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98ec" w14:paraId="f4898ec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371F1B">
        <w:t xml:space="preserve">Gastro Bijeli </w:t>
      </w:r>
      <w:r w:rsidR="00034111">
        <w:t>društvo s ograničenom odgovornošću</w:t>
      </w:r>
      <w:r w:rsidR="00371F1B">
        <w:t xml:space="preserve"> za usluge, OIB: 46035132120, MBS: 081001845,  Zagreb, Bednjanska 8</w:t>
      </w:r>
      <w:r w:rsidR="00FB1F31">
        <w:t xml:space="preserve">, </w:t>
      </w:r>
      <w:r w:rsidR="00F825FF">
        <w:t>7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034111">
        <w:t xml:space="preserve">Gastro Bijeli društvo s ograničenom odgovornošću </w:t>
      </w:r>
      <w:r w:rsidR="00371F1B">
        <w:t>za usluge, OIB: 46035132120, MBS: 081001845,  Zagreb, Bednjanska 8</w:t>
      </w:r>
      <w:r w:rsidR="005742F6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232B38">
        <w:t>Nikola Bojanić, OIB: 32886956915</w:t>
      </w:r>
      <w:r w:rsidR="00CD5B58">
        <w:t xml:space="preserve">, </w:t>
      </w:r>
      <w:r w:rsidR="00232B38">
        <w:t>Osijek, Bračka 179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371F1B">
        <w:t xml:space="preserve">Gastro Bijeli </w:t>
      </w:r>
      <w:r w:rsidR="00034111">
        <w:t xml:space="preserve">društvo s ograničenom odgovornošću </w:t>
      </w:r>
      <w:r w:rsidR="00371F1B">
        <w:t>za usluge, OIB: 46035132120, MBS: 081001845,  Zagreb, Bednjanska 8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F07590" w:rsidP="005C2CD1" w:rsidR="00F07590">
      <w:pPr>
        <w:pStyle w:val="Tijeloteksta"/>
        <w:rPr>
          <w:bCs/>
        </w:rPr>
      </w:pPr>
    </w:p>
    <w:p w:rsidRDefault="00837226" w:rsidP="005C2CD1" w:rsidR="00837226">
      <w:pPr>
        <w:pStyle w:val="Tijeloteksta"/>
        <w:rPr>
          <w:bCs/>
        </w:rPr>
      </w:pPr>
    </w:p>
    <w:p w:rsidRDefault="0081735B" w:rsidP="0081735B" w:rsidR="0081735B" w:rsidRPr="0081735B">
      <w:pPr>
        <w:pStyle w:val="Tijeloteksta"/>
        <w:ind w:firstLine="708"/>
        <w:rPr>
          <w:bCs/>
        </w:rPr>
      </w:pPr>
      <w:r w:rsidRPr="0081735B">
        <w:rPr>
          <w:bCs/>
        </w:rPr>
        <w:t xml:space="preserve">Trgovački sud u Zagrebu </w:t>
      </w:r>
      <w:r w:rsidR="00610E17">
        <w:rPr>
          <w:bCs/>
        </w:rPr>
        <w:t>22. siječnja</w:t>
      </w:r>
      <w:r w:rsidRPr="0081735B">
        <w:rPr>
          <w:bCs/>
        </w:rPr>
        <w:t xml:space="preserve"> 201</w:t>
      </w:r>
      <w:r w:rsidR="00610E17">
        <w:rPr>
          <w:bCs/>
        </w:rPr>
        <w:t>8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4945E5">
        <w:rPr>
          <w:bCs/>
        </w:rPr>
        <w:t>8</w:t>
      </w:r>
      <w:r w:rsidR="004152B9">
        <w:rPr>
          <w:bCs/>
        </w:rPr>
        <w:t>-01/04, Ur.broj: 04-06-18</w:t>
      </w:r>
      <w:r w:rsidRPr="0081735B">
        <w:rPr>
          <w:bCs/>
        </w:rPr>
        <w:t>-</w:t>
      </w:r>
      <w:r w:rsidR="00034111">
        <w:rPr>
          <w:bCs/>
        </w:rPr>
        <w:t>277</w:t>
      </w:r>
      <w:r w:rsidRPr="0081735B">
        <w:rPr>
          <w:bCs/>
        </w:rPr>
        <w:t xml:space="preserve"> od </w:t>
      </w:r>
      <w:r w:rsidR="004945E5">
        <w:rPr>
          <w:bCs/>
        </w:rPr>
        <w:t>18. siječnja 2018</w:t>
      </w:r>
      <w:r w:rsidRPr="0081735B">
        <w:rPr>
          <w:bCs/>
        </w:rPr>
        <w:t xml:space="preserve">. nad stečajnim dužnikom </w:t>
      </w:r>
      <w:r w:rsidR="00371F1B">
        <w:t xml:space="preserve">Gastro Bijeli </w:t>
      </w:r>
      <w:r w:rsidR="00034111">
        <w:t xml:space="preserve">društvo s ograničenom odgovornošću </w:t>
      </w:r>
      <w:r w:rsidR="00371F1B">
        <w:t>za usluge, OIB: 46035132120, MBS: 081001845,  Zagreb, Bednjanska 8</w:t>
      </w:r>
      <w:r w:rsidR="0022725E" w:rsidRPr="0022725E">
        <w:rPr>
          <w:bCs/>
        </w:rPr>
        <w:t>.</w:t>
      </w:r>
    </w:p>
    <w:p w:rsidRDefault="0081735B" w:rsidP="0081735B" w:rsidR="0081735B" w:rsidRPr="0081735B">
      <w:pPr>
        <w:pStyle w:val="Tijeloteksta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</w:t>
      </w:r>
      <w:r w:rsidRPr="00D87014">
        <w:rPr>
          <w:bCs/>
        </w:rPr>
        <w:lastRenderedPageBreak/>
        <w:t>postupanje u stečajnim predmetima Trgovačkog suda u Zagrebu te je Trgovački sud u Zagrebu ustupio ovome Sudu navedeni predmet na daljnje postupanje, koji je zaprimljen 9.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 SZ-a, Trgovački sud u Osijeku 1</w:t>
      </w:r>
      <w:r w:rsidR="00371F1B">
        <w:t>9</w:t>
      </w:r>
      <w:r>
        <w:t>. travnja 2018. objavio je Oglas na mrežnoj stranici e-oglasna ploča sudova pod poslovnim brojem 19 St-3</w:t>
      </w:r>
      <w:r w:rsidR="00371F1B">
        <w:t>99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F825FF">
        <w:t>7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6976E6" w:rsidP="00AC0727" w:rsidR="006976E6">
      <w:pPr>
        <w:pStyle w:val="Tijeloteksta"/>
        <w:ind w:left="6024"/>
        <w:jc w:val="left"/>
      </w:pP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</w:t>
      </w:r>
      <w:r w:rsidR="00DC5B28">
        <w:t>1</w:t>
      </w:r>
      <w:r w:rsidR="008A62B2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AFF" w:rsidP="005C2CD1" w:rsidR="000E5AFF">
      <w:r>
        <w:separator/>
      </w:r>
    </w:p>
  </w:endnote>
  <w:endnote w:id="0" w:type="continuationSeparator">
    <w:p w:rsidRDefault="000E5AFF" w:rsidP="005C2CD1" w:rsidR="000E5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AFF" w:rsidP="005C2CD1" w:rsidR="000E5AFF">
      <w:r>
        <w:separator/>
      </w:r>
    </w:p>
  </w:footnote>
  <w:footnote w:id="0" w:type="continuationSeparator">
    <w:p w:rsidRDefault="000E5AFF" w:rsidP="005C2CD1" w:rsidR="000E5A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188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797F06">
          <w:t>399</w:t>
        </w:r>
        <w:r w:rsidR="008D4581">
          <w:t>/201</w:t>
        </w:r>
        <w:r w:rsidR="009963EC">
          <w:t>8</w:t>
        </w:r>
        <w:r w:rsidR="008D4581">
          <w:t>-</w:t>
        </w:r>
        <w:r w:rsidR="00114B95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797F06">
      <w:t>399</w:t>
    </w:r>
    <w:r w:rsidR="00071A4C">
      <w:t>/201</w:t>
    </w:r>
    <w:r w:rsidR="009963EC">
      <w:t>8</w:t>
    </w:r>
    <w:r w:rsidR="00071A4C">
      <w:t>-</w:t>
    </w:r>
    <w:r w:rsidR="00114B9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4111"/>
    <w:rsid w:val="00035864"/>
    <w:rsid w:val="000412A0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5AFF"/>
    <w:rsid w:val="000E762A"/>
    <w:rsid w:val="000F5A9A"/>
    <w:rsid w:val="00102060"/>
    <w:rsid w:val="00102927"/>
    <w:rsid w:val="00114B95"/>
    <w:rsid w:val="001378FA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F714B"/>
    <w:rsid w:val="002034CA"/>
    <w:rsid w:val="00205A1F"/>
    <w:rsid w:val="002063E3"/>
    <w:rsid w:val="00211703"/>
    <w:rsid w:val="002200F8"/>
    <w:rsid w:val="002220A8"/>
    <w:rsid w:val="0022725E"/>
    <w:rsid w:val="00232B38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18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702379"/>
    <w:rsid w:val="00711019"/>
    <w:rsid w:val="00711561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365AD"/>
    <w:rsid w:val="00837226"/>
    <w:rsid w:val="00837F09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901EF5"/>
    <w:rsid w:val="00902821"/>
    <w:rsid w:val="00912CF5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5D6D"/>
    <w:rsid w:val="00A07CA2"/>
    <w:rsid w:val="00A10590"/>
    <w:rsid w:val="00A115B3"/>
    <w:rsid w:val="00A247C1"/>
    <w:rsid w:val="00A405B5"/>
    <w:rsid w:val="00A42669"/>
    <w:rsid w:val="00A46436"/>
    <w:rsid w:val="00A50CF6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45F5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5CCE"/>
    <w:rsid w:val="00C33593"/>
    <w:rsid w:val="00C33DA9"/>
    <w:rsid w:val="00C53EB6"/>
    <w:rsid w:val="00C7219A"/>
    <w:rsid w:val="00C7470E"/>
    <w:rsid w:val="00C85BE9"/>
    <w:rsid w:val="00CA01EF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C5B28"/>
    <w:rsid w:val="00DE5F69"/>
    <w:rsid w:val="00E06819"/>
    <w:rsid w:val="00E23AF8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F040DB"/>
    <w:rsid w:val="00F0759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St-399/2018</izvorni_sadrzaj>
    <derivirana_varijabla naziv="DomainObject.Predmet.OznakaBroj_1">St-399/2018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Gastro Bijeli d.o.o.</izvorni_sadrzaj>
    <derivirana_varijabla naziv="DomainObject.Predmet.ProtustrankaFormated_1">  Gastro Bijeli d.o.o.</derivirana_varijabla>
  </DomainObject.Predmet.ProtustrankaFormated>
  <DomainObject.Predmet.ProtustrankaFormatedOIB>
    <izvorni_sadrzaj>  Gastro Bijeli d.o.o., OIB 46035132120</izvorni_sadrzaj>
    <derivirana_varijabla naziv="DomainObject.Predmet.ProtustrankaFormatedOIB_1">  Gastro Bijeli d.o.o., OIB 46035132120</derivirana_varijabla>
  </DomainObject.Predmet.ProtustrankaFormatedOIB>
  <DomainObject.Predmet.ProtustrankaFormatedWithAdress>
    <izvorni_sadrzaj> Gastro Bijeli d.o.o., Bednjanska 8, 10000 Zagreb</izvorni_sadrzaj>
    <derivirana_varijabla naziv="DomainObject.Predmet.ProtustrankaFormatedWithAdress_1"> Gastro Bijeli d.o.o., Bednjanska 8, 10000 Zagreb</derivirana_varijabla>
  </DomainObject.Predmet.ProtustrankaFormatedWithAdress>
  <DomainObject.Predmet.ProtustrankaFormatedWithAdressOIB>
    <izvorni_sadrzaj> Gastro Bijeli d.o.o., OIB 46035132120, Bednjanska 8, 10000 Zagreb</izvorni_sadrzaj>
    <derivirana_varijabla naziv="DomainObject.Predmet.ProtustrankaFormatedWithAdressOIB_1"> Gastro Bijeli d.o.o., OIB 46035132120, Bednjanska 8, 10000 Zagreb</derivirana_varijabla>
  </DomainObject.Predmet.ProtustrankaFormatedWithAdressOIB>
  <DomainObject.Predmet.ProtustrankaWithAdress>
    <izvorni_sadrzaj>Gastro Bijeli d.o.o. Bednjanska 8, 10000 Zagreb</izvorni_sadrzaj>
    <derivirana_varijabla naziv="DomainObject.Predmet.ProtustrankaWithAdress_1">Gastro Bijeli d.o.o. Bednjanska 8, 10000 Zagreb</derivirana_varijabla>
  </DomainObject.Predmet.ProtustrankaWithAdress>
  <DomainObject.Predmet.ProtustrankaWithAdressOIB>
    <izvorni_sadrzaj>Gastro Bijeli d.o.o., OIB 46035132120, Bednjanska 8, 10000 Zagreb</izvorni_sadrzaj>
    <derivirana_varijabla naziv="DomainObject.Predmet.ProtustrankaWithAdressOIB_1">Gastro Bijeli d.o.o., OIB 46035132120, Bednjanska 8, 10000 Zagreb</derivirana_varijabla>
  </DomainObject.Predmet.ProtustrankaWithAdressOIB>
  <DomainObject.Predmet.ProtustrankaNazivFormated>
    <izvorni_sadrzaj>Gastro Bijeli d.o.o.</izvorni_sadrzaj>
    <derivirana_varijabla naziv="DomainObject.Predmet.ProtustrankaNazivFormated_1">Gastro Bijeli d.o.o.</derivirana_varijabla>
  </DomainObject.Predmet.ProtustrankaNazivFormated>
  <DomainObject.Predmet.ProtustrankaNazivFormatedOIB>
    <izvorni_sadrzaj>Gastro Bijeli d.o.o., OIB 46035132120</izvorni_sadrzaj>
    <derivirana_varijabla naziv="DomainObject.Predmet.ProtustrankaNazivFormatedOIB_1">Gastro Bijeli d.o.o., OIB 46035132120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Bijeli d.o.o.</item>
    </izvorni_sadrzaj>
    <derivirana_varijabla naziv="DomainObject.Predmet.ProtuStrankaListFormated_1">
      <item>Gastro Bijeli d.o.o.</item>
    </derivirana_varijabla>
  </DomainObject.Predmet.ProtuStrankaListFormated>
  <DomainObject.Predmet.ProtuStrankaListFormatedOIB>
    <izvorni_sadrzaj>
      <item>Gastro Bijeli d.o.o., OIB 46035132120</item>
    </izvorni_sadrzaj>
    <derivirana_varijabla naziv="DomainObject.Predmet.ProtuStrankaListFormatedOIB_1">
      <item>Gastro Bijeli d.o.o., OIB 46035132120</item>
    </derivirana_varijabla>
  </DomainObject.Predmet.ProtuStrankaListFormatedOIB>
  <DomainObject.Predmet.ProtuStrankaListFormatedWithAdress>
    <izvorni_sadrzaj>
      <item>Gastro Bijeli d.o.o., Bednjanska 8, 10000 Zagreb</item>
    </izvorni_sadrzaj>
    <derivirana_varijabla naziv="DomainObject.Predmet.ProtuStrankaListFormatedWithAdress_1">
      <item>Gastro Bijeli d.o.o., Bednjanska 8, 10000 Zagreb</item>
    </derivirana_varijabla>
  </DomainObject.Predmet.ProtuStrankaListFormatedWithAdress>
  <DomainObject.Predmet.ProtuStrankaListFormatedWithAdressOIB>
    <izvorni_sadrzaj>
      <item>Gastro Bijeli d.o.o., OIB 46035132120, Bednjanska 8, 10000 Zagreb</item>
    </izvorni_sadrzaj>
    <derivirana_varijabla naziv="DomainObject.Predmet.ProtuStrankaListFormatedWithAdressOIB_1">
      <item>Gastro Bijeli d.o.o., OIB 46035132120, Bednjanska 8, 10000 Zagreb</item>
    </derivirana_varijabla>
  </DomainObject.Predmet.ProtuStrankaListFormatedWithAdressOIB>
  <DomainObject.Predmet.ProtuStrankaListNazivFormated>
    <izvorni_sadrzaj>
      <item>Gastro Bijeli d.o.o.</item>
    </izvorni_sadrzaj>
    <derivirana_varijabla naziv="DomainObject.Predmet.ProtuStrankaListNazivFormated_1">
      <item>Gastro Bijeli d.o.o.</item>
    </derivirana_varijabla>
  </DomainObject.Predmet.ProtuStrankaListNazivFormated>
  <DomainObject.Predmet.ProtuStrankaListNazivFormatedOIB>
    <izvorni_sadrzaj>
      <item>Gastro Bijeli d.o.o., OIB 46035132120</item>
    </izvorni_sadrzaj>
    <derivirana_varijabla naziv="DomainObject.Predmet.ProtuStrankaListNazivFormatedOIB_1">
      <item>Gastro Bijeli d.o.o., OIB 46035132120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Bijeli d.o.o.</izvorni_sadrzaj>
    <derivirana_varijabla naziv="DomainObject.Predmet.ProtustrankaIDrugi_1">Gastro Bijeli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Bijeli d.o.o., OIB 46035132120, Bednjanska 8, 10000 Zagreb</izvorni_sadrzaj>
    <derivirana_varijabla naziv="DomainObject.Predmet.ProtustrankaIDrugiAdressOIB_1">Gastro Bijeli d.o.o., OIB 46035132120,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 Bijeli d.o.o.</item>
      <item>FINA Regionalni centar Zagreb</item>
    </izvorni_sadrzaj>
    <derivirana_varijabla naziv="DomainObject.Predmet.SudioniciListNaziv_1">
      <item>Gastro Bijeli d.o.o.</item>
      <item>FINA Regionalni centar Zagreb</item>
    </derivirana_varijabla>
  </DomainObject.Predmet.SudioniciListNaziv>
  <DomainObject.Predmet.SudioniciListAdressOIB>
    <izvorni_sadrzaj>
      <item>Gastro Bijeli d.o.o., OIB 46035132120, Bednjanska 8,10000 Zagreb</item>
      <item>FINA Regionalni centar Zagreb, OIB 85821130368, Trg svibanjskih žrtava 1995. 1,10000 Zagreb</item>
    </izvorni_sadrzaj>
    <derivirana_varijabla naziv="DomainObject.Predmet.SudioniciListAdressOIB_1">
      <item>Gastro Bijeli d.o.o., OIB 46035132120, Bednjanska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46035132120</item>
      <item>, OIB 85821130368</item>
    </izvorni_sadrzaj>
    <derivirana_varijabla naziv="DomainObject.Predmet.SudioniciListNazivOIB_1">
      <item>, OIB 46035132120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AC98BD-7698-4AF4-A074-43F04D25CD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3159</properties:Characters>
  <properties:Lines>95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2018-06-07T06:14:00Z</dcterms:created>
  <dc:creator>Korisnik</dc:creator>
  <cp:lastModifiedBy>Renata Horvat</cp:lastModifiedBy>
  <cp:lastPrinted>2018-05-23T11:56:00Z</cp:lastPrinted>
  <dcterms:modified xmlns:xsi="http://www.w3.org/2001/XMLSchema-instance" xsi:type="dcterms:W3CDTF">2018-06-07T08:02:00Z</dcterms:modified>
  <cp:revision>8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(GASTRO BIJELI 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