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7b64" w14:paraId="88a7b64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6D0EB6">
        <w:rPr>
          <w:lang w:val="hr-HR"/>
        </w:rPr>
        <w:t>75</w:t>
      </w:r>
      <w:r w:rsidR="00017FB6">
        <w:rPr>
          <w:lang w:val="hr-HR"/>
        </w:rPr>
        <w:t>5</w:t>
      </w:r>
      <w:r w:rsidR="0098024B" w:rsidRPr="007F28BB">
        <w:rPr>
          <w:lang w:val="hr-HR"/>
        </w:rPr>
        <w:t>/2018</w:t>
      </w:r>
      <w:r w:rsidR="00C1713F">
        <w:rPr>
          <w:lang w:val="hr-HR"/>
        </w:rPr>
        <w:t>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17FB6">
        <w:rPr>
          <w:lang w:val="hr-HR"/>
        </w:rPr>
        <w:t>AKVAREL TISAK j.d.o.o. Split, Hercegovačka 29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017FB6">
        <w:rPr>
          <w:lang w:val="hr-HR"/>
        </w:rPr>
        <w:t>97386005661</w:t>
      </w:r>
      <w:r w:rsidR="005E5BE0">
        <w:rPr>
          <w:lang w:val="hr-HR"/>
        </w:rPr>
        <w:t xml:space="preserve">, MBS: </w:t>
      </w:r>
      <w:r w:rsidR="00017FB6">
        <w:rPr>
          <w:lang w:val="hr-HR"/>
        </w:rPr>
        <w:t>060325744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C1713F">
        <w:rPr>
          <w:lang w:val="hr-HR"/>
        </w:rPr>
        <w:t>5. listopada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C1713F">
      <w:pPr>
        <w:jc w:val="center"/>
        <w:rPr>
          <w:lang w:val="hr-HR"/>
        </w:rPr>
      </w:pPr>
      <w:r w:rsidRPr="00C1713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7FB6">
        <w:rPr>
          <w:lang w:val="hr-HR"/>
        </w:rPr>
        <w:t>AKVAREL TISAK j.d.o.o. Split, Hercegovačka 29, OIB: 97386005661</w:t>
      </w:r>
      <w:r w:rsidR="00B70173">
        <w:rPr>
          <w:lang w:val="hr-HR"/>
        </w:rPr>
        <w:t xml:space="preserve">, na dan </w:t>
      </w:r>
      <w:r w:rsidR="00695AC0">
        <w:rPr>
          <w:lang w:val="hr-HR"/>
        </w:rPr>
        <w:t>2</w:t>
      </w:r>
      <w:r w:rsidR="00017FB6">
        <w:rPr>
          <w:lang w:val="hr-HR"/>
        </w:rPr>
        <w:t>5</w:t>
      </w:r>
      <w:r w:rsidR="007F28BB">
        <w:rPr>
          <w:lang w:val="hr-HR"/>
        </w:rPr>
        <w:t>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17FB6">
        <w:rPr>
          <w:lang w:val="hr-HR"/>
        </w:rPr>
        <w:t>203.973,81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1713F">
        <w:rPr>
          <w:lang w:val="hr-HR"/>
        </w:rPr>
        <w:t>5. listopada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8B25D5" w:rsidP="00F53C8F" w:rsidR="008B25D5">
      <w:pPr>
        <w:ind w:left="4956"/>
        <w:jc w:val="center"/>
      </w:pPr>
      <w:r w:rsidRPr="00F049A9">
        <w:t>Sudac</w:t>
      </w:r>
    </w:p>
    <w:p w:rsidRDefault="008B25D5" w:rsidP="00F53C8F" w:rsidR="008B25D5" w:rsidRPr="00EF31D7">
      <w:pPr>
        <w:ind w:left="4956"/>
        <w:jc w:val="center"/>
        <w:rPr>
          <w:sz w:val="28"/>
          <w:szCs w:val="28"/>
        </w:rPr>
      </w:pPr>
    </w:p>
    <w:p w:rsidRDefault="008B25D5" w:rsidP="00F53C8F" w:rsidR="008B25D5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8B25D5" w:rsidP="00F53C8F" w:rsidR="008B25D5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8B25D5" w:rsidP="00F53C8F" w:rsidR="008B25D5">
      <w:pPr>
        <w:ind w:firstLine="708" w:left="5664"/>
      </w:pPr>
      <w:r>
        <w:t xml:space="preserve"> </w:t>
      </w:r>
      <w:r w:rsidRPr="00F049A9">
        <w:t>Katarina Raos</w:t>
      </w:r>
    </w:p>
    <w:p w:rsidRDefault="00353786" w:rsidP="00192D51" w:rsidR="00353786" w:rsidRPr="00192D51">
      <w:pPr>
        <w:ind w:firstLine="708" w:left="7080"/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25D5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14020"/>
    <w:rsid w:val="00C1713F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0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40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40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40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0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40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40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40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AKVAREL TISAK jednostavno društvo s ograničenom odgovornošću za trgovinu i usluge</izvorni_sadrzaj>
    <derivirana_varijabla naziv="DomainObject.Predmet.ProtustrankaFormated_1">  AKVAREL TISAK jednostavno društvo s ograničenom odgovornošću za trgovinu i usluge</derivirana_varijabla>
  </DomainObject.Predmet.ProtustrankaFormated>
  <DomainObject.Predmet.ProtustrankaFormatedOIB>
    <izvorni_sadrzaj>  AKVAREL TISAK jednostavno društvo s ograničenom odgovornošću za trgovinu i usluge, OIB 97386005661</izvorni_sadrzaj>
    <derivirana_varijabla naziv="DomainObject.Predmet.ProtustrankaFormatedOIB_1">  AKVAREL TISAK jednostavno društvo s ograničenom odgovornošću za trgovinu i usluge, OIB 97386005661</derivirana_varijabla>
  </DomainObject.Predmet.ProtustrankaFormatedOIB>
  <DomainObject.Predmet.ProtustrankaFormatedWithAdress>
    <izvorni_sadrzaj> AKVAREL TISAK jednostavno društvo s ograničenom odgovornošću za trgovinu i usluge, Hercegovačka 29, 21000 Split</izvorni_sadrzaj>
    <derivirana_varijabla naziv="DomainObject.Predmet.ProtustrankaFormatedWithAdress_1"> AKVAREL TISAK jednostavno društvo s ograničenom odgovornošću za trgovinu i usluge, Hercegovačka 29, 21000 Split</derivirana_varijabla>
  </DomainObject.Predmet.ProtustrankaFormatedWithAdress>
  <DomainObject.Predmet.ProtustrankaFormatedWithAdressOIB>
    <izvorni_sadrzaj> AKVAREL TISAK jednostavno društvo s ograničenom odgovornošću za trgovinu i usluge, OIB 97386005661, Hercegovačka 29, 21000 Split</izvorni_sadrzaj>
    <derivirana_varijabla naziv="DomainObject.Predmet.ProtustrankaFormatedWithAdressOIB_1"> AKVAREL TISAK jednostavno društvo s ograničenom odgovornošću za trgovinu i usluge, OIB 97386005661, Hercegovačka 29, 21000 Split</derivirana_varijabla>
  </DomainObject.Predmet.ProtustrankaFormatedWithAdressOIB>
  <DomainObject.Predmet.ProtustrankaWithAdress>
    <izvorni_sadrzaj>AKVAREL TISAK jednostavno društvo s ograničenom odgovornošću za trgovinu i usluge Hercegovačka 29, 21000 Split</izvorni_sadrzaj>
    <derivirana_varijabla naziv="DomainObject.Predmet.ProtustrankaWithAdress_1">AKVAREL TISAK jednostavno društvo s ograničenom odgovornošću za trgovinu i usluge Hercegovačka 29, 21000 Split</derivirana_varijabla>
  </DomainObject.Predmet.ProtustrankaWithAdress>
  <DomainObject.Predmet.ProtustrankaWithAdressOIB>
    <izvorni_sadrzaj>AKVAREL TISAK jednostavno društvo s ograničenom odgovornošću za trgovinu i usluge, OIB 97386005661, Hercegovačka 29, 21000 Split</izvorni_sadrzaj>
    <derivirana_varijabla naziv="DomainObject.Predmet.ProtustrankaWithAdressOIB_1">AKVAREL TISAK jednostavno društvo s ograničenom odgovornošću za trgovinu i usluge, OIB 97386005661, Hercegovačka 29, 21000 Split</derivirana_varijabla>
  </DomainObject.Predmet.ProtustrankaWithAdressOIB>
  <DomainObject.Predmet.ProtustrankaNazivFormated>
    <izvorni_sadrzaj>AKVAREL TISAK jednostavno društvo s ograničenom odgovornošću za trgovinu i usluge</izvorni_sadrzaj>
    <derivirana_varijabla naziv="DomainObject.Predmet.ProtustrankaNazivFormated_1">AKVAREL TISAK jednostavno društvo s ograničenom odgovornošću za trgovinu i usluge</derivirana_varijabla>
  </DomainObject.Predmet.ProtustrankaNazivFormated>
  <DomainObject.Predmet.ProtustrankaNazivFormatedOIB>
    <izvorni_sadrzaj>AKVAREL TISAK jednostavno društvo s ograničenom odgovornošću za trgovinu i usluge, OIB 97386005661</izvorni_sadrzaj>
    <derivirana_varijabla naziv="DomainObject.Predmet.ProtustrankaNazivFormatedOIB_1">AKVAREL TISAK jednostavno društvo s ograničenom odgovornošću za trgovinu i usluge, OIB 97386005661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203973.81</izvorni_sadrzaj>
    <derivirana_varijabla naziv="DomainObject.Predmet.TrenutnaVrijednost_1">203973.81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AKVAREL TISAK jednostavno društvo s ograničenom odgovornošću za trgovinu i usluge</item>
    </izvorni_sadrzaj>
    <derivirana_varijabla naziv="DomainObject.Predmet.ProtuStrankaListFormated_1">
      <item>AKVAREL TISAK jednostavno društvo s ograničenom odgovornošću za trgovinu i usluge</item>
    </derivirana_varijabla>
  </DomainObject.Predmet.ProtuStrankaListFormated>
  <DomainObject.Predmet.ProtuStrankaListFormatedOIB>
    <izvorni_sadrzaj>
      <item>AKVAREL TISAK jednostavno društvo s ograničenom odgovornošću za trgovinu i usluge, OIB 97386005661</item>
    </izvorni_sadrzaj>
    <derivirana_varijabla naziv="DomainObject.Predmet.ProtuStrankaListFormatedOIB_1">
      <item>AKVAREL TISAK jednostavno društvo s ograničenom odgovornošću za trgovinu i usluge, OIB 97386005661</item>
    </derivirana_varijabla>
  </DomainObject.Predmet.ProtuStrankaListFormatedOIB>
  <DomainObject.Predmet.ProtuStrankaListFormatedWithAdress>
    <izvorni_sadrzaj>
      <item>AKVAREL TISAK jednostavno društvo s ograničenom odgovornošću za trgovinu i usluge, Hercegovačka 29, 21000 Split</item>
    </izvorni_sadrzaj>
    <derivirana_varijabla naziv="DomainObject.Predmet.ProtuStrankaListFormatedWithAdress_1">
      <item>AKVAREL TISAK jednostavno društvo s ograničenom odgovornošću za trgovinu i usluge, Hercegovačka 29, 21000 Split</item>
    </derivirana_varijabla>
  </DomainObject.Predmet.ProtuStrankaListFormatedWithAdress>
  <DomainObject.Predmet.ProtuStrankaListFormatedWithAdressOIB>
    <izvorni_sadrzaj>
      <item>AKVAREL TISAK jednostavno društvo s ograničenom odgovornošću za trgovinu i usluge, OIB 97386005661, Hercegovačka 29, 21000 Split</item>
    </izvorni_sadrzaj>
    <derivirana_varijabla naziv="DomainObject.Predmet.ProtuStrankaListFormatedWithAdressOIB_1">
      <item>AKVAREL TISAK jednostavno društvo s ograničenom odgovornošću za trgovinu i usluge, OIB 97386005661, Hercegovačka 29, 21000 Split</item>
    </derivirana_varijabla>
  </DomainObject.Predmet.ProtuStrankaListFormatedWithAdressOIB>
  <DomainObject.Predmet.ProtuStrankaListNazivFormated>
    <izvorni_sadrzaj>
      <item>AKVAREL TISAK jednostavno društvo s ograničenom odgovornošću za trgovinu i usluge</item>
    </izvorni_sadrzaj>
    <derivirana_varijabla naziv="DomainObject.Predmet.ProtuStrankaListNazivFormated_1">
      <item>AKVAREL TISAK jednostavno društvo s ograničenom odgovornošću za trgovinu i usluge</item>
    </derivirana_varijabla>
  </DomainObject.Predmet.ProtuStrankaListNazivFormated>
  <DomainObject.Predmet.ProtuStrankaListNazivFormatedOIB>
    <izvorni_sadrzaj>
      <item>AKVAREL TISAK jednostavno društvo s ograničenom odgovornošću za trgovinu i usluge, OIB 97386005661</item>
    </izvorni_sadrzaj>
    <derivirana_varijabla naziv="DomainObject.Predmet.ProtuStrankaListNazivFormatedOIB_1">
      <item>AKVAREL TISAK jednostavno društvo s ograničenom odgovornošću za trgovinu i usluge, OIB 97386005661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AKVAREL TISAK jednostavno društvo s ograničenom odgovornošću za trgovinu i usluge</izvorni_sadrzaj>
    <derivirana_varijabla naziv="DomainObject.Predmet.ProtustrankaIDrugi_1">AKVAREL TISAK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AKVAREL TISAK jednostavno društvo s ograničenom odgovornošću za trgovinu i usluge, OIB 97386005661, Hercegovačka 29, 21000 Split</izvorni_sadrzaj>
    <derivirana_varijabla naziv="DomainObject.Predmet.ProtustrankaIDrugiAdressOIB_1">AKVAREL TISAK jednostavno društvo s ograničenom odgovornošću za trgovinu i usluge, OIB 97386005661,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AKVAREL TISAK jednostavno društvo s ograničenom odgovornošću za trgovinu i usluge</item>
      <item>FINANCIJSKA AGENCIJA, RC SPLIT</item>
    </izvorni_sadrzaj>
    <derivirana_varijabla naziv="DomainObject.Predmet.SudioniciListNaziv_1">
      <item>AKVAREL TISAK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AKVAREL TISAK jednostavno društvo s ograničenom odgovornošću za trgovinu i usluge, OIB 97386005661, Hercegovačka 29,21000 Split</item>
      <item>FINANCIJSKA AGENCIJA, RC SPLIT, OIB 85821130368, Mažuranićevo šetalište 24 b,21000 Split</item>
    </izvorni_sadrzaj>
    <derivirana_varijabla naziv="DomainObject.Predmet.SudioniciListAdressOIB_1">
      <item>AKVAREL TISAK jednostavno društvo s ograničenom odgovornošću za trgovinu i usluge, OIB 97386005661, Hercegovačka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97386005661</item>
      <item>, OIB 85821130368</item>
    </izvorni_sadrzaj>
    <derivirana_varijabla naziv="DomainObject.Predmet.SudioniciListNazivOIB_1">
      <item>, OIB 97386005661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AC819-363D-4183-9AA8-50CB4B0F6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1795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2018-10-05T08:16:00Z</dcterms:created>
  <dc:creator>wsadmin</dc:creator>
  <cp:lastModifiedBy>Paško Bačić</cp:lastModifiedBy>
  <cp:lastPrinted>2018-07-20T07:12:00Z</cp:lastPrinted>
  <dcterms:modified xmlns:xsi="http://www.w3.org/2001/XMLSchema-instance" xsi:type="dcterms:W3CDTF">2018-10-05T08:21:00Z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