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5f6d" w14:paraId="49f5f6d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A74904">
        <w:rPr>
          <w:rFonts w:hAnsi="Times New Roman" w:ascii="Times New Roman"/>
          <w:sz w:val="24"/>
        </w:rPr>
        <w:t>5126/15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A74904">
        <w:rPr>
          <w:rFonts w:hAnsi="Times New Roman" w:ascii="Times New Roman"/>
          <w:sz w:val="24"/>
        </w:rPr>
        <w:t>SWEETNESS j. d. o. o., Zagreb, Jazbina 147, OIB 24507373320, 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A74904">
        <w:rPr>
          <w:rFonts w:hAnsi="Times New Roman" w:ascii="Times New Roman"/>
          <w:sz w:val="24"/>
        </w:rPr>
        <w:t>SWEETNESS j. d. o. o., Zagreb, Jazbina 147, OIB 24507373320</w:t>
      </w:r>
      <w:r w:rsidR="005939CC">
        <w:rPr>
          <w:rFonts w:hAnsi="Times New Roman" w:ascii="Times New Roman"/>
          <w:sz w:val="24"/>
        </w:rPr>
        <w:t xml:space="preserve">, od </w:t>
      </w:r>
      <w:r w:rsidR="00A74904">
        <w:rPr>
          <w:rFonts w:hAnsi="Times New Roman" w:ascii="Times New Roman"/>
          <w:sz w:val="24"/>
        </w:rPr>
        <w:t>30. listopada</w:t>
      </w:r>
      <w:r w:rsidR="005939CC">
        <w:rPr>
          <w:rFonts w:hAnsi="Times New Roman" w:ascii="Times New Roman"/>
          <w:sz w:val="24"/>
        </w:rPr>
        <w:t xml:space="preserve"> 2015.</w:t>
      </w:r>
    </w:p>
    <w:p w:rsidRDefault="00770948" w:rsidP="00A74904" w:rsidR="00770948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Stavlja se van snage rješenje ovog suda broj St-</w:t>
      </w:r>
      <w:r w:rsidR="00A74904">
        <w:rPr>
          <w:rFonts w:hAnsi="Times New Roman" w:ascii="Times New Roman"/>
          <w:sz w:val="24"/>
        </w:rPr>
        <w:t>5126/15 od 17</w:t>
      </w:r>
      <w:r>
        <w:rPr>
          <w:rFonts w:hAnsi="Times New Roman" w:ascii="Times New Roman"/>
          <w:sz w:val="24"/>
        </w:rPr>
        <w:t>. prosinca 2015.</w:t>
      </w:r>
    </w:p>
    <w:p w:rsidRDefault="00A74904" w:rsidP="00770948" w:rsidR="00333654" w:rsidRPr="004A0D6C">
      <w:pPr>
        <w:ind w:firstLine="708"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>3</w:t>
      </w:r>
      <w:r w:rsidR="00333654">
        <w:rPr>
          <w:rFonts w:hAnsi="Times New Roman" w:ascii="Times New Roman"/>
          <w:sz w:val="24"/>
        </w:rPr>
        <w:t xml:space="preserve">. Odbija se zahtjev za naknadu troškova </w:t>
      </w:r>
      <w:r w:rsidR="00333654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333654">
        <w:rPr>
          <w:rFonts w:hAnsi="Times New Roman" w:ascii="Times New Roman"/>
          <w:sz w:val="24"/>
        </w:rPr>
        <w:t>, od 21. siječnja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3E18F7" w:rsidR="003E18F7" w:rsidRPr="004A0D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E18F7" w:rsidRPr="004A0D6C">
        <w:rPr>
          <w:rFonts w:hAnsi="Times New Roman" w:ascii="Times New Roman"/>
          <w:sz w:val="24"/>
        </w:rPr>
        <w:t xml:space="preserve">Dana </w:t>
      </w:r>
      <w:r w:rsidR="003E18F7">
        <w:rPr>
          <w:rFonts w:hAnsi="Times New Roman" w:ascii="Times New Roman"/>
          <w:sz w:val="24"/>
        </w:rPr>
        <w:t>30. listopada</w:t>
      </w:r>
      <w:r w:rsidR="003E18F7" w:rsidRPr="004A0D6C">
        <w:rPr>
          <w:rFonts w:hAnsi="Times New Roman" w:ascii="Times New Roman"/>
          <w:sz w:val="24"/>
        </w:rPr>
        <w:t xml:space="preserve"> 2015. godine Financijska agencija (dalje: FINA) podnijela  je prijedlog za pokretanje stečajnog postupka nad gore navedenom pravnom osobom.</w:t>
      </w:r>
    </w:p>
    <w:p w:rsidRDefault="003E18F7" w:rsidP="003E18F7" w:rsidR="003E18F7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Zaključkom suda od 17. prosinca 2015. pozvana je FINA da obavijesti sud da li su u ovom predmetu rezervirana sredstva u smislu odredbe čl. 112 st. 5 Stečajnog zakona.</w:t>
      </w:r>
    </w:p>
    <w:p w:rsidRDefault="003E18F7" w:rsidP="003E18F7" w:rsidR="003E18F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29. prosinca 2015. FINA je obavijestila sud da nema zaplijenjenih novčanih sredstava.</w:t>
      </w:r>
    </w:p>
    <w:p w:rsidRDefault="003E18F7" w:rsidP="003E18F7" w:rsidR="003E18F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od 17. prosinca 2015. pozvana je odgovorna osoba dužnika na plaćanje predujma i dodatnog iznosa predujma u smislu odredbe čl. 114 Stečajnog zakona (NN 71/15).</w:t>
      </w:r>
    </w:p>
    <w:p w:rsidRDefault="003E18F7" w:rsidP="003E18F7" w:rsidR="003E18F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25. siječnja 2016. dužnik je dostavio Potvrdu FINA-e od 25. siječnja 2016. iz koje proizlazi da stečajni dužnik nije u blokadi.</w:t>
      </w:r>
    </w:p>
    <w:p w:rsidRDefault="003E18F7" w:rsidP="003E18F7" w:rsidR="003E18F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Tijekom postupka koji je pokrenut prijedlogom FINA-e, proizlazi da predlagatelj nije učinio vjerojatnim postojanje stečajnog razloga, a kako je to predviđeno odredbom čl. 109 st. 2 Stečajnog zakona. </w:t>
      </w:r>
    </w:p>
    <w:p w:rsidRDefault="003E18F7" w:rsidP="003E18F7" w:rsidR="003E18F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Slijedom navedenog, odlučujući o prijedlogu predlagatelja, valjalo je prijedlog odbaciti temeljem odredbe čl. 115 st. 2 Stečajnog zakona.</w:t>
      </w:r>
    </w:p>
    <w:p w:rsidRDefault="003E18F7" w:rsidP="003E18F7" w:rsidR="003E18F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St-5125/15 od 17. prosinca 2015.</w:t>
      </w:r>
    </w:p>
    <w:p w:rsidRDefault="003E18F7" w:rsidP="003E18F7" w:rsidR="003E18F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E18F7" w:rsidP="003E18F7" w:rsidR="003E18F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Prijedlog FINA-e za otvaranje stečajnog postupka nad gore navedenim dužnikom je odbačen. Stoga je i zahtjev za naknadu troškova ocijenjen neosnovanim, temeljem odredbe čl. </w:t>
      </w:r>
      <w:r>
        <w:rPr>
          <w:rFonts w:hAnsi="Times New Roman" w:ascii="Times New Roman"/>
          <w:sz w:val="24"/>
        </w:rPr>
        <w:lastRenderedPageBreak/>
        <w:t>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3E18F7" w:rsidP="003E18F7" w:rsidR="003E18F7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>
        <w:rPr>
          <w:rFonts w:hAnsi="Times New Roman" w:ascii="Times New Roman"/>
          <w:sz w:val="24"/>
        </w:rPr>
        <w:t>18. veljače 2016</w:t>
      </w:r>
      <w:r w:rsidRPr="004A0D6C">
        <w:rPr>
          <w:rFonts w:hAnsi="Times New Roman" w:ascii="Times New Roman"/>
          <w:sz w:val="24"/>
        </w:rPr>
        <w:t>.</w:t>
      </w:r>
    </w:p>
    <w:p w:rsidRDefault="003E18F7" w:rsidP="003E18F7" w:rsidR="003E18F7" w:rsidRPr="004A0D6C">
      <w:pPr>
        <w:jc w:val="center"/>
        <w:rPr>
          <w:rFonts w:hAnsi="Times New Roman" w:ascii="Times New Roman"/>
          <w:sz w:val="24"/>
        </w:rPr>
      </w:pPr>
    </w:p>
    <w:p w:rsidRDefault="003E18F7" w:rsidP="003E18F7" w:rsidR="003E18F7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3E18F7" w:rsidP="003E18F7" w:rsidR="003E18F7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235E9A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3E18F7" w:rsidP="003E18F7" w:rsidR="003E18F7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3E18F7" w:rsidP="003E18F7" w:rsidR="003E18F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3E18F7" w:rsidP="003E18F7" w:rsidR="003E18F7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3E18F7" w:rsidP="003E18F7" w:rsidR="003E18F7" w:rsidRPr="004A0D6C">
      <w:pPr>
        <w:jc w:val="both"/>
        <w:rPr>
          <w:rFonts w:hAnsi="Times New Roman" w:ascii="Times New Roman"/>
          <w:sz w:val="24"/>
        </w:rPr>
      </w:pPr>
    </w:p>
    <w:p w:rsidRDefault="00235E9A" w:rsidP="00235E9A" w:rsidR="00235E9A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35E9A" w:rsidP="00995CE9" w:rsidR="00235E9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E18F7" w:rsidP="003E18F7" w:rsidR="003E18F7" w:rsidRPr="004A0D6C">
      <w:pPr>
        <w:rPr>
          <w:rFonts w:hAnsi="Times New Roman" w:ascii="Times New Roman"/>
          <w:sz w:val="24"/>
        </w:rPr>
      </w:pPr>
    </w:p>
    <w:p w:rsidRDefault="00BC5661" w:rsidP="003E18F7" w:rsidR="00BC5661" w:rsidRPr="00587951">
      <w:pPr>
        <w:jc w:val="both"/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E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E18F7">
      <w:t>5125</w:t>
    </w:r>
    <w:r w:rsidR="005939CC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235E9A"/>
    <w:rsid w:val="00333654"/>
    <w:rsid w:val="003D5BF1"/>
    <w:rsid w:val="003E18F7"/>
    <w:rsid w:val="00400EEF"/>
    <w:rsid w:val="00457BC2"/>
    <w:rsid w:val="0051634A"/>
    <w:rsid w:val="00543ED3"/>
    <w:rsid w:val="00587951"/>
    <w:rsid w:val="005939CC"/>
    <w:rsid w:val="005D04AC"/>
    <w:rsid w:val="006341D0"/>
    <w:rsid w:val="006949AE"/>
    <w:rsid w:val="00770948"/>
    <w:rsid w:val="0077445F"/>
    <w:rsid w:val="007C6375"/>
    <w:rsid w:val="008539D3"/>
    <w:rsid w:val="008D14CD"/>
    <w:rsid w:val="00922684"/>
    <w:rsid w:val="00966A94"/>
    <w:rsid w:val="009756E4"/>
    <w:rsid w:val="00A7490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E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E9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E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E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5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E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E9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E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E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St-5126/2015</izvorni_sadrzaj>
    <derivirana_varijabla naziv="DomainObject.Predmet.OznakaBroj_1">St-5126/2015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SWEETNESS j.d.o.o.</izvorni_sadrzaj>
    <derivirana_varijabla naziv="DomainObject.Predmet.ProtustrankaFormated_1">  SWEETNESS j.d.o.o.</derivirana_varijabla>
  </DomainObject.Predmet.ProtustrankaFormated>
  <DomainObject.Predmet.ProtustrankaFormatedOIB>
    <izvorni_sadrzaj>  SWEETNESS j.d.o.o., OIB 24507373320</izvorni_sadrzaj>
    <derivirana_varijabla naziv="DomainObject.Predmet.ProtustrankaFormatedOIB_1">  SWEETNESS j.d.o.o., OIB 24507373320</derivirana_varijabla>
  </DomainObject.Predmet.ProtustrankaFormatedOIB>
  <DomainObject.Predmet.ProtustrankaFormatedWithAdress>
    <izvorni_sadrzaj> SWEETNESS j.d.o.o., Jazbina 147, 10000 Zagreb</izvorni_sadrzaj>
    <derivirana_varijabla naziv="DomainObject.Predmet.ProtustrankaFormatedWithAdress_1"> SWEETNESS j.d.o.o., Jazbina 147, 10000 Zagreb</derivirana_varijabla>
  </DomainObject.Predmet.ProtustrankaFormatedWithAdress>
  <DomainObject.Predmet.ProtustrankaFormatedWithAdressOIB>
    <izvorni_sadrzaj> SWEETNESS j.d.o.o., OIB 24507373320, Jazbina 147, 10000 Zagreb</izvorni_sadrzaj>
    <derivirana_varijabla naziv="DomainObject.Predmet.ProtustrankaFormatedWithAdressOIB_1"> SWEETNESS j.d.o.o., OIB 24507373320, Jazbina 147, 10000 Zagreb</derivirana_varijabla>
  </DomainObject.Predmet.ProtustrankaFormatedWithAdressOIB>
  <DomainObject.Predmet.ProtustrankaWithAdress>
    <izvorni_sadrzaj>SWEETNESS j.d.o.o. Jazbina 147, 10000 Zagreb</izvorni_sadrzaj>
    <derivirana_varijabla naziv="DomainObject.Predmet.ProtustrankaWithAdress_1">SWEETNESS j.d.o.o. Jazbina 147, 10000 Zagreb</derivirana_varijabla>
  </DomainObject.Predmet.ProtustrankaWithAdress>
  <DomainObject.Predmet.ProtustrankaWithAdressOIB>
    <izvorni_sadrzaj>SWEETNESS j.d.o.o., OIB 24507373320, Jazbina 147, 10000 Zagreb</izvorni_sadrzaj>
    <derivirana_varijabla naziv="DomainObject.Predmet.ProtustrankaWithAdressOIB_1">SWEETNESS j.d.o.o., OIB 24507373320, Jazbina 147, 10000 Zagreb</derivirana_varijabla>
  </DomainObject.Predmet.ProtustrankaWithAdressOIB>
  <DomainObject.Predmet.ProtustrankaNazivFormated>
    <izvorni_sadrzaj>SWEETNESS j.d.o.o.</izvorni_sadrzaj>
    <derivirana_varijabla naziv="DomainObject.Predmet.ProtustrankaNazivFormated_1">SWEETNESS j.d.o.o.</derivirana_varijabla>
  </DomainObject.Predmet.ProtustrankaNazivFormated>
  <DomainObject.Predmet.ProtustrankaNazivFormatedOIB>
    <izvorni_sadrzaj>SWEETNESS j.d.o.o., OIB 24507373320</izvorni_sadrzaj>
    <derivirana_varijabla naziv="DomainObject.Predmet.ProtustrankaNazivFormatedOIB_1">SWEETNESS j.d.o.o., OIB 24507373320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Grginić Cik</izvorni_sadrzaj>
    <derivirana_varijabla naziv="DomainObject.Predmet.StrankaFormated_1">  FINA Regionalni centar Zagreb; Željka Grginić Cik</derivirana_varijabla>
  </DomainObject.Predmet.StrankaFormated>
  <DomainObject.Predmet.StrankaFormatedOIB>
    <izvorni_sadrzaj>  FINA Regionalni centar Zagreb, OIB 85821130368; Željka Grginić Cik, OIB 70464137460</izvorni_sadrzaj>
    <derivirana_varijabla naziv="DomainObject.Predmet.StrankaFormatedOIB_1">  FINA Regionalni centar Zagreb, OIB 85821130368; Željka Grginić Cik, OIB 70464137460</derivirana_varijabla>
  </DomainObject.Predmet.StrankaFormatedOIB>
  <DomainObject.Predmet.StrankaFormatedWithAdress>
    <izvorni_sadrzaj> FINA Regionalni centar Zagreb, Trg svibanjskih žrtava 1995. 1, 10000 Zagreb; Željka Grginić Cik, Jazbina 147, 10000 Zagreb</izvorni_sadrzaj>
    <derivirana_varijabla naziv="DomainObject.Predmet.StrankaFormatedWithAdress_1"> FINA Regionalni centar Zagreb, Trg svibanjskih žrtava 1995. 1, 10000 Zagreb; Željka Grginić Cik, Jazbina 147, 10000 Zagreb</derivirana_varijabla>
  </DomainObject.Predmet.StrankaFormatedWithAdress>
  <DomainObject.Predmet.StrankaFormatedWithAdressOIB>
    <izvorni_sadrzaj> FINA Regionalni centar Zagreb, OIB 85821130368, Trg svibanjskih žrtava 1995. 1, 10000 Zagreb; Željka Grginić Cik, OIB 70464137460, Jazbina 147, 10000 Zagreb</izvorni_sadrzaj>
    <derivirana_varijabla naziv="DomainObject.Predmet.StrankaFormatedWithAdressOIB_1"> FINA Regionalni centar Zagreb, OIB 85821130368, Trg svibanjskih žrtava 1995. 1, 10000 Zagreb; Željka Grginić Cik, OIB 70464137460, Jazbina 147, 10000 Zagreb</derivirana_varijabla>
  </DomainObject.Predmet.StrankaFormatedWithAdressOIB>
  <DomainObject.Predmet.StrankaWithAdress>
    <izvorni_sadrzaj>FINA Regionalni centar Zagreb Trg svibanjskih žrtava 1995. 1,10000 Zagreb,Željka Grginić Cik Jazbina 147,10000 Zagreb</izvorni_sadrzaj>
    <derivirana_varijabla naziv="DomainObject.Predmet.StrankaWithAdress_1">FINA Regionalni centar Zagreb Trg svibanjskih žrtava 1995. 1,10000 Zagreb,Željka Grginić Cik Jazbina 147,10000 Zagreb</derivirana_varijabla>
  </DomainObject.Predmet.StrankaWithAdress>
  <DomainObject.Predmet.StrankaWithAdressOIB>
    <izvorni_sadrzaj>FINA Regionalni centar Zagreb, OIB 85821130368, Trg svibanjskih žrtava 1995. 1,10000 Zagreb,Željka Grginić Cik, OIB 70464137460, Jazbina 147,10000 Zagreb</izvorni_sadrzaj>
    <derivirana_varijabla naziv="DomainObject.Predmet.StrankaWithAdressOIB_1">FINA Regionalni centar Zagreb, OIB 85821130368, Trg svibanjskih žrtava 1995. 1,10000 Zagreb,Željka Grginić Cik, OIB 70464137460, Jazbina 147,10000 Zagreb</derivirana_varijabla>
  </DomainObject.Predmet.StrankaWithAdressOIB>
  <DomainObject.Predmet.StrankaNazivFormated>
    <izvorni_sadrzaj>FINA Regionalni centar Zagreb,Željka Grginić Cik</izvorni_sadrzaj>
    <derivirana_varijabla naziv="DomainObject.Predmet.StrankaNazivFormated_1">FINA Regionalni centar Zagreb,Željka Grginić Cik</derivirana_varijabla>
  </DomainObject.Predmet.StrankaNazivFormated>
  <DomainObject.Predmet.StrankaNazivFormatedOIB>
    <izvorni_sadrzaj>FINA Regionalni centar Zagreb, OIB 85821130368,Željka Grginić Cik, OIB 70464137460</izvorni_sadrzaj>
    <derivirana_varijabla naziv="DomainObject.Predmet.StrankaNazivFormatedOIB_1">FINA Regionalni centar Zagreb, OIB 85821130368,Željka Grginić Cik, OIB 70464137460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Željka Grginić Cik</item>
    </izvorni_sadrzaj>
    <derivirana_varijabla naziv="DomainObject.Predmet.StrankaListFormated_1">
      <item>FINA Regionalni centar Zagreb</item>
      <item>Željka Grginić Cik</item>
    </derivirana_varijabla>
  </DomainObject.Predmet.StrankaListFormated>
  <DomainObject.Predmet.StrankaListFormatedOIB>
    <izvorni_sadrzaj>
      <item>FINA Regionalni centar Zagreb, OIB 85821130368</item>
      <item>Željka Grginić Cik, OIB 70464137460</item>
    </izvorni_sadrzaj>
    <derivirana_varijabla naziv="DomainObject.Predmet.StrankaListFormatedOIB_1">
      <item>FINA Regionalni centar Zagreb, OIB 85821130368</item>
      <item>Željka Grginić Cik, OIB 70464137460</item>
    </derivirana_varijabla>
  </DomainObject.Predmet.StrankaListFormatedOIB>
  <DomainObject.Predmet.StrankaListFormatedWithAdress>
    <izvorni_sadrzaj>
      <item>FINA Regionalni centar Zagreb, Trg svibanjskih žrtava 1995. 1, 10000 Zagreb</item>
      <item>Željka Grginić Cik, Jazbina 147, 10000 Zagreb</item>
    </izvorni_sadrzaj>
    <derivirana_varijabla naziv="DomainObject.Predmet.StrankaListFormatedWithAdress_1">
      <item>FINA Regionalni centar Zagreb, Trg svibanjskih žrtava 1995. 1, 10000 Zagreb</item>
      <item>Željka Grginić Cik, Jazbina 147,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Grginić Cik, OIB 70464137460, Jazbina 147, 10000 Zagreb</item>
    </izvorni_sadrzaj>
    <derivirana_varijabla naziv="DomainObject.Predmet.StrankaListFormatedWithAdressOIB_1">
      <item>FINA Regionalni centar Zagreb, OIB 85821130368, Trg svibanjskih žrtava 1995. 1, 10000 Zagreb</item>
      <item>Željka Grginić Cik, OIB 70464137460, Jazbina 147, 10000 Zagreb</item>
    </derivirana_varijabla>
  </DomainObject.Predmet.StrankaListFormatedWithAdressOIB>
  <DomainObject.Predmet.StrankaListNazivFormated>
    <izvorni_sadrzaj>
      <item>FINA Regionalni centar Zagreb</item>
      <item>Željka Grginić Cik</item>
    </izvorni_sadrzaj>
    <derivirana_varijabla naziv="DomainObject.Predmet.StrankaListNazivFormated_1">
      <item>FINA Regionalni centar Zagreb</item>
      <item>Željka Grginić Cik</item>
    </derivirana_varijabla>
  </DomainObject.Predmet.StrankaListNazivFormated>
  <DomainObject.Predmet.StrankaListNazivFormatedOIB>
    <izvorni_sadrzaj>
      <item>FINA Regionalni centar Zagreb, OIB 85821130368</item>
      <item>Željka Grginić Cik, OIB 70464137460</item>
    </izvorni_sadrzaj>
    <derivirana_varijabla naziv="DomainObject.Predmet.StrankaListNazivFormatedOIB_1">
      <item>FINA Regionalni centar Zagreb, OIB 85821130368</item>
      <item>Željka Grginić Cik, OIB 70464137460</item>
    </derivirana_varijabla>
  </DomainObject.Predmet.StrankaListNazivFormatedOIB>
  <DomainObject.Predmet.ProtuStrankaListFormated>
    <izvorni_sadrzaj>
      <item>SWEETNESS j.d.o.o.</item>
    </izvorni_sadrzaj>
    <derivirana_varijabla naziv="DomainObject.Predmet.ProtuStrankaListFormated_1">
      <item>SWEETNESS j.d.o.o.</item>
    </derivirana_varijabla>
  </DomainObject.Predmet.ProtuStrankaListFormated>
  <DomainObject.Predmet.ProtuStrankaListFormatedOIB>
    <izvorni_sadrzaj>
      <item>SWEETNESS j.d.o.o., OIB 24507373320</item>
    </izvorni_sadrzaj>
    <derivirana_varijabla naziv="DomainObject.Predmet.ProtuStrankaListFormatedOIB_1">
      <item>SWEETNESS j.d.o.o., OIB 24507373320</item>
    </derivirana_varijabla>
  </DomainObject.Predmet.ProtuStrankaListFormatedOIB>
  <DomainObject.Predmet.ProtuStrankaListFormatedWithAdress>
    <izvorni_sadrzaj>
      <item>SWEETNESS j.d.o.o., Jazbina 147, 10000 Zagreb</item>
    </izvorni_sadrzaj>
    <derivirana_varijabla naziv="DomainObject.Predmet.ProtuStrankaListFormatedWithAdress_1">
      <item>SWEETNESS j.d.o.o., Jazbina 147, 10000 Zagreb</item>
    </derivirana_varijabla>
  </DomainObject.Predmet.ProtuStrankaListFormatedWithAdress>
  <DomainObject.Predmet.ProtuStrankaListFormatedWithAdressOIB>
    <izvorni_sadrzaj>
      <item>SWEETNESS j.d.o.o., OIB 24507373320, Jazbina 147, 10000 Zagreb</item>
    </izvorni_sadrzaj>
    <derivirana_varijabla naziv="DomainObject.Predmet.ProtuStrankaListFormatedWithAdressOIB_1">
      <item>SWEETNESS j.d.o.o., OIB 24507373320, Jazbina 147, 10000 Zagreb</item>
    </derivirana_varijabla>
  </DomainObject.Predmet.ProtuStrankaListFormatedWithAdressOIB>
  <DomainObject.Predmet.ProtuStrankaListNazivFormated>
    <izvorni_sadrzaj>
      <item>SWEETNESS j.d.o.o.</item>
    </izvorni_sadrzaj>
    <derivirana_varijabla naziv="DomainObject.Predmet.ProtuStrankaListNazivFormated_1">
      <item>SWEETNESS j.d.o.o.</item>
    </derivirana_varijabla>
  </DomainObject.Predmet.ProtuStrankaListNazivFormated>
  <DomainObject.Predmet.ProtuStrankaListNazivFormatedOIB>
    <izvorni_sadrzaj>
      <item>SWEETNESS j.d.o.o., OIB 24507373320</item>
    </izvorni_sadrzaj>
    <derivirana_varijabla naziv="DomainObject.Predmet.ProtuStrankaListNazivFormatedOIB_1">
      <item>SWEETNESS j.d.o.o., OIB 24507373320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SWEETNESS j.d.o.o.</izvorni_sadrzaj>
    <derivirana_varijabla naziv="DomainObject.Predmet.ProtustrankaIDrugi_1">SWEETNESS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SWEETNESS j.d.o.o., OIB 24507373320, Jazbina 147, 10000 Zagreb</izvorni_sadrzaj>
    <derivirana_varijabla naziv="DomainObject.Predmet.ProtustrankaIDrugiAdressOIB_1">SWEETNESS j.d.o.o., OIB 24507373320, Jazbina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SWEETNESS j.d.o.o.</item>
      <item>FINA Regionalni centar Zagreb</item>
      <item>Željka Grginić Cik</item>
    </izvorni_sadrzaj>
    <derivirana_varijabla naziv="DomainObject.Predmet.SudioniciListNaziv_1">
      <item>SWEETNESS j.d.o.o.</item>
      <item>FINA Regionalni centar Zagreb</item>
      <item>Željka Grginić Cik</item>
    </derivirana_varijabla>
  </DomainObject.Predmet.SudioniciListNaziv>
  <DomainObject.Predmet.SudioniciListAdressOIB>
    <izvorni_sadrzaj>
      <item>SWEETNESS j.d.o.o., OIB 24507373320, Jazbina 147,10000 Zagreb</item>
      <item>FINA Regionalni centar Zagreb, OIB 85821130368, Trg svibanjskih žrtava 1995. 1,10000 Zagreb</item>
      <item>Željka Grginić Cik, OIB 70464137460, Jazbina 147,10000 Zagreb</item>
    </izvorni_sadrzaj>
    <derivirana_varijabla naziv="DomainObject.Predmet.SudioniciListAdressOIB_1">
      <item>SWEETNESS j.d.o.o., OIB 24507373320, Jazbina 147,10000 Zagreb</item>
      <item>FINA Regionalni centar Zagreb, OIB 85821130368, Trg svibanjskih žrtava 1995. 1,10000 Zagreb</item>
      <item>Željka Grginić Cik, OIB 70464137460, Jazbina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24507373320</item>
      <item>, OIB 85821130368</item>
      <item>, OIB 70464137460</item>
    </izvorni_sadrzaj>
    <derivirana_varijabla naziv="DomainObject.Predmet.SudioniciListNazivOIB_1">
      <item>, OIB 24507373320</item>
      <item>, OIB 85821130368</item>
      <item>, OIB 70464137460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8B002-49D3-4C2B-B0CA-C5D2E2288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2466</properties:Characters>
  <properties:Lines>62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2016-02-18T09:32:00Z</dcterms:created>
  <dc:creator>ksvajger</dc:creator>
  <cp:lastModifiedBy>Kristina Švajger</cp:lastModifiedBy>
  <cp:lastPrinted>2016-02-18T09:40:00Z</cp:lastPrinted>
  <dcterms:modified xmlns:xsi="http://www.w3.org/2001/XMLSchema-instance" xsi:type="dcterms:W3CDTF">2016-02-18T09:40:00Z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