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49962" w14:paraId="8449962" w:rsidRDefault="00C57A77" w:rsidP="00FE3724" w:rsidR="00C57A77" w:rsidRPr="00D465AA">
      <w:pPr>
        <w15:collapsed w:val="false"/>
        <w:rPr>
          <w:rFonts w:cs="Arial" w:hAnsi="Arial" w:ascii="Arial"/>
          <w:b/>
        </w:rPr>
      </w:pPr>
    </w:p>
    <w:p w:rsidRDefault="00C57A77" w:rsidP="00FE3724" w:rsidR="00C57A77" w:rsidRPr="00D465AA"/>
    <w:p w:rsidRDefault="00C57A77" w:rsidP="00FE3724" w:rsidR="00C57A77" w:rsidRPr="00D465AA"/>
    <w:p w:rsidRDefault="00426261" w:rsidP="00FE3724" w:rsidR="00426261" w:rsidRPr="00D465AA">
      <w:pPr>
        <w:rPr>
          <w:b/>
        </w:rPr>
      </w:pPr>
    </w:p>
    <w:p w:rsidRDefault="007620EF" w:rsidP="00FE3724" w:rsidR="007620EF" w:rsidRPr="00D465AA">
      <w:pPr>
        <w:rPr>
          <w:b/>
        </w:rPr>
      </w:pPr>
    </w:p>
    <w:p w:rsidRDefault="007620EF" w:rsidP="00FE3724" w:rsidR="007620EF" w:rsidRPr="00D465AA">
      <w:pPr>
        <w:rPr>
          <w:b/>
        </w:rPr>
      </w:pPr>
    </w:p>
    <w:p w:rsidRDefault="00FE3724" w:rsidP="00FE3724" w:rsidR="00FE3724" w:rsidRPr="00D465AA">
      <w:r w:rsidRPr="00D465AA">
        <w:t>REPUBLIKA HRVATSKA</w:t>
      </w:r>
    </w:p>
    <w:p w:rsidRDefault="00FE3724" w:rsidP="00FE3724" w:rsidR="00EE3E91" w:rsidRPr="00D465AA">
      <w:r w:rsidRPr="00D465AA">
        <w:t>TRGOVAČKI SUD U ZADRU</w:t>
      </w:r>
      <w:r w:rsidRPr="00D465AA">
        <w:tab/>
      </w:r>
      <w:r w:rsidRPr="00D465AA">
        <w:tab/>
      </w:r>
    </w:p>
    <w:p w:rsidRDefault="00EE3E91" w:rsidP="00EE3E91" w:rsidR="00934BCC" w:rsidRPr="00D465AA">
      <w:r w:rsidRPr="00D465AA">
        <w:t>Dr. Franje Tuđmana 35</w:t>
      </w:r>
      <w:r w:rsidR="00FE3724" w:rsidRPr="00D465AA">
        <w:tab/>
      </w:r>
      <w:r w:rsidR="00FE3724" w:rsidRPr="00D465AA">
        <w:tab/>
      </w:r>
      <w:r w:rsidR="00FE3724" w:rsidRPr="00D465AA">
        <w:tab/>
      </w:r>
    </w:p>
    <w:p w:rsidRDefault="00516D67" w:rsidP="00976A50" w:rsidR="00516D67" w:rsidRPr="00D465AA">
      <w:pPr>
        <w:jc w:val="center"/>
      </w:pPr>
    </w:p>
    <w:p w:rsidRDefault="00E6798B" w:rsidP="00976A50" w:rsidR="00976A50" w:rsidRPr="00D465AA">
      <w:pPr>
        <w:jc w:val="center"/>
        <w:rPr>
          <w:bCs/>
        </w:rPr>
      </w:pPr>
      <w:r w:rsidRPr="00D465AA">
        <w:rPr>
          <w:bCs/>
        </w:rPr>
        <w:t xml:space="preserve"> U I M E </w:t>
      </w:r>
      <w:r w:rsidR="00976A50" w:rsidRPr="00D465AA">
        <w:rPr>
          <w:bCs/>
        </w:rPr>
        <w:t xml:space="preserve">R E P U B L I K </w:t>
      </w:r>
      <w:r w:rsidRPr="00D465AA">
        <w:rPr>
          <w:bCs/>
        </w:rPr>
        <w:t>E</w:t>
      </w:r>
      <w:r w:rsidR="00976A50" w:rsidRPr="00D465AA">
        <w:rPr>
          <w:bCs/>
        </w:rPr>
        <w:t xml:space="preserve">  H R V A T S K</w:t>
      </w:r>
      <w:r w:rsidRPr="00D465AA">
        <w:rPr>
          <w:bCs/>
        </w:rPr>
        <w:t xml:space="preserve"> E</w:t>
      </w:r>
      <w:r w:rsidR="00976A50" w:rsidRPr="00D465AA">
        <w:rPr>
          <w:bCs/>
        </w:rPr>
        <w:t xml:space="preserve"> </w:t>
      </w:r>
    </w:p>
    <w:p w:rsidRDefault="00FE3724" w:rsidP="00FE3724" w:rsidR="00FE3724" w:rsidRPr="00D465AA">
      <w:pPr>
        <w:rPr>
          <w:bCs/>
        </w:rPr>
      </w:pPr>
    </w:p>
    <w:p w:rsidRDefault="00FE3724" w:rsidP="00FE3724" w:rsidR="00FE3724" w:rsidRPr="00D465AA">
      <w:pPr>
        <w:jc w:val="center"/>
        <w:rPr>
          <w:bCs/>
        </w:rPr>
      </w:pPr>
      <w:r w:rsidRPr="00D465AA">
        <w:rPr>
          <w:bCs/>
        </w:rPr>
        <w:t>R J E Š E N J E</w:t>
      </w:r>
    </w:p>
    <w:p w:rsidRDefault="00934BCC" w:rsidP="00FE3724" w:rsidR="00934BCC" w:rsidRPr="00D465AA"/>
    <w:p w:rsidRDefault="00FE3724" w:rsidP="007620EF" w:rsidR="00B20F06">
      <w:pPr>
        <w:pStyle w:val="Tijeloteksta"/>
        <w:rPr>
          <w:szCs w:val="24"/>
        </w:rPr>
      </w:pPr>
      <w:r w:rsidRPr="00D465AA">
        <w:rPr>
          <w:szCs w:val="24"/>
        </w:rPr>
        <w:tab/>
      </w:r>
      <w:r w:rsidR="00B679DA" w:rsidRPr="00D465AA">
        <w:rPr>
          <w:szCs w:val="24"/>
        </w:rPr>
        <w:t>Trgovački sud u Zadru</w:t>
      </w:r>
      <w:r w:rsidR="00A927EA" w:rsidRPr="00D465AA">
        <w:rPr>
          <w:szCs w:val="24"/>
        </w:rPr>
        <w:t xml:space="preserve">, </w:t>
      </w:r>
      <w:r w:rsidR="00B679DA" w:rsidRPr="00D465AA">
        <w:rPr>
          <w:szCs w:val="24"/>
        </w:rPr>
        <w:t xml:space="preserve">po </w:t>
      </w:r>
      <w:r w:rsidR="00A84A7A" w:rsidRPr="00D465AA">
        <w:rPr>
          <w:szCs w:val="24"/>
        </w:rPr>
        <w:t>sutkinji</w:t>
      </w:r>
      <w:r w:rsidR="00B679DA" w:rsidRPr="00D465AA">
        <w:rPr>
          <w:szCs w:val="24"/>
        </w:rPr>
        <w:t xml:space="preserve"> </w:t>
      </w:r>
      <w:r w:rsidR="00706131" w:rsidRPr="00D465AA">
        <w:rPr>
          <w:szCs w:val="24"/>
        </w:rPr>
        <w:t>Ani Markač</w:t>
      </w:r>
      <w:r w:rsidR="00A84A7A" w:rsidRPr="00D465AA">
        <w:rPr>
          <w:szCs w:val="24"/>
        </w:rPr>
        <w:t xml:space="preserve">, </w:t>
      </w:r>
      <w:r w:rsidR="00D465AA">
        <w:rPr>
          <w:szCs w:val="24"/>
        </w:rPr>
        <w:t>odlučujući o prijedlogu p</w:t>
      </w:r>
      <w:r w:rsidR="00F0729A">
        <w:rPr>
          <w:szCs w:val="24"/>
        </w:rPr>
        <w:t xml:space="preserve">odnositeljice </w:t>
      </w:r>
      <w:r w:rsidR="00E6798B" w:rsidRPr="00D465AA">
        <w:rPr>
          <w:szCs w:val="24"/>
        </w:rPr>
        <w:t xml:space="preserve"> </w:t>
      </w:r>
      <w:r w:rsidR="00D465AA" w:rsidRPr="00C408EC">
        <w:rPr>
          <w:szCs w:val="24"/>
        </w:rPr>
        <w:t xml:space="preserve">DIJANE PAVLEKOVIĆ iz Slovenije, 8261 Jasenice na Dol Obrežje 49, za otvaranje stečajnog postupka nad dužnikom INŽENJERSKI BIRO NIN j.d.o.o., za inženjering i usluge, Nin, Put Venere </w:t>
      </w:r>
      <w:proofErr w:type="spellStart"/>
      <w:r w:rsidR="00D465AA" w:rsidRPr="00C408EC">
        <w:rPr>
          <w:szCs w:val="24"/>
        </w:rPr>
        <w:t>Anzotike</w:t>
      </w:r>
      <w:proofErr w:type="spellEnd"/>
      <w:r w:rsidR="00D465AA" w:rsidRPr="00C408EC">
        <w:rPr>
          <w:szCs w:val="24"/>
        </w:rPr>
        <w:t xml:space="preserve"> 17/A, OIB:31666376893,</w:t>
      </w:r>
      <w:r w:rsidR="00B20F06">
        <w:rPr>
          <w:szCs w:val="24"/>
        </w:rPr>
        <w:t xml:space="preserve"> dana 20</w:t>
      </w:r>
      <w:r w:rsidR="0039652A">
        <w:rPr>
          <w:szCs w:val="24"/>
        </w:rPr>
        <w:t xml:space="preserve">. rujna </w:t>
      </w:r>
      <w:r w:rsidR="00D465AA">
        <w:rPr>
          <w:szCs w:val="24"/>
        </w:rPr>
        <w:t xml:space="preserve"> 2018.</w:t>
      </w:r>
      <w:r w:rsidR="00B20F06">
        <w:rPr>
          <w:szCs w:val="24"/>
        </w:rPr>
        <w:t>,</w:t>
      </w:r>
    </w:p>
    <w:p w:rsidRDefault="00D465AA" w:rsidP="007620EF" w:rsidR="007620EF" w:rsidRPr="00D465AA">
      <w:pPr>
        <w:pStyle w:val="Tijeloteksta"/>
        <w:rPr>
          <w:szCs w:val="24"/>
        </w:rPr>
      </w:pPr>
      <w:r>
        <w:rPr>
          <w:szCs w:val="24"/>
        </w:rPr>
        <w:t xml:space="preserve"> </w:t>
      </w:r>
    </w:p>
    <w:p w:rsidRDefault="00FE3724" w:rsidP="00A84A7A" w:rsidR="00FE3724" w:rsidRPr="00D465AA">
      <w:pPr>
        <w:jc w:val="center"/>
        <w:rPr>
          <w:bCs/>
        </w:rPr>
      </w:pPr>
      <w:r w:rsidRPr="00D465AA">
        <w:rPr>
          <w:bCs/>
        </w:rPr>
        <w:t>r i j e š i o   j e</w:t>
      </w:r>
    </w:p>
    <w:p w:rsidRDefault="00934BCC" w:rsidP="00EE3E91" w:rsidR="00934BCC" w:rsidRPr="00D465AA">
      <w:pPr>
        <w:tabs>
          <w:tab w:pos="960" w:val="left"/>
        </w:tabs>
        <w:jc w:val="both"/>
      </w:pPr>
    </w:p>
    <w:p w:rsidRDefault="00D465AA" w:rsidP="007B2B5C" w:rsidR="007620EF" w:rsidRPr="00D465AA">
      <w:pPr>
        <w:pStyle w:val="Tijeloteksta"/>
        <w:rPr>
          <w:szCs w:val="24"/>
        </w:rPr>
      </w:pPr>
      <w:r w:rsidRPr="00D465AA">
        <w:rPr>
          <w:szCs w:val="24"/>
        </w:rPr>
        <w:t>I.</w:t>
      </w:r>
      <w:r w:rsidRPr="00D465AA">
        <w:rPr>
          <w:szCs w:val="24"/>
        </w:rPr>
        <w:tab/>
      </w:r>
      <w:r w:rsidR="00FE3724" w:rsidRPr="00D465AA">
        <w:rPr>
          <w:szCs w:val="24"/>
        </w:rPr>
        <w:t>Odb</w:t>
      </w:r>
      <w:r>
        <w:rPr>
          <w:szCs w:val="24"/>
        </w:rPr>
        <w:t xml:space="preserve">ija se </w:t>
      </w:r>
      <w:r w:rsidR="007B2B5C" w:rsidRPr="00D465AA">
        <w:rPr>
          <w:szCs w:val="24"/>
        </w:rPr>
        <w:t>prijedlog p</w:t>
      </w:r>
      <w:r w:rsidR="00F0729A">
        <w:rPr>
          <w:szCs w:val="24"/>
        </w:rPr>
        <w:t xml:space="preserve">odnositeljice </w:t>
      </w:r>
      <w:r w:rsidRPr="00C408EC">
        <w:rPr>
          <w:szCs w:val="24"/>
        </w:rPr>
        <w:t>DIJANE PAVLEKOVIĆ iz Slovenije,</w:t>
      </w:r>
      <w:r>
        <w:rPr>
          <w:szCs w:val="24"/>
        </w:rPr>
        <w:t xml:space="preserve"> </w:t>
      </w:r>
      <w:r w:rsidR="00B20F06">
        <w:rPr>
          <w:szCs w:val="24"/>
        </w:rPr>
        <w:t xml:space="preserve">8261 </w:t>
      </w:r>
      <w:r w:rsidR="00F0729A">
        <w:rPr>
          <w:szCs w:val="24"/>
        </w:rPr>
        <w:t>Jasenice</w:t>
      </w:r>
      <w:r w:rsidR="00B20F06">
        <w:rPr>
          <w:szCs w:val="24"/>
        </w:rPr>
        <w:t xml:space="preserve"> na Dol</w:t>
      </w:r>
      <w:r w:rsidR="00F0729A">
        <w:rPr>
          <w:szCs w:val="24"/>
        </w:rPr>
        <w:t xml:space="preserve">, Obrežje 59, </w:t>
      </w:r>
      <w:r>
        <w:rPr>
          <w:szCs w:val="24"/>
        </w:rPr>
        <w:t xml:space="preserve">od 28. travnja 2017. </w:t>
      </w:r>
      <w:r w:rsidR="00EE7AEA" w:rsidRPr="00D465AA">
        <w:rPr>
          <w:szCs w:val="24"/>
        </w:rPr>
        <w:t xml:space="preserve">za </w:t>
      </w:r>
      <w:r w:rsidR="007B2B5C" w:rsidRPr="00D465AA">
        <w:rPr>
          <w:szCs w:val="24"/>
        </w:rPr>
        <w:t xml:space="preserve">otvaranje </w:t>
      </w:r>
      <w:r w:rsidR="008E77B0" w:rsidRPr="00D465AA">
        <w:rPr>
          <w:szCs w:val="24"/>
        </w:rPr>
        <w:t>stečajnog postupka</w:t>
      </w:r>
      <w:r w:rsidR="00EE7AEA" w:rsidRPr="00D465AA">
        <w:rPr>
          <w:szCs w:val="24"/>
        </w:rPr>
        <w:t xml:space="preserve"> </w:t>
      </w:r>
      <w:r w:rsidR="007B2B5C" w:rsidRPr="00D465AA">
        <w:rPr>
          <w:szCs w:val="24"/>
        </w:rPr>
        <w:t>nad trgovačkim</w:t>
      </w:r>
      <w:r>
        <w:rPr>
          <w:szCs w:val="24"/>
        </w:rPr>
        <w:t xml:space="preserve"> društvom </w:t>
      </w:r>
      <w:r w:rsidRPr="00C408EC">
        <w:rPr>
          <w:szCs w:val="24"/>
        </w:rPr>
        <w:t xml:space="preserve">INŽENJERSKI BIRO NIN j.d.o.o., za inženjering i usluge, Nin, Put Venere </w:t>
      </w:r>
      <w:proofErr w:type="spellStart"/>
      <w:r w:rsidRPr="00C408EC">
        <w:rPr>
          <w:szCs w:val="24"/>
        </w:rPr>
        <w:t>Anzotike</w:t>
      </w:r>
      <w:proofErr w:type="spellEnd"/>
      <w:r w:rsidRPr="00C408EC">
        <w:rPr>
          <w:szCs w:val="24"/>
        </w:rPr>
        <w:t xml:space="preserve"> 17/A, OIB:31666376893</w:t>
      </w:r>
      <w:r w:rsidR="00E6798B" w:rsidRPr="00D465AA">
        <w:rPr>
          <w:szCs w:val="24"/>
        </w:rPr>
        <w:t xml:space="preserve">, </w:t>
      </w:r>
      <w:r w:rsidR="00CB0C52" w:rsidRPr="00D465AA">
        <w:rPr>
          <w:szCs w:val="24"/>
        </w:rPr>
        <w:t>kao ne</w:t>
      </w:r>
      <w:r>
        <w:rPr>
          <w:szCs w:val="24"/>
        </w:rPr>
        <w:t xml:space="preserve">osnovan. </w:t>
      </w:r>
    </w:p>
    <w:p w:rsidRDefault="00D465AA" w:rsidP="007B2B5C" w:rsidR="00D465AA" w:rsidRPr="00D465AA">
      <w:pPr>
        <w:pStyle w:val="Tijeloteksta"/>
        <w:rPr>
          <w:szCs w:val="24"/>
        </w:rPr>
      </w:pPr>
    </w:p>
    <w:p w:rsidRDefault="00D465AA" w:rsidP="007B2B5C" w:rsidR="00F0729A">
      <w:pPr>
        <w:pStyle w:val="Tijeloteksta"/>
        <w:rPr>
          <w:szCs w:val="24"/>
        </w:rPr>
      </w:pPr>
      <w:r w:rsidRPr="00D465AA">
        <w:rPr>
          <w:szCs w:val="24"/>
        </w:rPr>
        <w:t>II.</w:t>
      </w:r>
      <w:r w:rsidRPr="00D465AA">
        <w:rPr>
          <w:szCs w:val="24"/>
        </w:rPr>
        <w:tab/>
        <w:t xml:space="preserve">Nalaže se </w:t>
      </w:r>
      <w:r>
        <w:rPr>
          <w:szCs w:val="24"/>
        </w:rPr>
        <w:t xml:space="preserve">računovodstvu ovog suda </w:t>
      </w:r>
      <w:r w:rsidRPr="00D465AA">
        <w:rPr>
          <w:szCs w:val="24"/>
        </w:rPr>
        <w:t xml:space="preserve">da nakon pravomoćnosti ovog rješenja </w:t>
      </w:r>
      <w:r>
        <w:rPr>
          <w:szCs w:val="24"/>
        </w:rPr>
        <w:t xml:space="preserve">sa kontovnika predmeta </w:t>
      </w:r>
      <w:r w:rsidR="0039652A">
        <w:rPr>
          <w:szCs w:val="24"/>
        </w:rPr>
        <w:t xml:space="preserve">poslovni broj </w:t>
      </w:r>
      <w:r>
        <w:rPr>
          <w:szCs w:val="24"/>
        </w:rPr>
        <w:t xml:space="preserve">St-191/17 uplatitelju izvrši povrat uplaćenog iznosa </w:t>
      </w:r>
      <w:r w:rsidR="0084579E">
        <w:rPr>
          <w:szCs w:val="24"/>
        </w:rPr>
        <w:t>od 10.000,00 kn.</w:t>
      </w:r>
    </w:p>
    <w:p w:rsidRDefault="00B20F06" w:rsidP="007B2B5C" w:rsidR="00B20F06" w:rsidRPr="00D465AA">
      <w:pPr>
        <w:pStyle w:val="Tijeloteksta"/>
        <w:rPr>
          <w:szCs w:val="24"/>
        </w:rPr>
      </w:pPr>
    </w:p>
    <w:p w:rsidRDefault="00FE3724" w:rsidP="00FE3724" w:rsidR="00FE3724" w:rsidRPr="00D465AA">
      <w:pPr>
        <w:jc w:val="center"/>
      </w:pPr>
      <w:r w:rsidRPr="00D465AA">
        <w:t>Obrazloženje</w:t>
      </w:r>
    </w:p>
    <w:p w:rsidRDefault="00FE3724" w:rsidP="00FE3724" w:rsidR="00FE3724" w:rsidRPr="00D465AA">
      <w:pPr>
        <w:jc w:val="both"/>
      </w:pPr>
    </w:p>
    <w:p w:rsidRDefault="00FE3724" w:rsidP="007620EF" w:rsidR="0084579E">
      <w:pPr>
        <w:jc w:val="both"/>
      </w:pPr>
      <w:r w:rsidRPr="00D465AA">
        <w:tab/>
      </w:r>
      <w:r w:rsidR="0084579E">
        <w:t>P</w:t>
      </w:r>
      <w:r w:rsidR="00B20F06">
        <w:t xml:space="preserve">odnositeljica prijedloga </w:t>
      </w:r>
      <w:r w:rsidR="0084579E">
        <w:t xml:space="preserve">je u svojstvu člana trgovačkog društva </w:t>
      </w:r>
      <w:r w:rsidR="0084579E" w:rsidRPr="00C408EC">
        <w:t xml:space="preserve">INŽENJERSKI BIRO NIN j.d.o.o., za inženjering i usluge, Nin, Put Venere </w:t>
      </w:r>
      <w:proofErr w:type="spellStart"/>
      <w:r w:rsidR="0084579E" w:rsidRPr="00C408EC">
        <w:t>Anzotike</w:t>
      </w:r>
      <w:proofErr w:type="spellEnd"/>
      <w:r w:rsidR="0084579E" w:rsidRPr="00C408EC">
        <w:t xml:space="preserve"> 17/A, OIB:31666376893</w:t>
      </w:r>
      <w:r w:rsidR="00167175">
        <w:t xml:space="preserve">, Trgovačkom sudu u Zadru, </w:t>
      </w:r>
      <w:r w:rsidR="0084579E">
        <w:t>28. travnja 201</w:t>
      </w:r>
      <w:r w:rsidR="00167175">
        <w:t>7</w:t>
      </w:r>
      <w:r w:rsidR="0084579E">
        <w:t>. ponijela</w:t>
      </w:r>
      <w:r w:rsidR="007B2B5C" w:rsidRPr="00D465AA">
        <w:t xml:space="preserve"> prijedlog za </w:t>
      </w:r>
      <w:r w:rsidR="00E6798B" w:rsidRPr="00D465AA">
        <w:t xml:space="preserve">otvaranje </w:t>
      </w:r>
      <w:r w:rsidR="007B2B5C" w:rsidRPr="00D465AA">
        <w:t xml:space="preserve">stečajnog postupka nad </w:t>
      </w:r>
      <w:r w:rsidR="0039652A">
        <w:t>predmetnim društvom. Ista je u</w:t>
      </w:r>
      <w:r w:rsidR="0084579E">
        <w:t xml:space="preserve"> prijedlogu za otvaranje stečajnog postupka kao stečajni razlog navela smrt vlasnika i odgovor</w:t>
      </w:r>
      <w:r w:rsidR="0039652A">
        <w:t>ne</w:t>
      </w:r>
      <w:r w:rsidR="0084579E">
        <w:t xml:space="preserve"> osobe te nedostatak sredstava za podmirenje obveza. Uz prijedlog </w:t>
      </w:r>
      <w:r w:rsidR="0039652A">
        <w:t xml:space="preserve">predlagateljica je </w:t>
      </w:r>
      <w:r w:rsidR="0084579E">
        <w:t xml:space="preserve">dostavila </w:t>
      </w:r>
      <w:r w:rsidR="0039652A">
        <w:t xml:space="preserve">i </w:t>
      </w:r>
      <w:r w:rsidR="0084579E">
        <w:t>rješenje o nasljeđivanju iz</w:t>
      </w:r>
      <w:r w:rsidR="0039652A">
        <w:t>a</w:t>
      </w:r>
      <w:r w:rsidR="0084579E">
        <w:t xml:space="preserve"> pokojno</w:t>
      </w:r>
      <w:r w:rsidR="00167175">
        <w:t xml:space="preserve">g </w:t>
      </w:r>
      <w:proofErr w:type="spellStart"/>
      <w:r w:rsidR="00167175">
        <w:t>Pavleković</w:t>
      </w:r>
      <w:proofErr w:type="spellEnd"/>
      <w:r w:rsidR="00167175">
        <w:t xml:space="preserve"> Krešimira, supruga</w:t>
      </w:r>
      <w:r w:rsidR="0039652A">
        <w:t xml:space="preserve"> koji je preminuo</w:t>
      </w:r>
      <w:r w:rsidR="0084579E">
        <w:t xml:space="preserve"> 21. siječnja 2017., te izvadak iz sudskog registra za društvo </w:t>
      </w:r>
      <w:r w:rsidR="0084579E" w:rsidRPr="00C408EC">
        <w:t xml:space="preserve">INŽENJERSKI BIRO NIN j.d.o.o., za inženjering i usluge, Nin, Put Venere </w:t>
      </w:r>
      <w:proofErr w:type="spellStart"/>
      <w:r w:rsidR="0084579E" w:rsidRPr="00C408EC">
        <w:t>Anzotike</w:t>
      </w:r>
      <w:proofErr w:type="spellEnd"/>
      <w:r w:rsidR="0084579E" w:rsidRPr="00C408EC">
        <w:t xml:space="preserve"> 17/A, OIB:31666376893</w:t>
      </w:r>
      <w:r w:rsidR="0084579E">
        <w:t>.</w:t>
      </w:r>
    </w:p>
    <w:p w:rsidRDefault="0084579E" w:rsidP="0084579E" w:rsidR="0084579E">
      <w:pPr>
        <w:jc w:val="both"/>
      </w:pPr>
      <w:r>
        <w:tab/>
        <w:t xml:space="preserve">Sud je zaključkom od 9. lipnja 2017. </w:t>
      </w:r>
      <w:r w:rsidR="0039652A">
        <w:t xml:space="preserve">i od 18. travnja 2018. </w:t>
      </w:r>
      <w:r>
        <w:t>predlagateljicu pozvao da sudu dostavi dokaz o postojanju stečajnog razloga na strani dužnika, u pravcu nesposobnost za plaćanje i prezaduženost obzirom da iz pribavljen</w:t>
      </w:r>
      <w:r w:rsidR="0039652A">
        <w:t>ih</w:t>
      </w:r>
      <w:r>
        <w:t xml:space="preserve"> potvrd</w:t>
      </w:r>
      <w:r w:rsidR="0039652A">
        <w:t>a</w:t>
      </w:r>
      <w:r>
        <w:t xml:space="preserve"> Financijske agencije od 8. svibnja 2017.</w:t>
      </w:r>
      <w:r w:rsidR="0039652A">
        <w:t xml:space="preserve">, od 18. srpnja 2017., 2. siječnja 2018. i od 26. ožujka 2018. </w:t>
      </w:r>
      <w:r>
        <w:t xml:space="preserve"> o blokadi računa i novčanih sredstava ovršenika proizlazi da na računima i novčanim sredstvima ovršenika na dan izdavanja potvrde je evidentirano 0 dana neprekidne blokade, a nepodmirene obveze na dan izdavanja potvrde da iznose 0,00 kn. </w:t>
      </w:r>
    </w:p>
    <w:p w:rsidRDefault="0039652A" w:rsidP="0084579E" w:rsidR="0039652A">
      <w:pPr>
        <w:jc w:val="both"/>
      </w:pPr>
      <w:r>
        <w:tab/>
      </w:r>
      <w:r w:rsidR="00167175">
        <w:t>Predlagateljica</w:t>
      </w:r>
      <w:r>
        <w:t xml:space="preserve"> iako je uredno zaprimila zaključke od 9. lipnja 2017. i od 18. travnja 2018. nije udovoljila traženju suda, te nije dostavila nikakve dokaze u pravcu postojanje stečajnih razloga na strani uvodno označenog društva, a kako to i propisuje odredbe čl. 5. Stečajnog zakona (Narodne novine broj 71/2015 i 104/2017). </w:t>
      </w:r>
    </w:p>
    <w:p w:rsidRDefault="00F0729A" w:rsidP="00F0729A" w:rsidR="00F0729A">
      <w:pPr>
        <w:ind w:firstLine="708"/>
        <w:jc w:val="both"/>
      </w:pPr>
      <w:r>
        <w:lastRenderedPageBreak/>
        <w:t>Uzimajući u obzir naprijed navedeno sud je sukladno odredbi čl. 128. st. 6. Stečajnog zakona i bez održavanja ročišta odbio prijedlog p</w:t>
      </w:r>
      <w:r w:rsidR="00167175">
        <w:t xml:space="preserve">odnositeljice od 28. travnja 2017. </w:t>
      </w:r>
      <w:r>
        <w:t>i odlučio kao u točki I. izreke ovog postupka.</w:t>
      </w:r>
    </w:p>
    <w:p w:rsidRDefault="00F0729A" w:rsidP="005F59D6" w:rsidR="007B2B5C" w:rsidRPr="00D465AA">
      <w:pPr>
        <w:ind w:firstLine="708"/>
        <w:jc w:val="both"/>
      </w:pPr>
      <w:r>
        <w:t xml:space="preserve">Budući da je sud odbio prijedlog predlagateljice za otvaranje stečajnog postupka to je analogno primijenio odredbu čl. 112. st. 7. Stečajnog zakona te naložio računovodstvu suda da nakon pravomoćnosti ovog rješenje izvrši povrat uplaćenog iznosa od 10.000,00 kn koji iznos je sudu uplaćen na ime predujma za namirenje troškova stečajnog </w:t>
      </w:r>
      <w:r w:rsidR="00B20F06">
        <w:t>postupka</w:t>
      </w:r>
      <w:r w:rsidR="00167175">
        <w:t>, sukladno zaključku istoga od 2. svibnja 2017</w:t>
      </w:r>
      <w:r w:rsidR="00B20F06">
        <w:t>.</w:t>
      </w:r>
    </w:p>
    <w:p w:rsidRDefault="005F59D6" w:rsidP="00CA6FB3" w:rsidR="005F59D6">
      <w:pPr>
        <w:ind w:left="705"/>
        <w:jc w:val="center"/>
      </w:pPr>
    </w:p>
    <w:p w:rsidRDefault="00FE3724" w:rsidP="00CA6FB3" w:rsidR="00A927EA" w:rsidRPr="00D465AA">
      <w:pPr>
        <w:ind w:left="705"/>
        <w:jc w:val="center"/>
      </w:pPr>
      <w:r w:rsidRPr="00D465AA">
        <w:t>U Zadru</w:t>
      </w:r>
      <w:r w:rsidR="00B20F06">
        <w:t xml:space="preserve"> 20</w:t>
      </w:r>
      <w:r w:rsidR="00E6798B" w:rsidRPr="00D465AA">
        <w:t xml:space="preserve">. </w:t>
      </w:r>
      <w:r w:rsidR="0039652A">
        <w:t>rujna 2018.</w:t>
      </w:r>
      <w:r w:rsidR="00E6798B" w:rsidRPr="00D465AA">
        <w:t xml:space="preserve"> </w:t>
      </w:r>
    </w:p>
    <w:p w:rsidRDefault="007620EF" w:rsidP="008708A4" w:rsidR="005F59D6">
      <w:r w:rsidRPr="00D465AA">
        <w:tab/>
      </w:r>
      <w:r w:rsidRPr="00D465AA">
        <w:tab/>
      </w:r>
      <w:r w:rsidRPr="00D465AA">
        <w:tab/>
      </w:r>
      <w:r w:rsidRPr="00D465AA">
        <w:tab/>
      </w:r>
      <w:r w:rsidRPr="00D465AA">
        <w:tab/>
      </w:r>
      <w:r w:rsidRPr="00D465AA">
        <w:tab/>
      </w:r>
      <w:r w:rsidR="00356206" w:rsidRPr="00D465AA">
        <w:t xml:space="preserve">      </w:t>
      </w:r>
      <w:r w:rsidR="00015A08" w:rsidRPr="00D465AA">
        <w:t xml:space="preserve">   </w:t>
      </w:r>
    </w:p>
    <w:p w:rsidRDefault="002B3907" w:rsidP="002B3907" w:rsidR="002B3907"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2B3907" w:rsidP="002B3907" w:rsidR="002B3907">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2B3907" w:rsidP="002B3907" w:rsidR="002B3907" w:rsidRPr="00D465AA">
      <w:pPr>
        <w:jc w:val="center"/>
      </w:pPr>
    </w:p>
    <w:p w:rsidRDefault="000F1667" w:rsidP="002B03A6" w:rsidR="000F1667" w:rsidRPr="00D465AA">
      <w:pPr>
        <w:jc w:val="right"/>
      </w:pPr>
    </w:p>
    <w:p w:rsidRDefault="00167175" w:rsidP="00FE3724" w:rsidR="00167175">
      <w:pPr>
        <w:tabs>
          <w:tab w:pos="6840" w:val="left"/>
        </w:tabs>
      </w:pPr>
    </w:p>
    <w:p w:rsidRDefault="0022146E" w:rsidP="00FE3724" w:rsidR="00FE3724" w:rsidRPr="00D465AA">
      <w:pPr>
        <w:tabs>
          <w:tab w:pos="6840" w:val="left"/>
        </w:tabs>
      </w:pPr>
      <w:r w:rsidRPr="00D465AA">
        <w:t>POUKA O PRAVNOM</w:t>
      </w:r>
      <w:r w:rsidR="000F1667" w:rsidRPr="00D465AA">
        <w:t xml:space="preserve"> </w:t>
      </w:r>
      <w:r w:rsidRPr="00D465AA">
        <w:t xml:space="preserve"> LIJEKU: </w:t>
      </w:r>
    </w:p>
    <w:p w:rsidRDefault="0039652A" w:rsidP="0039652A" w:rsidR="0039652A" w:rsidRPr="00AC357D">
      <w:pPr>
        <w:jc w:val="both"/>
        <w:rPr>
          <w:rFonts w:cstheme="majorBidi" w:hAnsiTheme="majorBidi" w:asciiTheme="majorBidi"/>
        </w:rPr>
      </w:pPr>
      <w:r w:rsidRPr="006A78D5">
        <w:rPr>
          <w:rFonts w:cstheme="majorBidi" w:hAnsiTheme="majorBidi" w:asciiTheme="majorBidi"/>
        </w:rPr>
        <w:t xml:space="preserve">Protiv ovog rješenja </w:t>
      </w:r>
      <w:r w:rsidR="00F0729A">
        <w:rPr>
          <w:rFonts w:cstheme="majorBidi" w:hAnsiTheme="majorBidi" w:asciiTheme="majorBidi"/>
        </w:rPr>
        <w:t>podnositelj prijedloga može</w:t>
      </w:r>
      <w:r w:rsidRPr="006A78D5">
        <w:rPr>
          <w:rFonts w:cstheme="majorBidi" w:hAnsiTheme="majorBidi" w:asciiTheme="majorBidi"/>
        </w:rPr>
        <w:t xml:space="preserv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A78D5">
          <w:rPr>
            <w:rFonts w:cstheme="majorBidi" w:hAnsiTheme="majorBidi" w:asciiTheme="majorBidi"/>
          </w:rPr>
          <w:t>12. st</w:t>
        </w:r>
      </w:smartTag>
      <w:r w:rsidRPr="006A78D5">
        <w:rPr>
          <w:rFonts w:cstheme="majorBidi" w:hAnsiTheme="majorBidi" w:asciiTheme="majorBidi"/>
        </w:rPr>
        <w:t xml:space="preserve">. 1. i čl. </w:t>
      </w:r>
      <w:smartTag w:element="metricconverter" w:uri="urn:schemas-microsoft-com:office:smarttags">
        <w:smartTagPr>
          <w:attr w:val="19. st" w:name="ProductID"/>
        </w:smartTagPr>
        <w:r w:rsidRPr="006A78D5">
          <w:rPr>
            <w:rFonts w:cstheme="majorBidi" w:hAnsiTheme="majorBidi" w:asciiTheme="majorBidi"/>
          </w:rPr>
          <w:t>19. st</w:t>
        </w:r>
      </w:smartTag>
      <w:r w:rsidRPr="006A78D5">
        <w:rPr>
          <w:rFonts w:cstheme="majorBidi" w:hAnsiTheme="majorBidi" w:asciiTheme="majorBidi"/>
        </w:rPr>
        <w:t>. 1. i 2. SZ-a). Žalba se podnosi ovom sudu u 2 (dva) istovjetna primjerka, a o žalbi odlučuje Visoki trgovački sud Republike Hrvatske.</w:t>
      </w:r>
    </w:p>
    <w:p w:rsidRDefault="0039652A" w:rsidP="00426261" w:rsidR="0039652A" w:rsidRPr="00D465AA">
      <w:pPr>
        <w:jc w:val="both"/>
      </w:pPr>
    </w:p>
    <w:p w:rsidRDefault="00167175" w:rsidP="000F1667" w:rsidR="00167175"/>
    <w:p w:rsidRDefault="000F1667" w:rsidP="00A86621" w:rsidR="000F1667" w:rsidRPr="00D465AA">
      <w:pPr>
        <w:ind w:left="720"/>
        <w:jc w:val="both"/>
      </w:pPr>
      <w:bookmarkStart w:name="_GoBack" w:id="0"/>
      <w:bookmarkEnd w:id="0"/>
    </w:p>
    <w:sectPr w:rsidSect="00533D67" w:rsidR="000F1667" w:rsidRPr="00D465AA">
      <w:headerReference w:type="default" r:id="rId10"/>
      <w:headerReference w:type="first" r:id="rId11"/>
      <w:pgSz w:h="16838" w:w="11906"/>
      <w:pgMar w:gutter="0" w:footer="708" w:header="708" w:left="1417" w:bottom="1134"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1A5A" w:rsidP="00EE3E91" w:rsidR="00821A5A">
      <w:r>
        <w:separator/>
      </w:r>
    </w:p>
  </w:endnote>
  <w:endnote w:id="0" w:type="continuationSeparator">
    <w:p w:rsidRDefault="00821A5A" w:rsidP="00EE3E91" w:rsidR="00821A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1A5A" w:rsidP="00EE3E91" w:rsidR="00821A5A">
      <w:r>
        <w:separator/>
      </w:r>
    </w:p>
  </w:footnote>
  <w:footnote w:id="0" w:type="continuationSeparator">
    <w:p w:rsidRDefault="00821A5A" w:rsidP="00EE3E91" w:rsidR="00821A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51A" w:rsidP="00E6798B" w:rsidR="00E6798B">
    <w:pPr>
      <w:pStyle w:val="Zaglavlje"/>
      <w:jc w:val="right"/>
    </w:pPr>
    <w:r>
      <w:tab/>
    </w:r>
    <w:r w:rsidR="00EE7AEA">
      <w:fldChar w:fldCharType="begin"/>
    </w:r>
    <w:r w:rsidR="00EE7AEA">
      <w:instrText>PAGE   \* MERGEFORMAT</w:instrText>
    </w:r>
    <w:r w:rsidR="00EE7AEA">
      <w:fldChar w:fldCharType="separate"/>
    </w:r>
    <w:r w:rsidR="00A86621">
      <w:rPr>
        <w:noProof/>
      </w:rPr>
      <w:t>2</w:t>
    </w:r>
    <w:r w:rsidR="00EE7AEA">
      <w:fldChar w:fldCharType="end"/>
    </w:r>
    <w:r w:rsidR="00EE7AEA">
      <w:tab/>
    </w:r>
    <w:r w:rsidR="00EE7AEA" w:rsidRPr="00356206">
      <w:rPr>
        <w:sz w:val="22"/>
        <w:szCs w:val="22"/>
      </w:rPr>
      <w:t xml:space="preserve"> </w:t>
    </w:r>
    <w:r w:rsidR="00356206" w:rsidRPr="00356206">
      <w:rPr>
        <w:sz w:val="22"/>
        <w:szCs w:val="22"/>
      </w:rPr>
      <w:t>Poslovni broj: 2 St-</w:t>
    </w:r>
    <w:r w:rsidR="005F59D6">
      <w:t>191/2017-22</w:t>
    </w:r>
  </w:p>
  <w:p w:rsidRDefault="00EE7AEA" w:rsidR="00EE7A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6D67" w:rsidP="009B3B9A" w:rsidR="00516D67">
    <w:pPr>
      <w:pStyle w:val="Zaglavlje"/>
      <w:jc w:val="right"/>
    </w:pPr>
    <w:r>
      <w:t>Poslovni broj: 2 St-</w:t>
    </w:r>
    <w:r w:rsidR="0039652A">
      <w:t>191/2017-22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5A08"/>
    <w:rsid w:val="000416D4"/>
    <w:rsid w:val="0005242F"/>
    <w:rsid w:val="000F1667"/>
    <w:rsid w:val="00121805"/>
    <w:rsid w:val="001274BF"/>
    <w:rsid w:val="00133F4A"/>
    <w:rsid w:val="00167175"/>
    <w:rsid w:val="001731D5"/>
    <w:rsid w:val="001B0610"/>
    <w:rsid w:val="00213C04"/>
    <w:rsid w:val="0021551A"/>
    <w:rsid w:val="0022146E"/>
    <w:rsid w:val="0022391D"/>
    <w:rsid w:val="002250E5"/>
    <w:rsid w:val="0023281B"/>
    <w:rsid w:val="002922E5"/>
    <w:rsid w:val="002A26A5"/>
    <w:rsid w:val="002B03A6"/>
    <w:rsid w:val="002B3907"/>
    <w:rsid w:val="002F03B7"/>
    <w:rsid w:val="003072FA"/>
    <w:rsid w:val="00312F8A"/>
    <w:rsid w:val="0033791D"/>
    <w:rsid w:val="00356206"/>
    <w:rsid w:val="0039652A"/>
    <w:rsid w:val="003D7801"/>
    <w:rsid w:val="003E2EE2"/>
    <w:rsid w:val="00426261"/>
    <w:rsid w:val="004311E1"/>
    <w:rsid w:val="00516D67"/>
    <w:rsid w:val="00533D67"/>
    <w:rsid w:val="00584805"/>
    <w:rsid w:val="00590AAD"/>
    <w:rsid w:val="0059311F"/>
    <w:rsid w:val="005A3323"/>
    <w:rsid w:val="005A50F1"/>
    <w:rsid w:val="005F59D6"/>
    <w:rsid w:val="0069634C"/>
    <w:rsid w:val="006A4AC3"/>
    <w:rsid w:val="006D1765"/>
    <w:rsid w:val="00706131"/>
    <w:rsid w:val="00741960"/>
    <w:rsid w:val="007620EF"/>
    <w:rsid w:val="00767256"/>
    <w:rsid w:val="007839DE"/>
    <w:rsid w:val="007A660D"/>
    <w:rsid w:val="007B2B5C"/>
    <w:rsid w:val="007B4027"/>
    <w:rsid w:val="007B5E02"/>
    <w:rsid w:val="00821A5A"/>
    <w:rsid w:val="00832CE5"/>
    <w:rsid w:val="0084579E"/>
    <w:rsid w:val="00866040"/>
    <w:rsid w:val="008708A4"/>
    <w:rsid w:val="0089714A"/>
    <w:rsid w:val="008E77B0"/>
    <w:rsid w:val="00934BCC"/>
    <w:rsid w:val="009743B5"/>
    <w:rsid w:val="00974B89"/>
    <w:rsid w:val="00976A50"/>
    <w:rsid w:val="00986C48"/>
    <w:rsid w:val="009A5F3B"/>
    <w:rsid w:val="009A7405"/>
    <w:rsid w:val="009B3B9A"/>
    <w:rsid w:val="009D2714"/>
    <w:rsid w:val="009D7334"/>
    <w:rsid w:val="00A241EB"/>
    <w:rsid w:val="00A84A7A"/>
    <w:rsid w:val="00A86621"/>
    <w:rsid w:val="00A927EA"/>
    <w:rsid w:val="00AC353A"/>
    <w:rsid w:val="00AE0425"/>
    <w:rsid w:val="00AE2700"/>
    <w:rsid w:val="00AE6355"/>
    <w:rsid w:val="00B104C8"/>
    <w:rsid w:val="00B20F06"/>
    <w:rsid w:val="00B5238C"/>
    <w:rsid w:val="00B679DA"/>
    <w:rsid w:val="00B77455"/>
    <w:rsid w:val="00B80D0C"/>
    <w:rsid w:val="00BA295F"/>
    <w:rsid w:val="00BD2FF1"/>
    <w:rsid w:val="00C57A77"/>
    <w:rsid w:val="00C87B36"/>
    <w:rsid w:val="00CA6FB3"/>
    <w:rsid w:val="00CB0C52"/>
    <w:rsid w:val="00CE179D"/>
    <w:rsid w:val="00CE6BD8"/>
    <w:rsid w:val="00CE749F"/>
    <w:rsid w:val="00D465AA"/>
    <w:rsid w:val="00D71105"/>
    <w:rsid w:val="00DB1315"/>
    <w:rsid w:val="00E17E69"/>
    <w:rsid w:val="00E33542"/>
    <w:rsid w:val="00E6798B"/>
    <w:rsid w:val="00E7275A"/>
    <w:rsid w:val="00E73013"/>
    <w:rsid w:val="00E8758E"/>
    <w:rsid w:val="00E8760C"/>
    <w:rsid w:val="00EC6B46"/>
    <w:rsid w:val="00ED0AF8"/>
    <w:rsid w:val="00EE3E91"/>
    <w:rsid w:val="00EE7AEA"/>
    <w:rsid w:val="00F01C33"/>
    <w:rsid w:val="00F0729A"/>
    <w:rsid w:val="00F327BA"/>
    <w:rsid w:val="00F47B96"/>
    <w:rsid w:val="00F67CED"/>
    <w:rsid w:val="00F73EF6"/>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Tijeloteksta" w:type="paragraph">
    <w:name w:val="Body Text"/>
    <w:basedOn w:val="Normal"/>
    <w:link w:val="TijelotekstaChar"/>
    <w:unhideWhenUsed/>
    <w:rsid w:val="00A84A7A"/>
    <w:pPr>
      <w:jc w:val="both"/>
    </w:pPr>
    <w:rPr>
      <w:szCs w:val="20"/>
    </w:rPr>
  </w:style>
  <w:style w:customStyle="true" w:styleId="TijelotekstaChar" w:type="character">
    <w:name w:val="Tijelo teksta Char"/>
    <w:basedOn w:val="Zadanifontodlomka"/>
    <w:link w:val="Tijeloteksta"/>
    <w:rsid w:val="00A84A7A"/>
    <w:rPr>
      <w:sz w:val="24"/>
    </w:rPr>
  </w:style>
  <w:style w:styleId="Tekstrezerviranogmjesta" w:type="character">
    <w:name w:val="Placeholder Text"/>
    <w:basedOn w:val="Zadanifontodlomka"/>
    <w:uiPriority w:val="99"/>
    <w:semiHidden/>
    <w:rsid w:val="00A86621"/>
    <w:rPr>
      <w:color w:val="808080"/>
      <w:bdr w:space="0" w:sz="0" w:color="auto" w:val="none"/>
      <w:shd w:fill="CCFFFF" w:color="auto" w:val="clear"/>
    </w:rPr>
  </w:style>
  <w:style w:customStyle="true" w:styleId="eSPISCCParagraphDefaultFont" w:type="character">
    <w:name w:val="eSPIS_CC_Paragraph Default Font"/>
    <w:basedOn w:val="Zadanifontodlomka"/>
    <w:rsid w:val="00A866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86621"/>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A86621"/>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86621"/>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Tijeloteksta" w:type="paragraph">
    <w:name w:val="Body Text"/>
    <w:basedOn w:val="Normal"/>
    <w:link w:val="TijelotekstaChar"/>
    <w:unhideWhenUsed/>
    <w:rsid w:val="00A84A7A"/>
    <w:pPr>
      <w:jc w:val="both"/>
    </w:pPr>
    <w:rPr>
      <w:szCs w:val="20"/>
    </w:rPr>
  </w:style>
  <w:style w:customStyle="1" w:styleId="TijelotekstaChar" w:type="character">
    <w:name w:val="Tijelo teksta Char"/>
    <w:basedOn w:val="Zadanifontodlomka"/>
    <w:link w:val="Tijeloteksta"/>
    <w:rsid w:val="00A84A7A"/>
    <w:rPr>
      <w:sz w:val="24"/>
    </w:rPr>
  </w:style>
  <w:style w:styleId="Tekstrezerviranogmjesta" w:type="character">
    <w:name w:val="Placeholder Text"/>
    <w:basedOn w:val="Zadanifontodlomka"/>
    <w:uiPriority w:val="99"/>
    <w:semiHidden/>
    <w:rsid w:val="00A86621"/>
    <w:rPr>
      <w:color w:val="808080"/>
      <w:bdr w:color="auto" w:space="0" w:sz="0" w:val="none"/>
      <w:shd w:color="auto" w:fill="CCFFFF" w:val="clear"/>
    </w:rPr>
  </w:style>
  <w:style w:customStyle="1" w:styleId="eSPISCCParagraphDefaultFont" w:type="character">
    <w:name w:val="eSPIS_CC_Paragraph Default Font"/>
    <w:basedOn w:val="Zadanifontodlomka"/>
    <w:rsid w:val="00A866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86621"/>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A86621"/>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A86621"/>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St-191/2017</izvorni_sadrzaj>
    <derivirana_varijabla naziv="DomainObject.Predmet.OznakaBroj_1">St-191/2017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INŽENJERSKI BIRO NIN j.d.o.o. za inženjering i usluge</izvorni_sadrzaj>
    <derivirana_varijabla naziv="DomainObject.Predmet.StrankaFormated_1">  INŽENJERSKI BIRO NIN j.d.o.o. za inženjering i usluge</derivirana_varijabla>
  </DomainObject.Predmet.StrankaFormated>
  <DomainObject.Predmet.StrankaFormatedOIB>
    <izvorni_sadrzaj>  INŽENJERSKI BIRO NIN j.d.o.o. za inženjering i usluge, OIB 31666376893</izvorni_sadrzaj>
    <derivirana_varijabla naziv="DomainObject.Predmet.StrankaFormatedOIB_1">  INŽENJERSKI BIRO NIN j.d.o.o. za inženjering i usluge, OIB 31666376893</derivirana_varijabla>
  </DomainObject.Predmet.StrankaFormatedOIB>
  <DomainObject.Predmet.StrankaFormatedWithAdress>
    <izvorni_sadrzaj> INŽENJERSKI BIRO NIN j.d.o.o. za inženjering i usluge, Put Venere Anzotike 17/a, 23232 Nin</izvorni_sadrzaj>
    <derivirana_varijabla naziv="DomainObject.Predmet.StrankaFormatedWithAdress_1"> INŽENJERSKI BIRO NIN j.d.o.o. za inženjering i usluge, Put Venere Anzotike 17/a, 23232 Nin</derivirana_varijabla>
  </DomainObject.Predmet.StrankaFormatedWithAdress>
  <DomainObject.Predmet.StrankaFormatedWithAdressOIB>
    <izvorni_sadrzaj> INŽENJERSKI BIRO NIN j.d.o.o. za inženjering i usluge, OIB 31666376893, Put Venere Anzotike 17/a, 23232 Nin</izvorni_sadrzaj>
    <derivirana_varijabla naziv="DomainObject.Predmet.StrankaFormatedWithAdressOIB_1"> INŽENJERSKI BIRO NIN j.d.o.o. za inženjering i usluge, OIB 31666376893, Put Venere Anzotike 17/a, 23232 Nin</derivirana_varijabla>
  </DomainObject.Predmet.StrankaFormatedWithAdressOIB>
  <DomainObject.Predmet.StrankaWithAdress>
    <izvorni_sadrzaj>INŽENJERSKI BIRO NIN j.d.o.o. za inženjering i usluge Put Venere Anzotike 17/a,23232 Nin</izvorni_sadrzaj>
    <derivirana_varijabla naziv="DomainObject.Predmet.StrankaWithAdress_1">INŽENJERSKI BIRO NIN j.d.o.o. za inženjering i usluge Put Venere Anzotike 17/a,23232 Nin</derivirana_varijabla>
  </DomainObject.Predmet.StrankaWithAdress>
  <DomainObject.Predmet.StrankaWithAdressOIB>
    <izvorni_sadrzaj>INŽENJERSKI BIRO NIN j.d.o.o. za inženjering i usluge, OIB 31666376893, Put Venere Anzotike 17/a,23232 Nin</izvorni_sadrzaj>
    <derivirana_varijabla naziv="DomainObject.Predmet.StrankaWithAdressOIB_1">INŽENJERSKI BIRO NIN j.d.o.o. za inženjering i usluge, OIB 31666376893, Put Venere Anzotike 17/a,23232 Nin</derivirana_varijabla>
  </DomainObject.Predmet.StrankaWithAdressOIB>
  <DomainObject.Predmet.StrankaNazivFormated>
    <izvorni_sadrzaj>INŽENJERSKI BIRO NIN j.d.o.o. za inženjering i usluge</izvorni_sadrzaj>
    <derivirana_varijabla naziv="DomainObject.Predmet.StrankaNazivFormated_1">INŽENJERSKI BIRO NIN j.d.o.o. za inženjering i usluge</derivirana_varijabla>
  </DomainObject.Predmet.StrankaNazivFormated>
  <DomainObject.Predmet.StrankaNazivFormatedOIB>
    <izvorni_sadrzaj>INŽENJERSKI BIRO NIN j.d.o.o. za inženjering i usluge, OIB 31666376893</izvorni_sadrzaj>
    <derivirana_varijabla naziv="DomainObject.Predmet.StrankaNazivFormatedOIB_1">INŽENJERSKI BIRO NIN j.d.o.o. za inženjering i usluge, OIB 31666376893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INŽENJERSKI BIRO NIN j.d.o.o. za inženjering i usluge</item>
    </izvorni_sadrzaj>
    <derivirana_varijabla naziv="DomainObject.Predmet.StrankaListFormated_1">
      <item>INŽENJERSKI BIRO NIN j.d.o.o. za inženjering i usluge</item>
    </derivirana_varijabla>
  </DomainObject.Predmet.StrankaListFormated>
  <DomainObject.Predmet.StrankaListFormatedOIB>
    <izvorni_sadrzaj>
      <item>INŽENJERSKI BIRO NIN j.d.o.o. za inženjering i usluge, OIB 31666376893</item>
    </izvorni_sadrzaj>
    <derivirana_varijabla naziv="DomainObject.Predmet.StrankaListFormatedOIB_1">
      <item>INŽENJERSKI BIRO NIN j.d.o.o. za inženjering i usluge, OIB 31666376893</item>
    </derivirana_varijabla>
  </DomainObject.Predmet.StrankaListFormatedOIB>
  <DomainObject.Predmet.StrankaListFormatedWithAdress>
    <izvorni_sadrzaj>
      <item>INŽENJERSKI BIRO NIN j.d.o.o. za inženjering i usluge, Put Venere Anzotike 17/a, 23232 Nin</item>
    </izvorni_sadrzaj>
    <derivirana_varijabla naziv="DomainObject.Predmet.StrankaListFormatedWithAdress_1">
      <item>INŽENJERSKI BIRO NIN j.d.o.o. za inženjering i usluge, Put Venere Anzotike 17/a, 23232 Nin</item>
    </derivirana_varijabla>
  </DomainObject.Predmet.StrankaListFormatedWithAdress>
  <DomainObject.Predmet.StrankaListFormatedWithAdressOIB>
    <izvorni_sadrzaj>
      <item>INŽENJERSKI BIRO NIN j.d.o.o. za inženjering i usluge, OIB 31666376893, Put Venere Anzotike 17/a, 23232 Nin</item>
    </izvorni_sadrzaj>
    <derivirana_varijabla naziv="DomainObject.Predmet.StrankaListFormatedWithAdressOIB_1">
      <item>INŽENJERSKI BIRO NIN j.d.o.o. za inženjering i usluge, OIB 31666376893, Put Venere Anzotike 17/a, 23232 Nin</item>
    </derivirana_varijabla>
  </DomainObject.Predmet.StrankaListFormatedWithAdressOIB>
  <DomainObject.Predmet.StrankaListNazivFormated>
    <izvorni_sadrzaj>
      <item>INŽENJERSKI BIRO NIN j.d.o.o. za inženjering i usluge</item>
    </izvorni_sadrzaj>
    <derivirana_varijabla naziv="DomainObject.Predmet.StrankaListNazivFormated_1">
      <item>INŽENJERSKI BIRO NIN j.d.o.o. za inženjering i usluge</item>
    </derivirana_varijabla>
  </DomainObject.Predmet.StrankaListNazivFormated>
  <DomainObject.Predmet.StrankaListNazivFormatedOIB>
    <izvorni_sadrzaj>
      <item>INŽENJERSKI BIRO NIN j.d.o.o. za inženjering i usluge, OIB 31666376893</item>
    </izvorni_sadrzaj>
    <derivirana_varijabla naziv="DomainObject.Predmet.StrankaListNazivFormatedOIB_1">
      <item>INŽENJERSKI BIRO NIN j.d.o.o. za inženjering i usluge, OIB 31666376893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INŽENJERSKI BIRO NIN j.d.o.o. za inženjering i usluge</izvorni_sadrzaj>
    <derivirana_varijabla naziv="DomainObject.Predmet.StrankaIDrugi_1">INŽENJERSKI BIRO NIN j.d.o.o. za inženjering i usluge</derivirana_varijabla>
  </DomainObject.Predmet.StrankaIDrugi>
  <DomainObject.Predmet.ProtustrankaIDrugi>
    <izvorni_sadrzaj/>
    <derivirana_varijabla naziv="DomainObject.Predmet.ProtustrankaIDrugi_1"/>
  </DomainObject.Predmet.ProtustrankaIDrugi>
  <DomainObject.Predmet.StrankaIDrugiAdressOIB>
    <izvorni_sadrzaj>INŽENJERSKI BIRO NIN j.d.o.o. za inženjering i usluge, OIB 31666376893, Put Venere Anzotike 17/a, 23232 Nin</izvorni_sadrzaj>
    <derivirana_varijabla naziv="DomainObject.Predmet.StrankaIDrugiAdressOIB_1">INŽENJERSKI BIRO NIN j.d.o.o. za inženjering i usluge, OIB 31666376893, Put Venere Anzotike 17/a, 23232 Nin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INŽENJERSKI BIRO NIN j.d.o.o. za inženjering i usluge</item>
    </izvorni_sadrzaj>
    <derivirana_varijabla naziv="DomainObject.Predmet.SudioniciListNaziv_1">
      <item>INŽENJERSKI BIRO NIN j.d.o.o. za inženjering i usluge</item>
    </derivirana_varijabla>
  </DomainObject.Predmet.SudioniciListNaziv>
  <DomainObject.Predmet.SudioniciListAdressOIB>
    <izvorni_sadrzaj>
      <item>INŽENJERSKI BIRO NIN j.d.o.o. za inženjering i usluge, OIB 31666376893, Put Venere Anzotike 17/a,23232 Nin</item>
    </izvorni_sadrzaj>
    <derivirana_varijabla naziv="DomainObject.Predmet.SudioniciListAdressOIB_1">
      <item>INŽENJERSKI BIRO NIN j.d.o.o. za inženjering i usluge, OIB 31666376893, Put Venere Anzotike 17/a,23232 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31666376893</item>
    </izvorni_sadrzaj>
    <derivirana_varijabla naziv="DomainObject.Predmet.SudioniciListNazivOIB_1">
      <item>, OIB 31666376893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693D9E-C9D3-4A9B-BF22-22C52543F9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583</properties:Words>
  <properties:Characters>3154</properties:Characters>
  <properties:Lines>76</properties:Lines>
  <properties:Paragraphs>20</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2018-04-17T12:32:00Z</dcterms:created>
  <dc:creator>Administrator</dc:creator>
  <cp:lastModifiedBy>Vedrana Raspović</cp:lastModifiedBy>
  <cp:lastPrinted>2018-09-19T13:01:00Z</cp:lastPrinted>
  <dcterms:modified xmlns:xsi="http://www.w3.org/2001/XMLSchema-instance" xsi:type="dcterms:W3CDTF">2018-09-20T06:08:00Z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(St-191-2017 INŽENJERSKI BIRO NIN  nema uvjeta za otvaranje stečajnog postupka..docx)</vt:lpwstr>
  </prop:property>
  <prop:property name="CC_coloring" pid="4" fmtid="{D5CDD505-2E9C-101B-9397-08002B2CF9AE}">
    <vt:bool>true</vt:bool>
  </prop:property>
  <prop:property name="BrojStranica" pid="5" fmtid="{D5CDD505-2E9C-101B-9397-08002B2CF9AE}">
    <vt:i4>2</vt:i4>
  </prop:property>
</prop:Properties>
</file>