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ccd5" w14:paraId="67dccd5" w:rsidRDefault="00F872D1" w:rsidP="00F872D1" w:rsidR="00F872D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12893"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1.St</w:t>
      </w:r>
      <w:proofErr w:type="gramEnd"/>
      <w:r>
        <w:rPr>
          <w:rFonts w:hAnsi="Times New Roman" w:ascii="Times New Roman"/>
        </w:rPr>
        <w:t>-1088/2017-8</w:t>
      </w:r>
    </w:p>
    <w:p w:rsidRDefault="00F872D1" w:rsidP="00F872D1" w:rsidR="00F872D1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2D1" w:rsidP="00F872D1" w:rsidR="00F872D1">
      <w:pPr>
        <w:rPr>
          <w:rFonts w:hAnsi="Times New Roman" w:ascii="Times New Roman"/>
        </w:rPr>
      </w:pPr>
    </w:p>
    <w:p w:rsidRDefault="00F872D1" w:rsidP="00F872D1" w:rsidR="00F872D1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F872D1" w:rsidP="00F872D1" w:rsidR="00F872D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SPLITU </w:t>
      </w:r>
    </w:p>
    <w:p w:rsidRDefault="00F872D1" w:rsidP="00F872D1" w:rsidR="00F872D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Split, </w:t>
      </w:r>
      <w:proofErr w:type="spellStart"/>
      <w:r>
        <w:rPr>
          <w:rFonts w:hAnsi="Times New Roman" w:ascii="Times New Roman"/>
        </w:rPr>
        <w:t>Sukoišanska</w:t>
      </w:r>
      <w:proofErr w:type="spellEnd"/>
      <w:r>
        <w:rPr>
          <w:rFonts w:hAnsi="Times New Roman" w:ascii="Times New Roman"/>
        </w:rPr>
        <w:t xml:space="preserve"> 6             </w:t>
      </w:r>
    </w:p>
    <w:p w:rsidRDefault="00F872D1" w:rsidP="00F872D1" w:rsidR="00F872D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</w:t>
      </w:r>
    </w:p>
    <w:p w:rsidRDefault="00F872D1" w:rsidP="00F872D1" w:rsidR="00F872D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F872D1" w:rsidP="00F872D1" w:rsidR="00F872D1">
      <w:pPr>
        <w:jc w:val="center"/>
        <w:rPr>
          <w:rFonts w:hAnsi="Times New Roman" w:ascii="Times New Roman"/>
        </w:rPr>
      </w:pPr>
    </w:p>
    <w:p w:rsidRDefault="00F872D1" w:rsidP="00F872D1" w:rsidR="00F872D1">
      <w:pPr>
        <w:jc w:val="center"/>
        <w:rPr>
          <w:rFonts w:hAnsi="Times New Roman" w:ascii="Times New Roman"/>
          <w:spacing w:val="100"/>
        </w:rPr>
      </w:pPr>
      <w:r>
        <w:rPr>
          <w:rFonts w:hAnsi="Times New Roman" w:ascii="Times New Roman"/>
          <w:spacing w:val="100"/>
        </w:rPr>
        <w:t xml:space="preserve">RJEŠENJE </w:t>
      </w:r>
    </w:p>
    <w:p w:rsidRDefault="00F872D1" w:rsidP="00F872D1" w:rsidR="00F872D1">
      <w:pPr>
        <w:rPr>
          <w:rFonts w:hAnsi="Times New Roman" w:ascii="Times New Roman"/>
        </w:rPr>
      </w:pPr>
    </w:p>
    <w:p w:rsidRDefault="00F872D1" w:rsidP="00F872D1" w:rsidR="00F872D1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</w:t>
      </w:r>
      <w:r w:rsidRPr="00C57479">
        <w:rPr>
          <w:rFonts w:hAnsi="Times New Roman" w:ascii="Times New Roman"/>
        </w:rPr>
        <w:t xml:space="preserve">ZADNJI KAT </w:t>
      </w:r>
      <w:proofErr w:type="spellStart"/>
      <w:r w:rsidRPr="00C57479">
        <w:rPr>
          <w:rFonts w:hAnsi="Times New Roman" w:ascii="Times New Roman"/>
        </w:rPr>
        <w:t>d.o.o</w:t>
      </w:r>
      <w:proofErr w:type="spellEnd"/>
      <w:r w:rsidRPr="00C57479">
        <w:rPr>
          <w:rFonts w:hAnsi="Times New Roman" w:ascii="Times New Roman"/>
        </w:rPr>
        <w:t xml:space="preserve">. Split, </w:t>
      </w:r>
      <w:proofErr w:type="spellStart"/>
      <w:r w:rsidRPr="00C57479">
        <w:rPr>
          <w:rFonts w:hAnsi="Times New Roman" w:ascii="Times New Roman"/>
        </w:rPr>
        <w:t>Stobrečka</w:t>
      </w:r>
      <w:proofErr w:type="spellEnd"/>
      <w:r w:rsidRPr="00C57479">
        <w:rPr>
          <w:rFonts w:hAnsi="Times New Roman" w:ascii="Times New Roman"/>
        </w:rPr>
        <w:t xml:space="preserve"> 10, OIB: 18765599948</w:t>
      </w:r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7. </w:t>
      </w:r>
      <w:proofErr w:type="spellStart"/>
      <w:proofErr w:type="gramStart"/>
      <w:r w:rsidR="00D12893">
        <w:rPr>
          <w:rFonts w:hAnsi="Times New Roman" w:ascii="Times New Roman"/>
          <w:lang w:val="en-US"/>
        </w:rPr>
        <w:t>veljače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</w:t>
      </w:r>
      <w:r w:rsidR="00D12893">
        <w:rPr>
          <w:rFonts w:hAnsi="Times New Roman" w:ascii="Times New Roman"/>
          <w:lang w:val="en-US"/>
        </w:rPr>
        <w:t>9</w:t>
      </w:r>
      <w:r>
        <w:rPr>
          <w:rFonts w:hAnsi="Times New Roman" w:ascii="Times New Roman"/>
          <w:lang w:val="en-US"/>
        </w:rPr>
        <w:t xml:space="preserve">. </w:t>
      </w:r>
    </w:p>
    <w:p w:rsidRDefault="00F872D1" w:rsidP="00F872D1" w:rsidR="00F872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 xml:space="preserve">Otvara se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 nad dužnikom</w:t>
      </w:r>
      <w:r w:rsidR="00C57479">
        <w:rPr>
          <w:rFonts w:hAnsi="Times New Roman" w:ascii="Times New Roman"/>
          <w:szCs w:val="24"/>
          <w:lang w:val="hr-HR"/>
        </w:rPr>
        <w:t xml:space="preserve"> </w:t>
      </w:r>
      <w:r w:rsidR="00C57479" w:rsidRPr="00C57479">
        <w:rPr>
          <w:rFonts w:hAnsi="Times New Roman" w:ascii="Times New Roman"/>
        </w:rPr>
        <w:t xml:space="preserve">ZADNJI KAT </w:t>
      </w:r>
      <w:proofErr w:type="spellStart"/>
      <w:r w:rsidR="00C57479" w:rsidRPr="00C57479">
        <w:rPr>
          <w:rFonts w:hAnsi="Times New Roman" w:ascii="Times New Roman"/>
        </w:rPr>
        <w:t>d.o.o</w:t>
      </w:r>
      <w:proofErr w:type="spellEnd"/>
      <w:r w:rsidR="00C57479" w:rsidRPr="00C57479">
        <w:rPr>
          <w:rFonts w:hAnsi="Times New Roman" w:ascii="Times New Roman"/>
        </w:rPr>
        <w:t xml:space="preserve">. Split, </w:t>
      </w:r>
      <w:proofErr w:type="spellStart"/>
      <w:r w:rsidR="00C57479" w:rsidRPr="00C57479">
        <w:rPr>
          <w:rFonts w:hAnsi="Times New Roman" w:ascii="Times New Roman"/>
        </w:rPr>
        <w:t>Stobrečka</w:t>
      </w:r>
      <w:proofErr w:type="spellEnd"/>
      <w:r w:rsidR="00C57479" w:rsidRPr="00C57479">
        <w:rPr>
          <w:rFonts w:hAnsi="Times New Roman" w:ascii="Times New Roman"/>
        </w:rPr>
        <w:t xml:space="preserve"> 10, OIB: 18765599948</w:t>
      </w:r>
      <w:r>
        <w:rPr>
          <w:rFonts w:hAnsi="Times New Roman" w:ascii="Times New Roman"/>
          <w:lang w:val="en-US"/>
        </w:rPr>
        <w:t>.</w:t>
      </w:r>
    </w:p>
    <w:p w:rsidRDefault="00F872D1" w:rsidP="00F872D1" w:rsidR="00F872D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Za povjerenika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imenuje se</w:t>
      </w:r>
      <w:r w:rsidR="00DE52D2">
        <w:rPr>
          <w:rFonts w:hAnsi="Times New Roman" w:ascii="Times New Roman"/>
          <w:szCs w:val="24"/>
          <w:lang w:val="hr-HR"/>
        </w:rPr>
        <w:t xml:space="preserve"> Draško </w:t>
      </w:r>
      <w:proofErr w:type="spellStart"/>
      <w:r w:rsidR="00DE52D2">
        <w:rPr>
          <w:rFonts w:hAnsi="Times New Roman" w:ascii="Times New Roman"/>
          <w:szCs w:val="24"/>
          <w:lang w:val="hr-HR"/>
        </w:rPr>
        <w:t>Lambaša</w:t>
      </w:r>
      <w:proofErr w:type="spellEnd"/>
      <w:r w:rsidR="00DE52D2">
        <w:rPr>
          <w:rFonts w:hAnsi="Times New Roman" w:ascii="Times New Roman"/>
          <w:szCs w:val="24"/>
          <w:lang w:val="hr-HR"/>
        </w:rPr>
        <w:t>, Šibenik, Drniških žrtava10, OIB: 48593997552</w:t>
      </w:r>
      <w:r>
        <w:rPr>
          <w:rFonts w:hAnsi="Times New Roman" w:ascii="Times New Roman"/>
          <w:szCs w:val="24"/>
          <w:lang w:val="hr-HR"/>
        </w:rPr>
        <w:t>.</w:t>
      </w:r>
    </w:p>
    <w:p w:rsidRDefault="00F872D1" w:rsidP="00F872D1" w:rsidR="00F872D1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>Pozivaju se vjerovnici dužnika</w:t>
      </w:r>
      <w:r w:rsidR="00C57479">
        <w:rPr>
          <w:rFonts w:hAnsi="Times New Roman" w:ascii="Times New Roman"/>
          <w:szCs w:val="24"/>
          <w:lang w:val="hr-HR"/>
        </w:rPr>
        <w:t xml:space="preserve"> </w:t>
      </w:r>
      <w:r w:rsidR="00C57479" w:rsidRPr="00C57479">
        <w:rPr>
          <w:rFonts w:hAnsi="Times New Roman" w:ascii="Times New Roman"/>
        </w:rPr>
        <w:t xml:space="preserve">ZADNJI KAT </w:t>
      </w:r>
      <w:proofErr w:type="spellStart"/>
      <w:r w:rsidR="00C57479" w:rsidRPr="00C57479">
        <w:rPr>
          <w:rFonts w:hAnsi="Times New Roman" w:ascii="Times New Roman"/>
        </w:rPr>
        <w:t>d.o.o</w:t>
      </w:r>
      <w:proofErr w:type="spellEnd"/>
      <w:r w:rsidR="00C57479" w:rsidRPr="00C57479">
        <w:rPr>
          <w:rFonts w:hAnsi="Times New Roman" w:ascii="Times New Roman"/>
        </w:rPr>
        <w:t xml:space="preserve">. Split, </w:t>
      </w:r>
      <w:proofErr w:type="spellStart"/>
      <w:r w:rsidR="00C57479" w:rsidRPr="00C57479">
        <w:rPr>
          <w:rFonts w:hAnsi="Times New Roman" w:ascii="Times New Roman"/>
        </w:rPr>
        <w:t>Stobrečka</w:t>
      </w:r>
      <w:proofErr w:type="spellEnd"/>
      <w:r w:rsidR="00C57479" w:rsidRPr="00C57479">
        <w:rPr>
          <w:rFonts w:hAnsi="Times New Roman" w:ascii="Times New Roman"/>
        </w:rPr>
        <w:t xml:space="preserve"> 10, OIB: 18765599948</w:t>
      </w:r>
      <w:r>
        <w:rPr>
          <w:rFonts w:hAnsi="Times New Roman" w:ascii="Times New Roman"/>
          <w:szCs w:val="24"/>
          <w:lang w:val="hr-HR"/>
        </w:rPr>
        <w:t xml:space="preserve">, da u roku </w:t>
      </w:r>
      <w:proofErr w:type="gramStart"/>
      <w:r>
        <w:rPr>
          <w:rFonts w:hAnsi="Times New Roman" w:ascii="Times New Roman"/>
          <w:szCs w:val="24"/>
          <w:lang w:val="hr-HR"/>
        </w:rPr>
        <w:t>od</w:t>
      </w:r>
      <w:proofErr w:type="gramEnd"/>
      <w:r>
        <w:rPr>
          <w:rFonts w:hAnsi="Times New Roman" w:ascii="Times New Roman"/>
          <w:szCs w:val="24"/>
          <w:lang w:val="hr-HR"/>
        </w:rPr>
        <w:t xml:space="preserve"> 21 (</w:t>
      </w:r>
      <w:proofErr w:type="spellStart"/>
      <w:r>
        <w:rPr>
          <w:rFonts w:hAnsi="Times New Roman" w:ascii="Times New Roman"/>
          <w:szCs w:val="24"/>
          <w:lang w:val="hr-HR"/>
        </w:rPr>
        <w:t>dvadesetjedan</w:t>
      </w:r>
      <w:proofErr w:type="spellEnd"/>
      <w:r>
        <w:rPr>
          <w:rFonts w:hAnsi="Times New Roman" w:ascii="Times New Roman"/>
          <w:szCs w:val="24"/>
          <w:lang w:val="hr-HR"/>
        </w:rPr>
        <w:t xml:space="preserve">) dan od dana dostave ovog rješenja na mrežnoj stranici e-Oglasna ploča ovog suda, prijave svoje tražbine nadležnoj jedinici Financijske agencije i to na propisanom obrascu temeljem Pravilnika o sadržaju i obliku obrazaca na kojima se podnose podnesci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i stečajnom postupku.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 xml:space="preserve">Pozivaju se </w:t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vjerovnici u prijavi navesti podatke o svojim pravima, pravnoj osnovi </w:t>
      </w:r>
      <w:proofErr w:type="spellStart"/>
      <w:r>
        <w:rPr>
          <w:rFonts w:hAnsi="Times New Roman" w:ascii="Times New Roman"/>
          <w:szCs w:val="24"/>
          <w:lang w:val="hr-HR"/>
        </w:rPr>
        <w:t>razlučnog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prava te dijelu imovine dužnika na koji se njihovo </w:t>
      </w:r>
      <w:proofErr w:type="spellStart"/>
      <w:r>
        <w:rPr>
          <w:rFonts w:hAnsi="Times New Roman" w:ascii="Times New Roman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pravo odnosi te dati izjavu da li se odriču ili ne prava na odvojeno namirenje.</w:t>
      </w:r>
    </w:p>
    <w:p w:rsidRDefault="00F872D1" w:rsidP="00F872D1" w:rsidR="00F872D1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  <w:t>Pozivaju se izlučni vjerovnici u prijavi navesti podatke o svojim pravima, pravnoj osnovi izlučnog prava te dijelu imovine dužnika na koje se odnosi njihovo izlučno pravo.</w:t>
      </w:r>
    </w:p>
    <w:p w:rsidRDefault="00F872D1" w:rsidP="00F872D1" w:rsidR="00F872D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VI.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>
        <w:rPr>
          <w:rFonts w:hAnsi="Times New Roman" w:ascii="Times New Roman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pravo odnosno izdvajanja predmeta na koje se odnosi njihovo izlučno pravo radi provedbe plana restrukturiranja.</w:t>
      </w:r>
    </w:p>
    <w:p w:rsidRDefault="00F872D1" w:rsidP="00F872D1" w:rsidR="00F872D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VII.</w:t>
      </w:r>
      <w:r>
        <w:rPr>
          <w:rFonts w:hAnsi="Times New Roman" w:ascii="Times New Roman"/>
          <w:szCs w:val="24"/>
          <w:lang w:val="hr-HR"/>
        </w:rPr>
        <w:tab/>
        <w:t xml:space="preserve">Poziva se dužnik i povjerenik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, u roku od 30 (trideset) dana od dana dostave tablice prijavljenih tražbina, dostaviti Financijskoj agenciji pisano očitovanje o 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C57479" w:rsidP="00F872D1" w:rsidR="00C57479">
      <w:pPr>
        <w:jc w:val="both"/>
        <w:rPr>
          <w:rFonts w:hAnsi="Times New Roman" w:ascii="Times New Roman"/>
          <w:szCs w:val="24"/>
          <w:lang w:val="hr-HR"/>
        </w:rPr>
      </w:pPr>
    </w:p>
    <w:p w:rsidRDefault="00C57479" w:rsidP="00F872D1" w:rsidR="00C57479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</w:t>
      </w:r>
      <w:r w:rsidR="00C57479">
        <w:rPr>
          <w:rFonts w:hAnsi="Times New Roman" w:ascii="Times New Roman"/>
          <w:szCs w:val="24"/>
          <w:lang w:val="hr-HR"/>
        </w:rPr>
        <w:t>1088</w:t>
      </w:r>
      <w:r>
        <w:rPr>
          <w:rFonts w:hAnsi="Times New Roman" w:ascii="Times New Roman"/>
          <w:szCs w:val="24"/>
          <w:lang w:val="hr-HR"/>
        </w:rPr>
        <w:t>/201</w:t>
      </w:r>
      <w:r w:rsidR="00C57479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-</w:t>
      </w:r>
      <w:r w:rsidR="00C57479">
        <w:rPr>
          <w:rFonts w:hAnsi="Times New Roman" w:ascii="Times New Roman"/>
          <w:szCs w:val="24"/>
          <w:lang w:val="hr-HR"/>
        </w:rPr>
        <w:t>8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svakoj prijavljenoj tražbini, uz obveznu naznaku iznosa za koji se tražbina osporava i razlog osporavanja</w:t>
      </w:r>
    </w:p>
    <w:p w:rsidRDefault="00F872D1" w:rsidP="00F872D1" w:rsidR="00F872D1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VIII.</w:t>
      </w:r>
      <w:r>
        <w:rPr>
          <w:rFonts w:hAnsi="Times New Roman" w:ascii="Times New Roman"/>
          <w:szCs w:val="24"/>
          <w:lang w:val="hr-HR"/>
        </w:rPr>
        <w:tab/>
        <w:t>Pozivaju se vjerovnici, da u roku od 15 (petnaest) dana od dana objave očitovanja o prijavljenim tražbinama dužnika i povjerenika, ospore prijavljene tražbine koje smatraju nepostojećim, uz obveznu naznaku iznosa za koji se tražbina osporava i razloga osporavanja.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IX.</w:t>
      </w:r>
      <w:r>
        <w:rPr>
          <w:rFonts w:hAnsi="Times New Roman" w:ascii="Times New Roman"/>
          <w:szCs w:val="24"/>
          <w:lang w:val="hr-HR"/>
        </w:rPr>
        <w:tab/>
        <w:t>Poziva se dužnik da vjerovnicima i povjereniku omogući uvid u isprave iz kojih proizlaze tražbine navedene u popisu imovine i obveza.</w:t>
      </w:r>
    </w:p>
    <w:p w:rsidRDefault="00F872D1" w:rsidP="00F872D1" w:rsidR="00F872D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X.</w:t>
      </w:r>
      <w:r>
        <w:rPr>
          <w:rFonts w:hAnsi="Times New Roman" w:ascii="Times New Roman"/>
          <w:szCs w:val="24"/>
          <w:lang w:val="hr-HR"/>
        </w:rPr>
        <w:tab/>
        <w:t>Pozivaju se dužnikovi dužnici da svoje dospjele obveze bez odgode ispune dužniku.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XI.</w:t>
      </w:r>
      <w:r>
        <w:rPr>
          <w:rFonts w:hAnsi="Times New Roman" w:ascii="Times New Roman"/>
          <w:szCs w:val="24"/>
          <w:lang w:val="hr-HR"/>
        </w:rPr>
        <w:tab/>
        <w:t xml:space="preserve">Pozivaju se vjerovnici, dužnik i povjerenik pristupiti na ročište radi ispitivanja tražbina dana </w:t>
      </w:r>
      <w:r w:rsidR="00C57479">
        <w:rPr>
          <w:rFonts w:hAnsi="Times New Roman" w:ascii="Times New Roman"/>
          <w:szCs w:val="24"/>
          <w:lang w:val="hr-HR"/>
        </w:rPr>
        <w:t>10</w:t>
      </w:r>
      <w:r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57479">
        <w:rPr>
          <w:rFonts w:hAnsi="Times New Roman" w:ascii="Times New Roman"/>
          <w:szCs w:val="24"/>
          <w:u w:val="single"/>
          <w:lang w:val="hr-HR"/>
        </w:rPr>
        <w:t>svibnja</w:t>
      </w:r>
      <w:r>
        <w:rPr>
          <w:rFonts w:hAnsi="Times New Roman" w:ascii="Times New Roman"/>
          <w:szCs w:val="24"/>
          <w:u w:val="single"/>
          <w:lang w:val="hr-HR"/>
        </w:rPr>
        <w:t xml:space="preserve"> 2019. godine u 1</w:t>
      </w:r>
      <w:r w:rsidR="00C57479">
        <w:rPr>
          <w:rFonts w:hAnsi="Times New Roman" w:ascii="Times New Roman"/>
          <w:szCs w:val="24"/>
          <w:u w:val="single"/>
          <w:lang w:val="hr-HR"/>
        </w:rPr>
        <w:t>0</w:t>
      </w:r>
      <w:r>
        <w:rPr>
          <w:rFonts w:hAnsi="Times New Roman" w:ascii="Times New Roman"/>
          <w:szCs w:val="24"/>
          <w:u w:val="single"/>
          <w:lang w:val="hr-HR"/>
        </w:rPr>
        <w:t>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</w:t>
      </w:r>
      <w:proofErr w:type="gramStart"/>
      <w:r>
        <w:rPr>
          <w:rFonts w:hAnsi="Times New Roman" w:ascii="Times New Roman"/>
          <w:szCs w:val="24"/>
        </w:rPr>
        <w:t xml:space="preserve">1, </w:t>
      </w:r>
      <w:proofErr w:type="spellStart"/>
      <w:r>
        <w:rPr>
          <w:rFonts w:hAnsi="Times New Roman" w:ascii="Times New Roman"/>
          <w:szCs w:val="24"/>
        </w:rPr>
        <w:t>Prizemlje</w:t>
      </w:r>
      <w:proofErr w:type="spellEnd"/>
      <w:r>
        <w:rPr>
          <w:rFonts w:hAnsi="Times New Roman" w:ascii="Times New Roman"/>
          <w:szCs w:val="24"/>
        </w:rPr>
        <w:t>, Soba br.3-4.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XII.</w:t>
      </w:r>
      <w:r>
        <w:rPr>
          <w:rFonts w:hAnsi="Times New Roman" w:ascii="Times New Roman"/>
          <w:szCs w:val="24"/>
          <w:lang w:val="hr-HR"/>
        </w:rPr>
        <w:tab/>
        <w:t xml:space="preserve">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upisat će se u sudskom registru ovog suda, te će se objaviti na mrežnoj stranici e-Oglasna ploča ovog suda zajedno sa prijedlogom plana financijskog restrukturiranja, kao i u javne knjige, registre, upisnike i očevidnike u kojima je dužnik upisan kao nositelj nekog prava.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XIII.</w:t>
      </w:r>
      <w:r>
        <w:rPr>
          <w:rFonts w:hAnsi="Times New Roman" w:ascii="Times New Roman"/>
          <w:szCs w:val="24"/>
          <w:lang w:val="hr-HR"/>
        </w:rPr>
        <w:tab/>
        <w:t xml:space="preserve">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dostavit će se Financijskoj agenciji uz popis tražbina vjerovnika koje je dužnik naveo u prijedlogu za otvaranjem postupka </w:t>
      </w:r>
      <w:proofErr w:type="spellStart"/>
      <w:r>
        <w:rPr>
          <w:rFonts w:hAnsi="Times New Roman" w:ascii="Times New Roman"/>
          <w:szCs w:val="24"/>
          <w:lang w:val="hr-HR"/>
        </w:rPr>
        <w:t>predstečajne</w:t>
      </w:r>
      <w:proofErr w:type="spellEnd"/>
      <w:r>
        <w:rPr>
          <w:rFonts w:hAnsi="Times New Roman" w:ascii="Times New Roman"/>
          <w:szCs w:val="24"/>
          <w:lang w:val="hr-HR"/>
        </w:rPr>
        <w:t xml:space="preserve"> nagodbe.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872D1" w:rsidP="00F872D1" w:rsidR="00F872D1">
      <w:pPr>
        <w:pStyle w:val="Tijeloteksta"/>
      </w:pPr>
    </w:p>
    <w:p w:rsidRDefault="00F872D1" w:rsidP="00F872D1" w:rsidR="006B0C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</w:t>
      </w:r>
      <w:r w:rsidR="006B0C39">
        <w:rPr>
          <w:rFonts w:hAnsi="Times New Roman" w:ascii="Times New Roman"/>
          <w:szCs w:val="24"/>
          <w:lang w:val="hr-HR"/>
        </w:rPr>
        <w:t>2</w:t>
      </w:r>
      <w:r w:rsidR="00C57479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</w:t>
      </w:r>
      <w:r w:rsidR="006B0C39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6B0C39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.godine temeljem odredbe čl. 25. st. 1. Stečajnog zakona („Narodne novine“ broj 71/2015 i 104/2017: dalje: SZ) podnio prijedlog za otvaranjem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</w:t>
      </w:r>
      <w:r w:rsidR="006B0C39">
        <w:rPr>
          <w:rFonts w:hAnsi="Times New Roman" w:ascii="Times New Roman"/>
          <w:szCs w:val="24"/>
          <w:lang w:val="hr-HR"/>
        </w:rPr>
        <w:t>.</w:t>
      </w:r>
    </w:p>
    <w:p w:rsidRDefault="006B0C39" w:rsidP="00F872D1" w:rsidR="006B0C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0C39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kako je podneseni prijedlog predlagatelja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bio nepotpun, zaključkom suda od 6.lipnja 2018.godine, pozvan je predlagatelj da sukladno </w:t>
      </w:r>
      <w:proofErr w:type="spellStart"/>
      <w:r w:rsidRPr="006B0C39">
        <w:rPr>
          <w:rFonts w:hAnsi="Times New Roman" w:ascii="Times New Roman"/>
        </w:rPr>
        <w:t>odredbama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čl</w:t>
      </w:r>
      <w:proofErr w:type="spellEnd"/>
      <w:r w:rsidRPr="006B0C39">
        <w:rPr>
          <w:rFonts w:hAnsi="Times New Roman" w:ascii="Times New Roman"/>
        </w:rPr>
        <w:t xml:space="preserve">. 16. </w:t>
      </w:r>
      <w:proofErr w:type="spellStart"/>
      <w:r w:rsidRPr="006B0C39">
        <w:rPr>
          <w:rFonts w:hAnsi="Times New Roman" w:ascii="Times New Roman"/>
        </w:rPr>
        <w:t>st.</w:t>
      </w:r>
      <w:proofErr w:type="spellEnd"/>
      <w:r w:rsidRPr="006B0C39">
        <w:rPr>
          <w:rFonts w:hAnsi="Times New Roman" w:ascii="Times New Roman"/>
        </w:rPr>
        <w:t xml:space="preserve"> 1., </w:t>
      </w:r>
      <w:proofErr w:type="spellStart"/>
      <w:r w:rsidRPr="006B0C39">
        <w:rPr>
          <w:rFonts w:hAnsi="Times New Roman" w:ascii="Times New Roman"/>
        </w:rPr>
        <w:t>čl</w:t>
      </w:r>
      <w:proofErr w:type="spellEnd"/>
      <w:r w:rsidRPr="006B0C39">
        <w:rPr>
          <w:rFonts w:hAnsi="Times New Roman" w:ascii="Times New Roman"/>
        </w:rPr>
        <w:t xml:space="preserve">. 17., </w:t>
      </w:r>
      <w:proofErr w:type="spellStart"/>
      <w:r w:rsidRPr="006B0C39">
        <w:rPr>
          <w:rFonts w:hAnsi="Times New Roman" w:ascii="Times New Roman"/>
        </w:rPr>
        <w:t>čl</w:t>
      </w:r>
      <w:proofErr w:type="spellEnd"/>
      <w:r w:rsidRPr="006B0C39">
        <w:rPr>
          <w:rFonts w:hAnsi="Times New Roman" w:ascii="Times New Roman"/>
        </w:rPr>
        <w:t xml:space="preserve">. 26., </w:t>
      </w:r>
      <w:proofErr w:type="spellStart"/>
      <w:r w:rsidRPr="006B0C39">
        <w:rPr>
          <w:rFonts w:hAnsi="Times New Roman" w:ascii="Times New Roman"/>
        </w:rPr>
        <w:t>čl</w:t>
      </w:r>
      <w:proofErr w:type="spellEnd"/>
      <w:r w:rsidRPr="006B0C39">
        <w:rPr>
          <w:rFonts w:hAnsi="Times New Roman" w:ascii="Times New Roman"/>
        </w:rPr>
        <w:t xml:space="preserve">. 27. </w:t>
      </w:r>
      <w:proofErr w:type="spellStart"/>
      <w:r w:rsidRPr="006B0C39">
        <w:rPr>
          <w:rFonts w:hAnsi="Times New Roman" w:ascii="Times New Roman"/>
        </w:rPr>
        <w:t>vezano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uz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čl</w:t>
      </w:r>
      <w:proofErr w:type="spellEnd"/>
      <w:r w:rsidRPr="006B0C39">
        <w:rPr>
          <w:rFonts w:hAnsi="Times New Roman" w:ascii="Times New Roman"/>
        </w:rPr>
        <w:t xml:space="preserve">. 31. </w:t>
      </w:r>
      <w:proofErr w:type="spellStart"/>
      <w:r w:rsidRPr="006B0C39">
        <w:rPr>
          <w:rFonts w:hAnsi="Times New Roman" w:ascii="Times New Roman"/>
        </w:rPr>
        <w:t>st.</w:t>
      </w:r>
      <w:proofErr w:type="spellEnd"/>
      <w:r w:rsidRPr="006B0C39">
        <w:rPr>
          <w:rFonts w:hAnsi="Times New Roman" w:ascii="Times New Roman"/>
        </w:rPr>
        <w:t xml:space="preserve"> 1. </w:t>
      </w:r>
      <w:proofErr w:type="spellStart"/>
      <w:r w:rsidRPr="006B0C39">
        <w:rPr>
          <w:rFonts w:hAnsi="Times New Roman" w:ascii="Times New Roman"/>
        </w:rPr>
        <w:t>i</w:t>
      </w:r>
      <w:proofErr w:type="spellEnd"/>
      <w:r w:rsidRPr="006B0C39">
        <w:rPr>
          <w:rFonts w:hAnsi="Times New Roman" w:ascii="Times New Roman"/>
        </w:rPr>
        <w:t xml:space="preserve"> 2. </w:t>
      </w:r>
      <w:proofErr w:type="spellStart"/>
      <w:r w:rsidRPr="006B0C39">
        <w:rPr>
          <w:rFonts w:hAnsi="Times New Roman" w:ascii="Times New Roman"/>
        </w:rPr>
        <w:t>Stečajnog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zakona</w:t>
      </w:r>
      <w:proofErr w:type="spellEnd"/>
      <w:r w:rsidRPr="006B0C39">
        <w:rPr>
          <w:rFonts w:hAnsi="Times New Roman" w:ascii="Times New Roman"/>
        </w:rPr>
        <w:t xml:space="preserve"> („</w:t>
      </w:r>
      <w:proofErr w:type="spellStart"/>
      <w:r w:rsidRPr="006B0C39">
        <w:rPr>
          <w:rFonts w:hAnsi="Times New Roman" w:ascii="Times New Roman"/>
        </w:rPr>
        <w:t>Narodne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novine</w:t>
      </w:r>
      <w:proofErr w:type="spellEnd"/>
      <w:r w:rsidRPr="006B0C39">
        <w:rPr>
          <w:rFonts w:hAnsi="Times New Roman" w:ascii="Times New Roman"/>
        </w:rPr>
        <w:t xml:space="preserve">“ 71/15 </w:t>
      </w:r>
      <w:proofErr w:type="spellStart"/>
      <w:r w:rsidRPr="006B0C39">
        <w:rPr>
          <w:rFonts w:hAnsi="Times New Roman" w:ascii="Times New Roman"/>
        </w:rPr>
        <w:t>i</w:t>
      </w:r>
      <w:proofErr w:type="spellEnd"/>
      <w:r w:rsidRPr="006B0C39">
        <w:rPr>
          <w:rFonts w:hAnsi="Times New Roman" w:ascii="Times New Roman"/>
        </w:rPr>
        <w:t xml:space="preserve"> 104/17; </w:t>
      </w:r>
      <w:proofErr w:type="spellStart"/>
      <w:r w:rsidRPr="006B0C39">
        <w:rPr>
          <w:rFonts w:hAnsi="Times New Roman" w:ascii="Times New Roman"/>
        </w:rPr>
        <w:t>dalje</w:t>
      </w:r>
      <w:proofErr w:type="spellEnd"/>
      <w:r w:rsidRPr="006B0C39">
        <w:rPr>
          <w:rFonts w:hAnsi="Times New Roman" w:ascii="Times New Roman"/>
        </w:rPr>
        <w:t xml:space="preserve"> SZ), da u </w:t>
      </w:r>
      <w:proofErr w:type="spellStart"/>
      <w:r w:rsidRPr="006B0C39">
        <w:rPr>
          <w:rFonts w:hAnsi="Times New Roman" w:ascii="Times New Roman"/>
        </w:rPr>
        <w:t>roku</w:t>
      </w:r>
      <w:proofErr w:type="spellEnd"/>
      <w:r w:rsidRPr="006B0C39">
        <w:rPr>
          <w:rFonts w:hAnsi="Times New Roman" w:ascii="Times New Roman"/>
        </w:rPr>
        <w:t xml:space="preserve"> od </w:t>
      </w:r>
      <w:proofErr w:type="spellStart"/>
      <w:r w:rsidRPr="006B0C39">
        <w:rPr>
          <w:rFonts w:hAnsi="Times New Roman" w:ascii="Times New Roman"/>
        </w:rPr>
        <w:t>petnaest</w:t>
      </w:r>
      <w:proofErr w:type="spellEnd"/>
      <w:r w:rsidRPr="006B0C39">
        <w:rPr>
          <w:rFonts w:hAnsi="Times New Roman" w:ascii="Times New Roman"/>
        </w:rPr>
        <w:t xml:space="preserve"> dana </w:t>
      </w:r>
      <w:proofErr w:type="spellStart"/>
      <w:r w:rsidRPr="006B0C39">
        <w:rPr>
          <w:rFonts w:hAnsi="Times New Roman" w:ascii="Times New Roman"/>
        </w:rPr>
        <w:t>nakon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isteka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osmog</w:t>
      </w:r>
      <w:proofErr w:type="spellEnd"/>
      <w:r w:rsidRPr="006B0C39">
        <w:rPr>
          <w:rFonts w:hAnsi="Times New Roman" w:ascii="Times New Roman"/>
        </w:rPr>
        <w:t xml:space="preserve"> dana od dana </w:t>
      </w:r>
      <w:proofErr w:type="spellStart"/>
      <w:r w:rsidRPr="006B0C39">
        <w:rPr>
          <w:rFonts w:hAnsi="Times New Roman" w:ascii="Times New Roman"/>
        </w:rPr>
        <w:t>objave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ovog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Zaključka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na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mrežnoj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stranici</w:t>
      </w:r>
      <w:proofErr w:type="spellEnd"/>
      <w:r w:rsidRPr="006B0C39">
        <w:rPr>
          <w:rFonts w:hAnsi="Times New Roman" w:ascii="Times New Roman"/>
        </w:rPr>
        <w:t xml:space="preserve"> e-</w:t>
      </w:r>
      <w:proofErr w:type="spellStart"/>
      <w:r w:rsidRPr="006B0C39">
        <w:rPr>
          <w:rFonts w:hAnsi="Times New Roman" w:ascii="Times New Roman"/>
        </w:rPr>
        <w:t>Oglasna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ploča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sudova</w:t>
      </w:r>
      <w:proofErr w:type="spellEnd"/>
      <w:r w:rsidRPr="006B0C39">
        <w:rPr>
          <w:rFonts w:hAnsi="Times New Roman" w:ascii="Times New Roman"/>
        </w:rPr>
        <w:t xml:space="preserve">, </w:t>
      </w:r>
      <w:proofErr w:type="spellStart"/>
      <w:r w:rsidRPr="006B0C39">
        <w:rPr>
          <w:rFonts w:hAnsi="Times New Roman" w:ascii="Times New Roman"/>
        </w:rPr>
        <w:t>ispravi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i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dopuni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prijedlog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za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otvaranje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predstečajnog</w:t>
      </w:r>
      <w:proofErr w:type="spellEnd"/>
      <w:r w:rsidRPr="006B0C39">
        <w:rPr>
          <w:rFonts w:hAnsi="Times New Roman" w:ascii="Times New Roman"/>
        </w:rPr>
        <w:t xml:space="preserve"> </w:t>
      </w:r>
      <w:proofErr w:type="spellStart"/>
      <w:r w:rsidRPr="006B0C39">
        <w:rPr>
          <w:rFonts w:hAnsi="Times New Roman" w:ascii="Times New Roman"/>
        </w:rPr>
        <w:t>postupka</w:t>
      </w:r>
      <w:proofErr w:type="spellEnd"/>
      <w:r w:rsidRPr="006B0C39">
        <w:rPr>
          <w:rFonts w:hAnsi="Times New Roman" w:ascii="Times New Roman"/>
        </w:rPr>
        <w:t xml:space="preserve"> od 21. </w:t>
      </w:r>
      <w:proofErr w:type="spellStart"/>
      <w:r w:rsidRPr="006B0C39">
        <w:rPr>
          <w:rFonts w:hAnsi="Times New Roman" w:ascii="Times New Roman"/>
        </w:rPr>
        <w:t>prosinca</w:t>
      </w:r>
      <w:proofErr w:type="spellEnd"/>
      <w:r w:rsidRPr="006B0C39">
        <w:rPr>
          <w:rFonts w:hAnsi="Times New Roman" w:ascii="Times New Roman"/>
        </w:rPr>
        <w:t xml:space="preserve"> 2017.</w:t>
      </w:r>
      <w:r w:rsidR="002B60B5">
        <w:rPr>
          <w:rFonts w:hAnsi="Times New Roman" w:ascii="Times New Roman"/>
        </w:rPr>
        <w:t>.</w:t>
      </w:r>
      <w:r>
        <w:t xml:space="preserve"> </w:t>
      </w:r>
      <w:r w:rsidR="00F872D1">
        <w:rPr>
          <w:rFonts w:hAnsi="Times New Roman" w:ascii="Times New Roman"/>
          <w:szCs w:val="24"/>
          <w:lang w:val="hr-HR"/>
        </w:rPr>
        <w:t xml:space="preserve"> </w:t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60B5" w:rsidP="00F872D1" w:rsidR="002B60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uz podnesak od 28.lipnja 2018.godine </w:t>
      </w:r>
      <w:r w:rsidR="00D12893">
        <w:rPr>
          <w:rFonts w:hAnsi="Times New Roman" w:ascii="Times New Roman"/>
          <w:szCs w:val="24"/>
          <w:lang w:val="hr-HR"/>
        </w:rPr>
        <w:t xml:space="preserve">sudu </w:t>
      </w:r>
      <w:r>
        <w:rPr>
          <w:rFonts w:hAnsi="Times New Roman" w:ascii="Times New Roman"/>
          <w:szCs w:val="24"/>
          <w:lang w:val="hr-HR"/>
        </w:rPr>
        <w:t xml:space="preserve">dostavio dopunjeni prijedlog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postupka. zajedno za zatraženim ispravama.</w:t>
      </w:r>
    </w:p>
    <w:p w:rsidRDefault="002B60B5" w:rsidP="00F872D1" w:rsidR="002B60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2B60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donijeti 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postupka. Stavkom 1. članka 33. SZ-a određeno je kako će sud imenovati povjerenika. Stoga </w:t>
      </w:r>
    </w:p>
    <w:p w:rsidRDefault="002B60B5" w:rsidP="002B60B5" w:rsidR="002B60B5">
      <w:pPr>
        <w:jc w:val="both"/>
        <w:rPr>
          <w:rFonts w:hAnsi="Times New Roman" w:ascii="Times New Roman"/>
          <w:szCs w:val="24"/>
          <w:lang w:val="hr-HR"/>
        </w:rPr>
      </w:pPr>
    </w:p>
    <w:p w:rsidRDefault="00D12893" w:rsidP="002B60B5" w:rsidR="002B60B5">
      <w:pPr>
        <w:pStyle w:val="Odlomakpopisa"/>
        <w:ind w:left="46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1.St-1088/2017-8</w:t>
      </w:r>
    </w:p>
    <w:p w:rsidRDefault="00D12893" w:rsidP="002B60B5" w:rsidR="00D12893" w:rsidRPr="002B60B5">
      <w:pPr>
        <w:pStyle w:val="Odlomakpopisa"/>
        <w:ind w:left="4608"/>
        <w:jc w:val="both"/>
        <w:rPr>
          <w:rFonts w:hAnsi="Times New Roman" w:ascii="Times New Roman"/>
          <w:szCs w:val="24"/>
          <w:lang w:val="hr-HR"/>
        </w:rPr>
      </w:pPr>
    </w:p>
    <w:p w:rsidRDefault="00F872D1" w:rsidP="002B60B5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je pozivom na navedene odredbe te odredbu čl. 34. SZ-a odlučeno kao u izreci rješenja pod točkom I. i II.</w:t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D12893" w:rsidR="00D12893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i izlučni vjerovnici pozvani su na prijavu i očitovanje kao pod točkom IV. izreke rješenja sukladno odredbi čl. 38. SZ-a, a vjerovnici dužnika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postupku koji u vrijeme otvaranja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imaju kakovu imovinskopravnu tražbinu prema  dužniku, dužni su prijavu tražbine FINA-i podnijeti na propisanom obrascu koji sadržava sve elemente iz čl. 36. SZ-a, a koji obrazac je propisan Pravilnikom o sadržaju i</w:t>
      </w:r>
      <w:r w:rsidR="002B60B5">
        <w:rPr>
          <w:rFonts w:hAnsi="Times New Roman" w:ascii="Times New Roman"/>
          <w:szCs w:val="24"/>
          <w:lang w:val="hr-HR"/>
        </w:rPr>
        <w:t xml:space="preserve"> obliku obrazaca na kojima se podnose podnesci u </w:t>
      </w:r>
      <w:proofErr w:type="spellStart"/>
      <w:r w:rsidR="002B60B5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2B60B5">
        <w:rPr>
          <w:rFonts w:hAnsi="Times New Roman" w:ascii="Times New Roman"/>
          <w:szCs w:val="24"/>
          <w:lang w:val="hr-HR"/>
        </w:rPr>
        <w:t xml:space="preserve"> i stečajnom postupku (NN 107/15)</w:t>
      </w:r>
      <w:r w:rsidR="00D12893">
        <w:rPr>
          <w:rFonts w:hAnsi="Times New Roman" w:ascii="Times New Roman"/>
          <w:szCs w:val="24"/>
          <w:lang w:val="hr-HR"/>
        </w:rPr>
        <w:t>,</w:t>
      </w:r>
      <w:r w:rsidR="00D12893" w:rsidRPr="00D12893">
        <w:rPr>
          <w:rFonts w:hAnsi="Times New Roman" w:ascii="Times New Roman"/>
          <w:szCs w:val="24"/>
          <w:lang w:val="hr-HR"/>
        </w:rPr>
        <w:t xml:space="preserve"> </w:t>
      </w:r>
      <w:r w:rsidR="00D12893">
        <w:rPr>
          <w:rFonts w:hAnsi="Times New Roman" w:ascii="Times New Roman"/>
          <w:szCs w:val="24"/>
          <w:lang w:val="hr-HR"/>
        </w:rPr>
        <w:t xml:space="preserve">obliku obrazaca na kojima se podnose podnesci u </w:t>
      </w:r>
      <w:proofErr w:type="spellStart"/>
      <w:r w:rsidR="00D12893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D12893">
        <w:rPr>
          <w:rFonts w:hAnsi="Times New Roman" w:ascii="Times New Roman"/>
          <w:szCs w:val="24"/>
          <w:lang w:val="hr-HR"/>
        </w:rPr>
        <w:t xml:space="preserve"> i stečajnom postupku (NN 107/15).</w:t>
      </w:r>
    </w:p>
    <w:p w:rsidRDefault="00D12893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F872D1">
        <w:rPr>
          <w:rFonts w:hAnsi="Times New Roman" w:ascii="Times New Roman"/>
          <w:szCs w:val="24"/>
          <w:lang w:val="hr-HR"/>
        </w:rPr>
        <w:tab/>
      </w:r>
      <w:r w:rsidR="00F872D1">
        <w:rPr>
          <w:rFonts w:hAnsi="Times New Roman" w:ascii="Times New Roman"/>
          <w:szCs w:val="24"/>
          <w:lang w:val="hr-HR"/>
        </w:rPr>
        <w:tab/>
      </w:r>
      <w:r w:rsidR="00F872D1">
        <w:rPr>
          <w:rFonts w:hAnsi="Times New Roman" w:ascii="Times New Roman"/>
          <w:szCs w:val="24"/>
          <w:lang w:val="hr-HR"/>
        </w:rPr>
        <w:tab/>
      </w:r>
      <w:r w:rsidR="00F872D1">
        <w:rPr>
          <w:rFonts w:hAnsi="Times New Roman" w:ascii="Times New Roman"/>
          <w:szCs w:val="24"/>
          <w:lang w:val="hr-HR"/>
        </w:rPr>
        <w:tab/>
      </w:r>
      <w:r w:rsidR="00F872D1">
        <w:rPr>
          <w:rFonts w:hAnsi="Times New Roman" w:ascii="Times New Roman"/>
          <w:szCs w:val="24"/>
          <w:lang w:val="hr-HR"/>
        </w:rPr>
        <w:tab/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Popis vjerovnika sa tražbinama navedenim u prijedlogu kojeg je dužnik dostavio sudu dostavlja se Financijskoj agenciji, temeljem odredbe članka 39. SZ-a koji propisuje da ukoliko vjerovnik nije podnio prijavu tražbine, a tražbina je navedena u prijedlogu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da se ista smatra prijavljenom tražbinom.</w:t>
      </w:r>
    </w:p>
    <w:p w:rsidRDefault="00F872D1" w:rsidP="00F872D1" w:rsidR="00F872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7. </w:t>
      </w:r>
      <w:r w:rsidR="00D12893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D12893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F872D1" w:rsidP="00F872D1" w:rsidR="00F872D1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F872D1" w:rsidP="00F872D1" w:rsidR="00F872D1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 v.r.</w:t>
      </w:r>
    </w:p>
    <w:p w:rsidRDefault="00F872D1" w:rsidP="00F872D1" w:rsidR="00F872D1">
      <w:pPr>
        <w:pStyle w:val="Bezproreda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lang w:val="hr-HR"/>
        </w:rPr>
        <w:t>toč.otpr</w:t>
      </w:r>
      <w:proofErr w:type="spellEnd"/>
      <w:r>
        <w:rPr>
          <w:rFonts w:hAnsi="Times New Roman" w:ascii="Times New Roman"/>
          <w:lang w:val="hr-HR"/>
        </w:rPr>
        <w:t>.-</w:t>
      </w:r>
      <w:proofErr w:type="spellStart"/>
      <w:r>
        <w:rPr>
          <w:rFonts w:hAnsi="Times New Roman" w:ascii="Times New Roman"/>
          <w:lang w:val="hr-HR"/>
        </w:rPr>
        <w:t>ovl</w:t>
      </w:r>
      <w:proofErr w:type="spellEnd"/>
      <w:r>
        <w:rPr>
          <w:rFonts w:hAnsi="Times New Roman" w:ascii="Times New Roman"/>
          <w:lang w:val="hr-HR"/>
        </w:rPr>
        <w:t>. službenik</w:t>
      </w:r>
    </w:p>
    <w:p w:rsidRDefault="00F872D1" w:rsidP="00F872D1" w:rsidR="00F872D1">
      <w:pPr>
        <w:pStyle w:val="Bezproreda"/>
        <w:rPr>
          <w:rFonts w:hAnsi="Times New Roman" w:ascii="Times New Roman"/>
          <w:lang w:val="hr-HR"/>
        </w:rPr>
      </w:pPr>
    </w:p>
    <w:p w:rsidRDefault="00F872D1" w:rsidP="00F872D1" w:rsidR="00F872D1">
      <w:pPr>
        <w:pStyle w:val="Bezproreda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Marija Elez</w:t>
      </w:r>
    </w:p>
    <w:p w:rsidRDefault="00F872D1" w:rsidP="00F872D1" w:rsidR="00F872D1">
      <w:pPr>
        <w:jc w:val="right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872D1" w:rsidP="00F872D1" w:rsidR="00F872D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F872D1" w:rsidP="00F872D1" w:rsidR="00F872D1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izjavljuje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8 dana od </w:t>
      </w:r>
      <w:proofErr w:type="spellStart"/>
      <w:r>
        <w:rPr>
          <w:rFonts w:hAnsi="Times New Roman" w:ascii="Times New Roman"/>
          <w:szCs w:val="24"/>
        </w:rPr>
        <w:t>primitka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3 </w:t>
      </w:r>
      <w:proofErr w:type="spellStart"/>
      <w:r>
        <w:rPr>
          <w:rFonts w:hAnsi="Times New Roman" w:ascii="Times New Roman"/>
          <w:szCs w:val="24"/>
        </w:rPr>
        <w:t>istovjetna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Primitak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12.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dana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odgađa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19.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SZ).</w:t>
      </w: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F872D1" w:rsidP="00F444AA" w:rsidR="00F444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444AA" w:rsidP="00F444AA" w:rsidR="00F444AA">
      <w:pPr>
        <w:jc w:val="both"/>
        <w:rPr>
          <w:rFonts w:hAnsi="Times New Roman" w:ascii="Times New Roman"/>
          <w:szCs w:val="24"/>
          <w:lang w:val="hr-HR"/>
        </w:rPr>
      </w:pPr>
    </w:p>
    <w:p w:rsidRDefault="00F444AA" w:rsidP="00F444AA" w:rsidR="00F444AA"/>
    <w:p w:rsidRDefault="00F444AA" w:rsidP="00F444AA" w:rsidR="00F444AA"/>
    <w:p w:rsidRDefault="00F444AA" w:rsidP="00F444AA" w:rsidR="00F444AA"/>
    <w:p w:rsidRDefault="00F872D1" w:rsidP="00F872D1" w:rsidR="00F872D1">
      <w:pPr>
        <w:jc w:val="both"/>
        <w:rPr>
          <w:rFonts w:hAnsi="Times New Roman" w:ascii="Times New Roman"/>
          <w:szCs w:val="24"/>
          <w:lang w:val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D14AB"/>
    <w:multiLevelType w:val="hybridMultilevel"/>
    <w:tmpl w:val="17C8D13C"/>
    <w:lvl w:tplc="2FCACA86" w:ilvl="0">
      <w:start w:val="2"/>
      <w:numFmt w:val="decimal"/>
      <w:lvlText w:val="%1"/>
      <w:lvlJc w:val="left"/>
      <w:pPr>
        <w:ind w:hanging="360" w:left="4608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2D1"/>
    <w:rsid w:val="002B60B5"/>
    <w:rsid w:val="006B0C39"/>
    <w:rsid w:val="00717D2A"/>
    <w:rsid w:val="00A82C46"/>
    <w:rsid w:val="00C57479"/>
    <w:rsid w:val="00D12893"/>
    <w:rsid w:val="00DE52D2"/>
    <w:rsid w:val="00F444AA"/>
    <w:rsid w:val="00F53219"/>
    <w:rsid w:val="00F7604C"/>
    <w:rsid w:val="00F8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2D1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72D1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872D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872D1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F872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72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2D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7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D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2D1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72D1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872D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872D1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F872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72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2D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7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D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008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1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St-1088/2017-8</izvorni_sadrzaj>
    <derivirana_varijabla naziv="DomainObject.Oznaka_1">St-1088/2017-8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ZADNJI KAT za građenje i usluge, društvo s ograničenom odgovornošću</izvorni_sadrzaj>
    <derivirana_varijabla naziv="DomainObject.Predmet.StrankaFormated_1">  ZADNJI KAT za građenje i usluge, društvo s ograničenom odgovornošću</derivirana_varijabla>
  </DomainObject.Predmet.StrankaFormated>
  <DomainObject.Predmet.StrankaFormatedOIB>
    <izvorni_sadrzaj>  ZADNJI KAT za građenje i usluge, društvo s ograničenom odgovornošću, OIB 18765599948</izvorni_sadrzaj>
    <derivirana_varijabla naziv="DomainObject.Predmet.StrankaFormatedOIB_1">  ZADNJI KAT za građenje i usluge, društvo s ograničenom odgovornošću, OIB 18765599948</derivirana_varijabla>
  </DomainObject.Predmet.StrankaFormatedOIB>
  <DomainObject.Predmet.StrankaFormatedWithAdress>
    <izvorni_sadrzaj> ZADNJI KAT za građenje i usluge, društvo s ograničenom odgovornošću, Stobrečka 10, 21000 Split</izvorni_sadrzaj>
    <derivirana_varijabla naziv="DomainObject.Predmet.StrankaFormatedWithAdress_1"> ZADNJI KAT za građenje i usluge, društvo s ograničenom odgovornošću, Stobrečka 10, 21000 Split</derivirana_varijabla>
  </DomainObject.Predmet.StrankaFormatedWithAdress>
  <DomainObject.Predmet.StrankaFormatedWithAdressOIB>
    <izvorni_sadrzaj> ZADNJI KAT za građenje i usluge, društvo s ograničenom odgovornošću, OIB 18765599948, Stobrečka 10, 21000 Split</izvorni_sadrzaj>
    <derivirana_varijabla naziv="DomainObject.Predmet.StrankaFormatedWithAdressOIB_1"> ZADNJI KAT za građenje i usluge, društvo s ograničenom odgovornošću, OIB 18765599948, Stobrečka 10, 21000 Split</derivirana_varijabla>
  </DomainObject.Predmet.StrankaFormatedWithAdressOIB>
  <DomainObject.Predmet.StrankaWithAdress>
    <izvorni_sadrzaj>ZADNJI KAT za građenje i usluge, društvo s ograničenom odgovornošću Stobrečka 10,21000 Split</izvorni_sadrzaj>
    <derivirana_varijabla naziv="DomainObject.Predmet.StrankaWithAdress_1">ZADNJI KAT za građenje i usluge, društvo s ograničenom odgovornošću Stobrečka 10,21000 Split</derivirana_varijabla>
  </DomainObject.Predmet.StrankaWithAdress>
  <DomainObject.Predmet.StrankaWithAdressOIB>
    <izvorni_sadrzaj>ZADNJI KAT za građenje i usluge, društvo s ograničenom odgovornošću, OIB 18765599948, Stobrečka 10,21000 Split</izvorni_sadrzaj>
    <derivirana_varijabla naziv="DomainObject.Predmet.StrankaWithAdressOIB_1">ZADNJI KAT za građenje i usluge, društvo s ograničenom odgovornošću, OIB 18765599948, Stobrečka 10,21000 Split</derivirana_varijabla>
  </DomainObject.Predmet.StrankaWithAdressOIB>
  <DomainObject.Predmet.StrankaNazivFormated>
    <izvorni_sadrzaj>ZADNJI KAT za građenje i usluge, društvo s ograničenom odgovornošću</izvorni_sadrzaj>
    <derivirana_varijabla naziv="DomainObject.Predmet.StrankaNazivFormated_1">ZADNJI KAT za građenje i usluge, društvo s ograničenom odgovornošću</derivirana_varijabla>
  </DomainObject.Predmet.StrankaNazivFormated>
  <DomainObject.Predmet.StrankaNazivFormatedOIB>
    <izvorni_sadrzaj>ZADNJI KAT za građenje i usluge, društvo s ograničenom odgovornošću, OIB 18765599948</izvorni_sadrzaj>
    <derivirana_varijabla naziv="DomainObject.Predmet.StrankaNazivFormatedOIB_1">ZADNJI KAT za građenje i usluge, društvo s ograničenom odgovornošću, OIB 18765599948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ZADNJI KAT za građenje i usluge, društvo s ograničenom odgovornošću</item>
    </izvorni_sadrzaj>
    <derivirana_varijabla naziv="DomainObject.Predmet.StrankaListFormated_1">
      <item>ZADNJI KAT za građenje i usluge, društvo s ograničenom odgovornošću</item>
    </derivirana_varijabla>
  </DomainObject.Predmet.StrankaListFormated>
  <DomainObject.Predmet.StrankaListFormatedOIB>
    <izvorni_sadrzaj>
      <item>ZADNJI KAT za građenje i usluge, društvo s ograničenom odgovornošću, OIB 18765599948</item>
    </izvorni_sadrzaj>
    <derivirana_varijabla naziv="DomainObject.Predmet.StrankaListFormatedOIB_1">
      <item>ZADNJI KAT za građenje i usluge, društvo s ograničenom odgovornošću, OIB 18765599948</item>
    </derivirana_varijabla>
  </DomainObject.Predmet.StrankaListFormatedOIB>
  <DomainObject.Predmet.StrankaListFormatedWithAdress>
    <izvorni_sadrzaj>
      <item>ZADNJI KAT za građenje i usluge, društvo s ograničenom odgovornošću, Stobrečka 10, 21000 Split</item>
    </izvorni_sadrzaj>
    <derivirana_varijabla naziv="DomainObject.Predmet.StrankaListFormatedWithAdress_1">
      <item>ZADNJI KAT za građenje i usluge, društvo s ograničenom odgovornošću, Stobrečka 10, 21000 Split</item>
    </derivirana_varijabla>
  </DomainObject.Predmet.StrankaListFormatedWithAdress>
  <DomainObject.Predmet.StrankaListFormatedWithAdressOIB>
    <izvorni_sadrzaj>
      <item>ZADNJI KAT za građenje i usluge, društvo s ograničenom odgovornošću, OIB 18765599948, Stobrečka 10, 21000 Split</item>
    </izvorni_sadrzaj>
    <derivirana_varijabla naziv="DomainObject.Predmet.StrankaListFormatedWithAdressOIB_1">
      <item>ZADNJI KAT za građenje i usluge, društvo s ograničenom odgovornošću, OIB 18765599948, Stobrečka 10, 21000 Split</item>
    </derivirana_varijabla>
  </DomainObject.Predmet.StrankaListFormatedWithAdressOIB>
  <DomainObject.Predmet.StrankaListNazivFormated>
    <izvorni_sadrzaj>
      <item>ZADNJI KAT za građenje i usluge, društvo s ograničenom odgovornošću</item>
    </izvorni_sadrzaj>
    <derivirana_varijabla naziv="DomainObject.Predmet.StrankaListNazivFormated_1">
      <item>ZADNJI KAT za građenje i usluge, društvo s ograničenom odgovornošću</item>
    </derivirana_varijabla>
  </DomainObject.Predmet.StrankaListNazivFormated>
  <DomainObject.Predmet.StrankaListNazivFormatedOIB>
    <izvorni_sadrzaj>
      <item>ZADNJI KAT za građenje i usluge, društvo s ograničenom odgovornošću, OIB 18765599948</item>
    </izvorni_sadrzaj>
    <derivirana_varijabla naziv="DomainObject.Predmet.StrankaListNazivFormatedOIB_1">
      <item>ZADNJI KAT za građenje i usluge, društvo s ograničenom odgovornošću, OIB 18765599948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St-1088/2017-8</izvorni_sadrzaj>
    <derivirana_varijabla naziv="DomainObject.PoslovniBrojDokumenta_1">St-1088/2017-8</derivirana_varijabla>
  </DomainObject.PoslovniBrojDokumenta>
  <DomainObject.Predmet.StrankaIDrugi>
    <izvorni_sadrzaj>ZADNJI KAT za građenje i usluge, društvo s ograničenom odgovornošću</izvorni_sadrzaj>
    <derivirana_varijabla naziv="DomainObject.Predmet.StrankaIDrugi_1">ZADNJI KAT za građenje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ZADNJI KAT za građenje i usluge, društvo s ograničenom odgovornošću, OIB 18765599948, Stobrečka 10, 21000 Split</izvorni_sadrzaj>
    <derivirana_varijabla naziv="DomainObject.Predmet.StrankaIDrugiAdressOIB_1">ZADNJI KAT za građenje i usluge, društvo s ograničenom odgovornošću, OIB 18765599948, Stobrečka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KAT za građenje i usluge, društvo s ograničenom odgovornošću</item>
    </izvorni_sadrzaj>
    <derivirana_varijabla naziv="DomainObject.Predmet.SudioniciListNaziv_1">
      <item>ZADNJI KAT za građenje i usluge, društvo s ograničenom odgovornošću</item>
    </derivirana_varijabla>
  </DomainObject.Predmet.SudioniciListNaziv>
  <DomainObject.Predmet.SudioniciListAdressOIB>
    <izvorni_sadrzaj>
      <item>ZADNJI KAT za građenje i usluge, društvo s ograničenom odgovornošću, OIB 18765599948, Stobrečka 10,21000 Split</item>
    </izvorni_sadrzaj>
    <derivirana_varijabla naziv="DomainObject.Predmet.SudioniciListAdressOIB_1">
      <item>ZADNJI KAT za građenje i usluge, društvo s ograničenom odgovornošću, OIB 18765599948, Stobrečka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18765599948</item>
    </izvorni_sadrzaj>
    <derivirana_varijabla naziv="DomainObject.Predmet.SudioniciListNazivOIB_1">
      <item>, OIB 18765599948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St-1088/2017-4</izvorni_sadrzaj>
    <derivirana_varijabla naziv="DomainObject.PredzadnjaOdlukaIzPredmeta.Oznaka_1">St-1088/2017-4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955</properties:Words>
  <properties:Characters>5341</properties:Characters>
  <properties:Lines>140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2019-02-07T09:08:00Z</dcterms:created>
  <dc:creator>Velimir Vuković</dc:creator>
  <cp:lastModifiedBy>Velimir Vuković</cp:lastModifiedBy>
  <cp:lastPrinted>2019-02-07T12:07:00Z</cp:lastPrinted>
  <dcterms:modified xmlns:xsi="http://www.w3.org/2001/XMLSchema-instance" xsi:type="dcterms:W3CDTF">2019-02-07T12:08:00Z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St-1088/2017-8 / Odluka - Rješenje o otvaranju predstečajnog postupka (1.st-1088-17 predstečajni postupak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