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1741a" w14:paraId="ce1741a" w:rsidRDefault="00CC00F1" w:rsidP="00CC00F1" w:rsidR="000A7106" w:rsidRPr="00FA3260">
      <w:pPr>
        <w:jc w:val="right"/>
        <w15:collapsed w:val="false"/>
        <w:rPr>
          <w:b/>
        </w:rPr>
      </w:pPr>
      <w:bookmarkStart w:name="_GoBack" w:id="0"/>
      <w:bookmarkEnd w:id="0"/>
      <w:r w:rsidRPr="001C5505">
        <w:t>1 St-</w:t>
      </w:r>
      <w:r w:rsidR="009800A2">
        <w:t>413</w:t>
      </w:r>
      <w:r w:rsidR="00792CCB">
        <w:t>/16-</w:t>
      </w:r>
      <w:r w:rsidR="006C058A">
        <w:t>14</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9800A2">
        <w:t>DOM GRADNJA d.o.o., Zaton, Šetalište kneza Branimira 42, OIB: 48704026851</w:t>
      </w:r>
      <w:r w:rsidR="00F37EDE">
        <w:t>,</w:t>
      </w:r>
      <w:r w:rsidR="00EA47D6">
        <w:t xml:space="preserve"> </w:t>
      </w:r>
      <w:r w:rsidR="00CC47CA">
        <w:t xml:space="preserve"> </w:t>
      </w:r>
      <w:r w:rsidR="00222B9B">
        <w:t>12. prosinca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9800A2">
        <w:t>DOM GRADNJA d.o.o., Zaton, Šetalište kneza Branimira 42, OIB: 48704026851</w:t>
      </w:r>
      <w:r w:rsidR="00EA47D6">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9800A2">
        <w:t>4</w:t>
      </w:r>
      <w:r w:rsidR="00222B9B">
        <w:t>1</w:t>
      </w:r>
      <w:r w:rsidR="009800A2">
        <w:t>.500,00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9800A2">
        <w:t>413</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222B9B">
        <w:t>1.022.735,00 kuna</w:t>
      </w:r>
      <w:r w:rsidRPr="00C07369">
        <w:t>. Privremeni stečajni upravitelj je zaključio da</w:t>
      </w:r>
      <w:r w:rsidR="00222B9B">
        <w:t xml:space="preserve"> u ovom trenutku</w:t>
      </w:r>
      <w:r w:rsidRPr="00C07369">
        <w:t xml:space="preserve"> nema imovine čijim unovčenjem bi se mogla priskrbiti sredstva za vođenje ovog postupka, pa je predložio da sud pozove osobe koje imaju pravni interes za provedbom stečajnog postupka na predujmljivanje potrebnog iznosa novca. </w:t>
      </w:r>
      <w:r w:rsidR="00222B9B">
        <w:t xml:space="preserve">Pojasnio je da stečajni dužnik vodi sudski postupak u kojem nije uspio u prvom stupnju, a potraživanja koja ima prema svojim dužnicima potrebno je utužiti za što su potrebna sredstva koja stečajni dužnik nema. </w:t>
      </w:r>
    </w:p>
    <w:p w:rsidRDefault="00C07369" w:rsidP="00495B7C" w:rsidR="00792CCB">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222B9B">
        <w:t>41</w:t>
      </w:r>
      <w:r w:rsidR="00F37EDE">
        <w:t>.500,00</w:t>
      </w:r>
      <w:r w:rsidR="003438A3">
        <w:t xml:space="preserve"> kuna</w:t>
      </w:r>
      <w:r w:rsidRPr="00C07369">
        <w:t xml:space="preserve">, a koji se sastoji od </w:t>
      </w:r>
      <w:r w:rsidR="009800A2">
        <w:t xml:space="preserve">troškova otvaranja i zatvaranja računa i naknade banci u iznosu od 500,00 kuna, troškova </w:t>
      </w:r>
      <w:r w:rsidR="009800A2">
        <w:lastRenderedPageBreak/>
        <w:t>sređivanja i arhiviranja dokumentacije u iznosu od 1.000,00 kuna, nagrade stečajnom upravitelju u iznosu od 20.0</w:t>
      </w:r>
      <w:r w:rsidR="00222B9B">
        <w:t xml:space="preserve">00,00 kuna i sudskih troškova koji će biti uzrokovani pokretanjem postupaka radi naplate potraživanja </w:t>
      </w:r>
      <w:r w:rsidR="009800A2">
        <w:t xml:space="preserve"> u iznosu od 20.000,00 kuna.</w:t>
      </w:r>
      <w:r w:rsidR="00F37EDE">
        <w:t xml:space="preserve">  </w:t>
      </w:r>
    </w:p>
    <w:p w:rsidRDefault="00495B7C" w:rsidP="00495B7C" w:rsidR="00C07369" w:rsidRPr="00C07369">
      <w:pPr>
        <w:jc w:val="both"/>
      </w:pPr>
      <w:r>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222B9B">
        <w:t>12. prosinca</w:t>
      </w:r>
      <w:r w:rsidRPr="00C07369">
        <w:t xml:space="preserve"> 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Ardena Bajlo</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–e-mailom</w:t>
      </w:r>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7EDE" w:rsidP="00FC3541" w:rsidR="00F37EDE">
      <w:r>
        <w:separator/>
      </w:r>
    </w:p>
  </w:endnote>
  <w:endnote w:id="0" w:type="continuationSeparator">
    <w:p w:rsidRDefault="00F37EDE" w:rsidP="00FC3541" w:rsidR="00F37E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7EDE" w:rsidP="00FC3541" w:rsidR="00F37EDE">
      <w:r>
        <w:separator/>
      </w:r>
    </w:p>
  </w:footnote>
  <w:footnote w:id="0" w:type="continuationSeparator">
    <w:p w:rsidRDefault="00F37EDE" w:rsidP="00FC3541" w:rsidR="00F37E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7EDE" w:rsidP="00FC3541" w:rsidR="00F37EDE">
    <w:pPr>
      <w:pStyle w:val="Zaglavlje"/>
      <w:jc w:val="right"/>
    </w:pPr>
    <w:r>
      <w:t>1 St-</w:t>
    </w:r>
    <w:r w:rsidR="009800A2">
      <w:t>413</w:t>
    </w:r>
    <w:r w:rsidR="006C058A">
      <w:t>/16-14</w:t>
    </w:r>
  </w:p>
  <w:p w:rsidRDefault="00F37EDE" w:rsidR="00F37EDE"/>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2129"/>
    <w:rsid w:val="000A7106"/>
    <w:rsid w:val="000A7A8A"/>
    <w:rsid w:val="000E69CA"/>
    <w:rsid w:val="00146A4A"/>
    <w:rsid w:val="0017620F"/>
    <w:rsid w:val="0017733B"/>
    <w:rsid w:val="001C5505"/>
    <w:rsid w:val="00211C51"/>
    <w:rsid w:val="00222B9B"/>
    <w:rsid w:val="00242BE7"/>
    <w:rsid w:val="00247B37"/>
    <w:rsid w:val="002F6FEB"/>
    <w:rsid w:val="0031036A"/>
    <w:rsid w:val="003202BD"/>
    <w:rsid w:val="0033015E"/>
    <w:rsid w:val="003438A3"/>
    <w:rsid w:val="003628BB"/>
    <w:rsid w:val="00371287"/>
    <w:rsid w:val="00387347"/>
    <w:rsid w:val="003A0A6A"/>
    <w:rsid w:val="00420A4E"/>
    <w:rsid w:val="004611ED"/>
    <w:rsid w:val="00464650"/>
    <w:rsid w:val="00487C2D"/>
    <w:rsid w:val="00495B7C"/>
    <w:rsid w:val="004C7D6E"/>
    <w:rsid w:val="005023C1"/>
    <w:rsid w:val="005221CF"/>
    <w:rsid w:val="0053031E"/>
    <w:rsid w:val="00541309"/>
    <w:rsid w:val="005817E2"/>
    <w:rsid w:val="0058362B"/>
    <w:rsid w:val="005838C3"/>
    <w:rsid w:val="00586417"/>
    <w:rsid w:val="00591DA9"/>
    <w:rsid w:val="005B17E9"/>
    <w:rsid w:val="00604C29"/>
    <w:rsid w:val="00607124"/>
    <w:rsid w:val="0066349B"/>
    <w:rsid w:val="00682E82"/>
    <w:rsid w:val="00695F0B"/>
    <w:rsid w:val="006C058A"/>
    <w:rsid w:val="006D5987"/>
    <w:rsid w:val="006D5B7A"/>
    <w:rsid w:val="006E1CA5"/>
    <w:rsid w:val="006F0213"/>
    <w:rsid w:val="006F46A1"/>
    <w:rsid w:val="006F5BDE"/>
    <w:rsid w:val="006F75A9"/>
    <w:rsid w:val="00774D7C"/>
    <w:rsid w:val="00792CCB"/>
    <w:rsid w:val="007B312D"/>
    <w:rsid w:val="007C5ABC"/>
    <w:rsid w:val="00816F81"/>
    <w:rsid w:val="008B2D83"/>
    <w:rsid w:val="008C2399"/>
    <w:rsid w:val="008E1367"/>
    <w:rsid w:val="00905179"/>
    <w:rsid w:val="00914580"/>
    <w:rsid w:val="00933E53"/>
    <w:rsid w:val="009800A2"/>
    <w:rsid w:val="009965B7"/>
    <w:rsid w:val="009B7DAC"/>
    <w:rsid w:val="00A2677E"/>
    <w:rsid w:val="00A448CA"/>
    <w:rsid w:val="00A81D61"/>
    <w:rsid w:val="00A94666"/>
    <w:rsid w:val="00A96B54"/>
    <w:rsid w:val="00AE278D"/>
    <w:rsid w:val="00AE41C1"/>
    <w:rsid w:val="00B225CC"/>
    <w:rsid w:val="00B32CC5"/>
    <w:rsid w:val="00B711FC"/>
    <w:rsid w:val="00B72E7D"/>
    <w:rsid w:val="00B92800"/>
    <w:rsid w:val="00BE0D66"/>
    <w:rsid w:val="00BE2A54"/>
    <w:rsid w:val="00BE6C59"/>
    <w:rsid w:val="00C07369"/>
    <w:rsid w:val="00C16042"/>
    <w:rsid w:val="00C90A82"/>
    <w:rsid w:val="00C94214"/>
    <w:rsid w:val="00CB76D4"/>
    <w:rsid w:val="00CC00F1"/>
    <w:rsid w:val="00CC47CA"/>
    <w:rsid w:val="00CE40D2"/>
    <w:rsid w:val="00CE483C"/>
    <w:rsid w:val="00DA5DD4"/>
    <w:rsid w:val="00DE6466"/>
    <w:rsid w:val="00E24AC3"/>
    <w:rsid w:val="00E70963"/>
    <w:rsid w:val="00EA47D6"/>
    <w:rsid w:val="00EB1AEF"/>
    <w:rsid w:val="00F37EDE"/>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0A2129"/>
    <w:rPr>
      <w:color w:val="808080"/>
      <w:bdr w:space="0" w:sz="0" w:color="auto" w:val="none"/>
      <w:shd w:fill="auto" w:color="auto" w:val="clear"/>
    </w:rPr>
  </w:style>
  <w:style w:customStyle="true" w:styleId="eSPISCCParagraphDefaultFont" w:type="character">
    <w:name w:val="eSPIS_CC_Paragraph Default Font"/>
    <w:basedOn w:val="Zadanifontodlomka"/>
    <w:rsid w:val="000A21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2129"/>
    <w:rPr>
      <w:bdr w:space="0" w:sz="0" w:color="auto" w:val="none"/>
      <w:shd w:fill="FFFFCC" w:color="auto" w:val="clear"/>
      <w:lang w:val="hr-HR"/>
    </w:rPr>
  </w:style>
  <w:style w:customStyle="true" w:styleId="PozadinaSvijetloCrvena" w:type="character">
    <w:name w:val="Pozadina_SvijetloCrvena"/>
    <w:basedOn w:val="eSPISCCParagraphDefaultFont"/>
    <w:rsid w:val="000A21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21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0A2129"/>
    <w:rPr>
      <w:color w:val="808080"/>
      <w:bdr w:color="auto" w:space="0" w:sz="0" w:val="none"/>
      <w:shd w:color="auto" w:fill="auto" w:val="clear"/>
    </w:rPr>
  </w:style>
  <w:style w:customStyle="1" w:styleId="eSPISCCParagraphDefaultFont" w:type="character">
    <w:name w:val="eSPIS_CC_Paragraph Default Font"/>
    <w:basedOn w:val="Zadanifontodlomka"/>
    <w:rsid w:val="000A21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2129"/>
    <w:rPr>
      <w:bdr w:color="auto" w:space="0" w:sz="0" w:val="none"/>
      <w:shd w:color="auto" w:fill="FFFFCC" w:val="clear"/>
      <w:lang w:val="hr-HR"/>
    </w:rPr>
  </w:style>
  <w:style w:customStyle="1" w:styleId="PozadinaSvijetloCrvena" w:type="character">
    <w:name w:val="Pozadina_SvijetloCrvena"/>
    <w:basedOn w:val="eSPISCCParagraphDefaultFont"/>
    <w:rsid w:val="000A21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21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413</izvorni_sadrzaj>
    <derivirana_varijabla naziv="DomainObject.Predmet.Broj_1">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St-413/2016</izvorni_sadrzaj>
    <derivirana_varijabla naziv="DomainObject.Predmet.OznakaBroj_1">St-413/2016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 GRADNJA d.o.o. za trgovinu i promet nekretnina</izvorni_sadrzaj>
    <derivirana_varijabla naziv="DomainObject.Predmet.ProtustrankaFormated_1">  DOM GRADNJA d.o.o. za trgovinu i promet nekretnina</derivirana_varijabla>
  </DomainObject.Predmet.ProtustrankaFormated>
  <DomainObject.Predmet.ProtustrankaFormatedOIB>
    <izvorni_sadrzaj>  DOM GRADNJA d.o.o. za trgovinu i promet nekretnina, OIB 48704026851</izvorni_sadrzaj>
    <derivirana_varijabla naziv="DomainObject.Predmet.ProtustrankaFormatedOIB_1">  DOM GRADNJA d.o.o. za trgovinu i promet nekretnina, OIB 48704026851</derivirana_varijabla>
  </DomainObject.Predmet.ProtustrankaFormatedOIB>
  <DomainObject.Predmet.ProtustrankaFormatedWithAdress>
    <izvorni_sadrzaj> DOM GRADNJA d.o.o. za trgovinu i promet nekretnina, Šetalište Kneza Branimira 42, 23232 Zaton</izvorni_sadrzaj>
    <derivirana_varijabla naziv="DomainObject.Predmet.ProtustrankaFormatedWithAdress_1"> DOM GRADNJA d.o.o. za trgovinu i promet nekretnina, Šetalište Kneza Branimira 42, 23232 Zaton</derivirana_varijabla>
  </DomainObject.Predmet.ProtustrankaFormatedWithAdress>
  <DomainObject.Predmet.ProtustrankaFormatedWithAdressOIB>
    <izvorni_sadrzaj> DOM GRADNJA d.o.o. za trgovinu i promet nekretnina, OIB 48704026851, Šetalište Kneza Branimira 42, 23232 Zaton</izvorni_sadrzaj>
    <derivirana_varijabla naziv="DomainObject.Predmet.ProtustrankaFormatedWithAdressOIB_1"> DOM GRADNJA d.o.o. za trgovinu i promet nekretnina, OIB 48704026851, Šetalište Kneza Branimira 42, 23232 Zaton</derivirana_varijabla>
  </DomainObject.Predmet.ProtustrankaFormatedWithAdressOIB>
  <DomainObject.Predmet.ProtustrankaWithAdress>
    <izvorni_sadrzaj>DOM GRADNJA d.o.o. za trgovinu i promet nekretnina Šetalište Kneza Branimira 42, 23232 Zaton</izvorni_sadrzaj>
    <derivirana_varijabla naziv="DomainObject.Predmet.ProtustrankaWithAdress_1">DOM GRADNJA d.o.o. za trgovinu i promet nekretnina Šetalište Kneza Branimira 42, 23232 Zaton</derivirana_varijabla>
  </DomainObject.Predmet.ProtustrankaWithAdress>
  <DomainObject.Predmet.ProtustrankaWithAdressOIB>
    <izvorni_sadrzaj>DOM GRADNJA d.o.o. za trgovinu i promet nekretnina, OIB 48704026851, Šetalište Kneza Branimira 42, 23232 Zaton</izvorni_sadrzaj>
    <derivirana_varijabla naziv="DomainObject.Predmet.ProtustrankaWithAdressOIB_1">DOM GRADNJA d.o.o. za trgovinu i promet nekretnina, OIB 48704026851, Šetalište Kneza Branimira 42, 23232 Zaton</derivirana_varijabla>
  </DomainObject.Predmet.ProtustrankaWithAdressOIB>
  <DomainObject.Predmet.ProtustrankaNazivFormated>
    <izvorni_sadrzaj>DOM GRADNJA d.o.o. za trgovinu i promet nekretnina</izvorni_sadrzaj>
    <derivirana_varijabla naziv="DomainObject.Predmet.ProtustrankaNazivFormated_1">DOM GRADNJA d.o.o. za trgovinu i promet nekretnina</derivirana_varijabla>
  </DomainObject.Predmet.ProtustrankaNazivFormated>
  <DomainObject.Predmet.ProtustrankaNazivFormatedOIB>
    <izvorni_sadrzaj>DOM GRADNJA d.o.o. za trgovinu i promet nekretnina, OIB 48704026851</izvorni_sadrzaj>
    <derivirana_varijabla naziv="DomainObject.Predmet.ProtustrankaNazivFormatedOIB_1">DOM GRADNJA d.o.o. za trgovinu i promet nekretnina, OIB 48704026851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289869.14</izvorni_sadrzaj>
    <derivirana_varijabla naziv="DomainObject.Predmet.TrenutnaVrijednost_1">289869.14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DOM GRADNJA d.o.o. za trgovinu i promet nekretnina</item>
    </izvorni_sadrzaj>
    <derivirana_varijabla naziv="DomainObject.Predmet.ProtuStrankaListFormated_1">
      <item>DOM GRADNJA d.o.o. za trgovinu i promet nekretnina</item>
    </derivirana_varijabla>
  </DomainObject.Predmet.ProtuStrankaListFormated>
  <DomainObject.Predmet.ProtuStrankaListFormatedOIB>
    <izvorni_sadrzaj>
      <item>DOM GRADNJA d.o.o. za trgovinu i promet nekretnina, OIB 48704026851</item>
    </izvorni_sadrzaj>
    <derivirana_varijabla naziv="DomainObject.Predmet.ProtuStrankaListFormatedOIB_1">
      <item>DOM GRADNJA d.o.o. za trgovinu i promet nekretnina, OIB 48704026851</item>
    </derivirana_varijabla>
  </DomainObject.Predmet.ProtuStrankaListFormatedOIB>
  <DomainObject.Predmet.ProtuStrankaListFormatedWithAdress>
    <izvorni_sadrzaj>
      <item>DOM GRADNJA d.o.o. za trgovinu i promet nekretnina, Šetalište Kneza Branimira 42, 23232 Zaton</item>
    </izvorni_sadrzaj>
    <derivirana_varijabla naziv="DomainObject.Predmet.ProtuStrankaListFormatedWithAdress_1">
      <item>DOM GRADNJA d.o.o. za trgovinu i promet nekretnina, Šetalište Kneza Branimira 42, 23232 Zaton</item>
    </derivirana_varijabla>
  </DomainObject.Predmet.ProtuStrankaListFormatedWithAdress>
  <DomainObject.Predmet.ProtuStrankaListFormatedWithAdressOIB>
    <izvorni_sadrzaj>
      <item>DOM GRADNJA d.o.o. za trgovinu i promet nekretnina, OIB 48704026851, Šetalište Kneza Branimira 42, 23232 Zaton</item>
    </izvorni_sadrzaj>
    <derivirana_varijabla naziv="DomainObject.Predmet.ProtuStrankaListFormatedWithAdressOIB_1">
      <item>DOM GRADNJA d.o.o. za trgovinu i promet nekretnina, OIB 48704026851, Šetalište Kneza Branimira 42, 23232 Zaton</item>
    </derivirana_varijabla>
  </DomainObject.Predmet.ProtuStrankaListFormatedWithAdressOIB>
  <DomainObject.Predmet.ProtuStrankaListNazivFormated>
    <izvorni_sadrzaj>
      <item>DOM GRADNJA d.o.o. za trgovinu i promet nekretnina</item>
    </izvorni_sadrzaj>
    <derivirana_varijabla naziv="DomainObject.Predmet.ProtuStrankaListNazivFormated_1">
      <item>DOM GRADNJA d.o.o. za trgovinu i promet nekretnina</item>
    </derivirana_varijabla>
  </DomainObject.Predmet.ProtuStrankaListNazivFormated>
  <DomainObject.Predmet.ProtuStrankaListNazivFormatedOIB>
    <izvorni_sadrzaj>
      <item>DOM GRADNJA d.o.o. za trgovinu i promet nekretnina, OIB 48704026851</item>
    </izvorni_sadrzaj>
    <derivirana_varijabla naziv="DomainObject.Predmet.ProtuStrankaListNazivFormatedOIB_1">
      <item>DOM GRADNJA d.o.o. za trgovinu i promet nekretnina, OIB 48704026851</item>
    </derivirana_varijabla>
  </DomainObject.Predmet.ProtuStrankaListNazivFormatedOIB>
  <DomainObject.Predmet.OstaliListFormated>
    <izvorni_sadrzaj>
      <item>Marinko Vukšević</item>
    </izvorni_sadrzaj>
    <derivirana_varijabla naziv="DomainObject.Predmet.OstaliListFormated_1">
      <item>Marinko Vukšević</item>
    </derivirana_varijabla>
  </DomainObject.Predmet.OstaliListFormated>
  <DomainObject.Predmet.OstaliListFormatedOIB>
    <izvorni_sadrzaj>
      <item>Marinko Vukšević, OIB 32176989230</item>
    </izvorni_sadrzaj>
    <derivirana_varijabla naziv="DomainObject.Predmet.OstaliListFormatedOIB_1">
      <item>Marinko Vukšević, OIB 32176989230</item>
    </derivirana_varijabla>
  </DomainObject.Predmet.OstaliListFormatedOIB>
  <DomainObject.Predmet.OstaliListFormatedWithAdress>
    <izvorni_sadrzaj>
      <item>Marinko Vukšević, Šetalište Kneza Branimira 42, 23232 Zaton</item>
    </izvorni_sadrzaj>
    <derivirana_varijabla naziv="DomainObject.Predmet.OstaliListFormatedWithAdress_1">
      <item>Marinko Vukšević, Šetalište Kneza Branimira 42, 23232 Zaton</item>
    </derivirana_varijabla>
  </DomainObject.Predmet.OstaliListFormatedWithAdress>
  <DomainObject.Predmet.OstaliListFormatedWithAdressOIB>
    <izvorni_sadrzaj>
      <item>Marinko Vukšević, OIB 32176989230, Šetalište Kneza Branimira 42, 23232 Zaton</item>
    </izvorni_sadrzaj>
    <derivirana_varijabla naziv="DomainObject.Predmet.OstaliListFormatedWithAdressOIB_1">
      <item>Marinko Vukšević, OIB 32176989230, Šetalište Kneza Branimira 42, 23232 Zaton</item>
    </derivirana_varijabla>
  </DomainObject.Predmet.OstaliListFormatedWithAdressOIB>
  <DomainObject.Predmet.OstaliListNazivFormated>
    <izvorni_sadrzaj>
      <item>Marinko Vukšević</item>
    </izvorni_sadrzaj>
    <derivirana_varijabla naziv="DomainObject.Predmet.OstaliListNazivFormated_1">
      <item>Marinko Vukšević</item>
    </derivirana_varijabla>
  </DomainObject.Predmet.OstaliListNazivFormated>
  <DomainObject.Predmet.OstaliListNazivFormatedOIB>
    <izvorni_sadrzaj>
      <item>Marinko Vukšević, OIB 32176989230</item>
    </izvorni_sadrzaj>
    <derivirana_varijabla naziv="DomainObject.Predmet.OstaliListNazivFormatedOIB_1">
      <item>Marinko Vukšević, OIB 32176989230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DOM GRADNJA d.o.o. za trgovinu i promet nekretnina</izvorni_sadrzaj>
    <derivirana_varijabla naziv="DomainObject.Predmet.ProtustrankaIDrugi_1">DOM GRADNJA d.o.o. za trgovinu i promet nekretnina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DOM GRADNJA d.o.o. za trgovinu i promet nekretnina, OIB 48704026851, Šetalište Kneza Branimira 42, 23232 Zaton</izvorni_sadrzaj>
    <derivirana_varijabla naziv="DomainObject.Predmet.ProtustrankaIDrugiAdressOIB_1">DOM GRADNJA d.o.o. za trgovinu i promet nekretnina, OIB 48704026851, Šetalište Kneza Branimira 42, 23232 Zaton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DOM GRADNJA d.o.o. za trgovinu i promet nekretnina</item>
      <item>Marinko Vukšević</item>
    </izvorni_sadrzaj>
    <derivirana_varijabla naziv="DomainObject.Predmet.SudioniciListNaziv_1">
      <item>FINA</item>
      <item>DOM GRADNJA d.o.o. za trgovinu i promet nekretnina</item>
      <item>Marinko Vukšević</item>
    </derivirana_varijabla>
  </DomainObject.Predmet.SudioniciListNaziv>
  <DomainObject.Predmet.SudioniciListAdressOIB>
    <izvorni_sadrzaj>
      <item>FINA, OIB 85821130368</item>
      <item>DOM GRADNJA d.o.o. za trgovinu i promet nekretnina, OIB 48704026851, Šetalište Kneza Branimira 42,23232 Zaton</item>
      <item>Marinko Vukšević, OIB 32176989230, Šetalište Kneza Branimira 42,23232 Zaton</item>
    </izvorni_sadrzaj>
    <derivirana_varijabla naziv="DomainObject.Predmet.SudioniciListAdressOIB_1">
      <item>FINA, OIB 85821130368</item>
      <item>DOM GRADNJA d.o.o. za trgovinu i promet nekretnina, OIB 48704026851, Šetalište Kneza Branimira 42,23232 Zaton</item>
      <item>Marinko Vukšević, OIB 32176989230, Šetalište Kneza Branimira 42,23232 Zaton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48704026851</item>
      <item>, OIB 32176989230</item>
    </izvorni_sadrzaj>
    <derivirana_varijabla naziv="DomainObject.Predmet.SudioniciListNazivOIB_1">
      <item>, OIB 85821130368</item>
      <item>, OIB 48704026851</item>
      <item>, OIB 32176989230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4C8404-7EC0-4E43-860E-8758202E63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486</properties:Words>
  <properties:Characters>2534</properties:Characters>
  <properties:Lines>87</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2016-07-28T07:54:00Z</dcterms:created>
  <dc:creator>Ardena Bajlo</dc:creator>
  <cp:lastModifiedBy>wsadmin</cp:lastModifiedBy>
  <cp:lastPrinted>2014-11-21T08:47:00Z</cp:lastPrinted>
  <dcterms:modified xmlns:xsi="http://www.w3.org/2001/XMLSchema-instance" xsi:type="dcterms:W3CDTF">2016-12-12T10:28:00Z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