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8B4AA9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8B4AA9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8B4AA9">
              <w:rPr>
                <w:sz w:val="24"/>
                <w:szCs w:val="24"/>
              </w:rPr>
              <w:t xml:space="preserve">           </w:t>
            </w:r>
            <w:r w:rsidR="00424D47" w:rsidRPr="008B4AA9">
              <w:rPr>
                <w:sz w:val="24"/>
                <w:szCs w:val="24"/>
              </w:rPr>
              <w:t xml:space="preserve">                        </w:t>
            </w:r>
            <w:r w:rsidRPr="008B4AA9">
              <w:rPr>
                <w:sz w:val="24"/>
                <w:szCs w:val="24"/>
              </w:rPr>
              <w:t>Poslovni broj: 5</w:t>
            </w:r>
            <w:r w:rsidRPr="008B4AA9">
              <w:rPr>
                <w:sz w:val="24"/>
                <w:szCs w:val="24"/>
                <w:lang w:val="en-US"/>
              </w:rPr>
              <w:t xml:space="preserve"> St-</w:t>
            </w:r>
            <w:r w:rsidR="00DE4698">
              <w:rPr>
                <w:sz w:val="24"/>
                <w:szCs w:val="24"/>
                <w:lang w:val="en-US"/>
              </w:rPr>
              <w:t>1913/2016-9</w:t>
            </w:r>
          </w:p>
          <w:p w:rsidRDefault="00685F9A" w:rsidP="00685F9A" w:rsidR="00685F9A" w:rsidRPr="008B4AA9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8d382b5" w14:paraId="8d382b5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DD6370" w:rsidRPr="00DD6370">
        <w:rPr>
          <w:rFonts w:cs="Times New Roman" w:eastAsia="Times New Roman"/>
          <w:szCs w:val="20"/>
          <w:lang w:eastAsia="hr-HR"/>
        </w:rPr>
        <w:t>Republike Hrvatske, Ministarstva Financija, OIB: 18683136487, Zagreb, Katančićeva 5, koju zastupa Županijsko državno odvjetništvo u Splitu, Gundulićeva 29a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DE4698">
        <w:rPr>
          <w:rFonts w:cs="Times New Roman" w:eastAsia="Times New Roman"/>
          <w:szCs w:val="20"/>
          <w:lang w:eastAsia="hr-HR"/>
        </w:rPr>
        <w:t>GARAC – TEHNIKA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DE4698">
        <w:rPr>
          <w:rFonts w:cs="Times New Roman" w:eastAsia="Times New Roman"/>
          <w:szCs w:val="20"/>
          <w:lang w:eastAsia="hr-HR"/>
        </w:rPr>
        <w:t>88572214802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DE4698">
        <w:rPr>
          <w:rFonts w:cs="Times New Roman" w:eastAsia="Times New Roman"/>
          <w:szCs w:val="20"/>
          <w:lang w:eastAsia="hr-HR"/>
        </w:rPr>
        <w:t>Split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DE4698">
        <w:rPr>
          <w:rFonts w:cs="Times New Roman" w:eastAsia="Times New Roman"/>
          <w:szCs w:val="20"/>
          <w:lang w:eastAsia="hr-HR"/>
        </w:rPr>
        <w:t>Šegedinova 49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DE4698">
        <w:rPr>
          <w:rFonts w:cs="Times New Roman" w:eastAsia="Times New Roman"/>
          <w:szCs w:val="20"/>
          <w:lang w:eastAsia="hr-HR"/>
        </w:rPr>
        <w:t>19. ožujka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DE4698">
        <w:rPr>
          <w:rFonts w:cs="Times New Roman" w:eastAsia="Times New Roman"/>
          <w:szCs w:val="20"/>
          <w:lang w:eastAsia="hr-HR"/>
        </w:rPr>
        <w:t>GARAC – TEHNIKA d.o.o., OIB: 88572214802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DE4698">
        <w:rPr>
          <w:rFonts w:cs="Times New Roman" w:eastAsia="Times New Roman"/>
          <w:szCs w:val="20"/>
          <w:lang w:eastAsia="hr-HR"/>
        </w:rPr>
        <w:t>Split, Šegedinova 49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DE4698">
        <w:t>16. travnja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DE4698">
        <w:rPr>
          <w:rFonts w:cs="Times New Roman" w:eastAsia="Times New Roman"/>
          <w:szCs w:val="24"/>
        </w:rPr>
        <w:t>10:00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DE4698">
        <w:rPr>
          <w:rFonts w:cs="Times New Roman" w:eastAsia="Times New Roman"/>
          <w:szCs w:val="20"/>
          <w:lang w:eastAsia="hr-HR"/>
        </w:rPr>
        <w:t>Jurica Slaviček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DE4698">
        <w:rPr>
          <w:rFonts w:cs="Times New Roman" w:eastAsia="Times New Roman"/>
          <w:szCs w:val="20"/>
          <w:lang w:eastAsia="hr-HR"/>
        </w:rPr>
        <w:t>21378716553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DE4698">
        <w:rPr>
          <w:rFonts w:cs="Times New Roman" w:eastAsia="Times New Roman"/>
          <w:szCs w:val="20"/>
          <w:lang w:eastAsia="hr-HR"/>
        </w:rPr>
        <w:t>Gradići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DE4698">
        <w:rPr>
          <w:rFonts w:cs="Times New Roman" w:eastAsia="Times New Roman"/>
          <w:szCs w:val="20"/>
          <w:lang w:eastAsia="hr-HR"/>
        </w:rPr>
        <w:t>Gradićka ulica 16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DE4698" w:rsidR="007E4E00" w:rsidRPr="007E4E00">
      <w:pPr>
        <w:ind w:hanging="709"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DE4698">
        <w:rPr>
          <w:rFonts w:cs="Times New Roman" w:eastAsia="Times New Roman"/>
          <w:szCs w:val="20"/>
          <w:lang w:eastAsia="hr-HR"/>
        </w:rPr>
        <w:t xml:space="preserve">Jurici Slavičeku, OIB: 21378716553, Gradići, Gradićka ulica 16, </w:t>
      </w:r>
      <w:r w:rsidR="00DE4698">
        <w:rPr>
          <w:rFonts w:cs="Times New Roman" w:eastAsia="Times New Roman"/>
          <w:szCs w:val="24"/>
        </w:rPr>
        <w:t xml:space="preserve">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DE4698" w:rsidR="00DE4698" w:rsidRPr="00DE4698">
      <w:pPr>
        <w:ind w:firstLine="708"/>
        <w:jc w:val="both"/>
        <w:rPr>
          <w:rFonts w:cs="Times New Roman" w:eastAsia="Times New Roman"/>
          <w:szCs w:val="24"/>
        </w:rPr>
      </w:pPr>
      <w:r w:rsidRPr="00DE4698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DE4698" w:rsidRPr="00DE4698">
        <w:rPr>
          <w:rFonts w:cs="Times New Roman" w:eastAsia="Times New Roman"/>
          <w:szCs w:val="24"/>
        </w:rPr>
        <w:t>30. listopada 2015.</w:t>
      </w:r>
      <w:r w:rsidR="00A0043B" w:rsidRPr="00DE4698">
        <w:rPr>
          <w:rFonts w:cs="Times New Roman" w:eastAsia="Times New Roman"/>
          <w:szCs w:val="24"/>
        </w:rPr>
        <w:t>, na temelju članka</w:t>
      </w:r>
      <w:r w:rsidRPr="00DE4698">
        <w:rPr>
          <w:rFonts w:cs="Times New Roman" w:eastAsia="Times New Roman"/>
          <w:szCs w:val="24"/>
        </w:rPr>
        <w:t xml:space="preserve"> </w:t>
      </w:r>
      <w:r w:rsidR="00DE4698" w:rsidRPr="00DE4698">
        <w:rPr>
          <w:rFonts w:cs="Times New Roman" w:eastAsia="Times New Roman"/>
          <w:szCs w:val="24"/>
        </w:rPr>
        <w:t>444</w:t>
      </w:r>
      <w:r w:rsidR="003A29BD" w:rsidRPr="00DE4698">
        <w:rPr>
          <w:rFonts w:cs="Times New Roman" w:eastAsia="Times New Roman"/>
          <w:szCs w:val="24"/>
        </w:rPr>
        <w:t>.</w:t>
      </w:r>
      <w:r w:rsidRPr="00DE4698">
        <w:rPr>
          <w:rFonts w:cs="Times New Roman" w:eastAsia="Times New Roman"/>
          <w:szCs w:val="24"/>
        </w:rPr>
        <w:t xml:space="preserve"> </w:t>
      </w:r>
      <w:r w:rsidR="00A0043B" w:rsidRPr="00DE4698">
        <w:rPr>
          <w:rFonts w:cs="Times New Roman" w:eastAsia="Times New Roman"/>
          <w:szCs w:val="24"/>
        </w:rPr>
        <w:t>stavka</w:t>
      </w:r>
      <w:r w:rsidRPr="00DE4698">
        <w:rPr>
          <w:rFonts w:cs="Times New Roman" w:eastAsia="Times New Roman"/>
          <w:szCs w:val="24"/>
        </w:rPr>
        <w:t xml:space="preserve"> </w:t>
      </w:r>
      <w:r w:rsidR="008B4AA9" w:rsidRPr="00DE4698">
        <w:rPr>
          <w:rFonts w:cs="Times New Roman" w:eastAsia="Times New Roman"/>
          <w:szCs w:val="24"/>
        </w:rPr>
        <w:t>1</w:t>
      </w:r>
      <w:r w:rsidRPr="00DE4698">
        <w:rPr>
          <w:rFonts w:cs="Times New Roman" w:eastAsia="Times New Roman"/>
          <w:szCs w:val="24"/>
        </w:rPr>
        <w:t xml:space="preserve">. SZ-a, </w:t>
      </w:r>
      <w:r w:rsidR="003A29BD" w:rsidRPr="00DE4698">
        <w:rPr>
          <w:rFonts w:cs="Times New Roman" w:eastAsia="Times New Roman"/>
          <w:szCs w:val="24"/>
        </w:rPr>
        <w:t xml:space="preserve">zahtjev za provedbu skraćenog </w:t>
      </w:r>
      <w:r w:rsidRPr="00DE4698">
        <w:rPr>
          <w:rFonts w:cs="Times New Roman" w:eastAsia="Times New Roman"/>
          <w:szCs w:val="24"/>
        </w:rPr>
        <w:t xml:space="preserve">stečajnog postupka nad dužnikom </w:t>
      </w:r>
      <w:r w:rsidR="00DE4698" w:rsidRPr="00DE4698">
        <w:rPr>
          <w:rFonts w:cs="Times New Roman" w:eastAsia="Times New Roman"/>
          <w:szCs w:val="20"/>
          <w:lang w:eastAsia="hr-HR"/>
        </w:rPr>
        <w:t>GARAC – TEHNIKA d.o.o., OIB: 88572214802</w:t>
      </w:r>
      <w:r w:rsidR="009123DB" w:rsidRPr="00DE4698">
        <w:rPr>
          <w:rFonts w:cs="Times New Roman" w:eastAsia="Times New Roman"/>
          <w:szCs w:val="20"/>
          <w:lang w:eastAsia="hr-HR"/>
        </w:rPr>
        <w:t xml:space="preserve">, </w:t>
      </w:r>
      <w:r w:rsidR="00DE4698" w:rsidRPr="00DE4698">
        <w:rPr>
          <w:rFonts w:cs="Times New Roman" w:eastAsia="Times New Roman"/>
          <w:szCs w:val="20"/>
          <w:lang w:eastAsia="hr-HR"/>
        </w:rPr>
        <w:t xml:space="preserve">Split, Šegedinova 49. </w:t>
      </w:r>
      <w:r w:rsidR="00DE4698" w:rsidRPr="00DE4698">
        <w:rPr>
          <w:rFonts w:cs="Times New Roman" w:eastAsia="Times New Roman"/>
          <w:szCs w:val="24"/>
        </w:rPr>
        <w:t xml:space="preserve">   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DE4698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DE4698">
        <w:rPr>
          <w:szCs w:val="24"/>
        </w:rPr>
        <w:t>1430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DE4698">
        <w:rPr>
          <w:rFonts w:cs="Times New Roman" w:eastAsia="Times New Roman"/>
          <w:szCs w:val="24"/>
        </w:rPr>
        <w:t>466.026,40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DE4698">
        <w:rPr>
          <w:rFonts w:cs="Times New Roman" w:eastAsia="Times New Roman"/>
          <w:szCs w:val="24"/>
          <w:lang w:eastAsia="hr-HR"/>
        </w:rPr>
        <w:t>17. veljače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DE4698">
        <w:rPr>
          <w:rFonts w:cs="Times New Roman" w:eastAsia="Times New Roman"/>
          <w:szCs w:val="24"/>
          <w:lang w:eastAsia="hr-HR"/>
        </w:rPr>
        <w:t>1570/2015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DE4698">
        <w:rPr>
          <w:rFonts w:cs="Times New Roman" w:eastAsia="Times New Roman"/>
          <w:szCs w:val="24"/>
        </w:rPr>
        <w:t>10. ožujka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DE4698">
        <w:rPr>
          <w:rFonts w:cs="Times New Roman" w:eastAsia="Times New Roman"/>
          <w:szCs w:val="24"/>
          <w:lang w:eastAsia="hr-HR"/>
        </w:rPr>
        <w:t>1570/2015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DE4698">
        <w:rPr>
          <w:rFonts w:cs="Times New Roman" w:eastAsia="Times New Roman"/>
          <w:szCs w:val="24"/>
          <w:lang w:eastAsia="hr-HR"/>
        </w:rPr>
        <w:t>19. rujna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DE4698">
        <w:rPr>
          <w:rFonts w:cs="Times New Roman" w:eastAsia="Times New Roman"/>
          <w:szCs w:val="24"/>
          <w:lang w:eastAsia="hr-HR"/>
        </w:rPr>
        <w:t>1913/2016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DE4698">
        <w:rPr>
          <w:rFonts w:cs="Times New Roman" w:eastAsia="Times New Roman"/>
          <w:szCs w:val="24"/>
        </w:rPr>
        <w:t>19. ožujka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E40DE8" w:rsid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7D2964" w:rsidP="007D2964" w:rsidR="007D2964">
      <w:pPr>
        <w:ind w:firstLine="708" w:left="4956"/>
        <w:rPr>
          <w:rFonts w:cs="Times New Roman" w:eastAsia="Times New Roman"/>
          <w:szCs w:val="24"/>
        </w:rPr>
      </w:pPr>
    </w:p>
    <w:p w:rsidRDefault="007D2964" w:rsidP="007D2964" w:rsidR="007D2964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7D2964" w:rsidP="007D2964" w:rsidR="007D2964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>Vesna Ča</w:t>
      </w:r>
      <w:r w:rsidR="00305397"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B5C37" w:rsidRPr="00FB5C37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DE4698">
      <w:t>1913</w:t>
    </w:r>
    <w:r w:rsidR="0053515D">
      <w:t>/</w:t>
    </w:r>
    <w:r w:rsidR="00DE4698">
      <w:t>2016-9</w:t>
    </w:r>
  </w:p>
  <w:p w:rsidRDefault="00FB5C37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6E3D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4F6B87"/>
    <w:rsid w:val="00516502"/>
    <w:rsid w:val="0053515D"/>
    <w:rsid w:val="005C4834"/>
    <w:rsid w:val="005E535D"/>
    <w:rsid w:val="00600792"/>
    <w:rsid w:val="00637AAE"/>
    <w:rsid w:val="00652F71"/>
    <w:rsid w:val="006551F5"/>
    <w:rsid w:val="00685F9A"/>
    <w:rsid w:val="006D470D"/>
    <w:rsid w:val="0070035F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91C85"/>
    <w:rsid w:val="008A3181"/>
    <w:rsid w:val="008A752F"/>
    <w:rsid w:val="008B1729"/>
    <w:rsid w:val="008B4AA9"/>
    <w:rsid w:val="008E3A50"/>
    <w:rsid w:val="009123DB"/>
    <w:rsid w:val="009204A3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501D5"/>
    <w:rsid w:val="00C73802"/>
    <w:rsid w:val="00CC7575"/>
    <w:rsid w:val="00CD5675"/>
    <w:rsid w:val="00CF015D"/>
    <w:rsid w:val="00D72069"/>
    <w:rsid w:val="00DA754B"/>
    <w:rsid w:val="00DC24EA"/>
    <w:rsid w:val="00DD1CCA"/>
    <w:rsid w:val="00DD6370"/>
    <w:rsid w:val="00DE4698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  <w:rsid w:val="00FB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C3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5C37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5C3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5C3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C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5C37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5C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5C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1913</izvorni_sadrzaj>
    <derivirana_varijabla naziv="DomainObject.Predmet.Broj_1">1913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St-1913/2016</izvorni_sadrzaj>
    <derivirana_varijabla naziv="DomainObject.Predmet.OznakaBroj_1">St-1913/2016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GARAC - TEHNIKA za usluge, društvo s ograničenom odgovornošću</izvorni_sadrzaj>
    <derivirana_varijabla naziv="DomainObject.Predmet.ProtustrankaFormated_1">  GARAC - TEHNIKA za usluge, društvo s ograničenom odgovornošću</derivirana_varijabla>
  </DomainObject.Predmet.ProtustrankaFormated>
  <DomainObject.Predmet.ProtustrankaFormatedOIB>
    <izvorni_sadrzaj>  GARAC - TEHNIKA za usluge, društvo s ograničenom odgovornošću, OIB 88572214802</izvorni_sadrzaj>
    <derivirana_varijabla naziv="DomainObject.Predmet.ProtustrankaFormatedOIB_1">  GARAC - TEHNIKA za usluge, društvo s ograničenom odgovornošću, OIB 88572214802</derivirana_varijabla>
  </DomainObject.Predmet.ProtustrankaFormatedOIB>
  <DomainObject.Predmet.ProtustrankaFormatedWithAdress>
    <izvorni_sadrzaj> GARAC - TEHNIKA za usluge, društvo s ograničenom odgovornošću, Šegedinova 49, 21000 Split</izvorni_sadrzaj>
    <derivirana_varijabla naziv="DomainObject.Predmet.ProtustrankaFormatedWithAdress_1"> GARAC - TEHNIKA za usluge, društvo s ograničenom odgovornošću, Šegedinova 49, 21000 Split</derivirana_varijabla>
  </DomainObject.Predmet.ProtustrankaFormatedWithAdress>
  <DomainObject.Predmet.ProtustrankaFormatedWithAdressOIB>
    <izvorni_sadrzaj> GARAC - TEHNIKA za usluge, društvo s ograničenom odgovornošću, OIB 88572214802, Šegedinova 49, 21000 Split</izvorni_sadrzaj>
    <derivirana_varijabla naziv="DomainObject.Predmet.ProtustrankaFormatedWithAdressOIB_1"> GARAC - TEHNIKA za usluge, društvo s ograničenom odgovornošću, OIB 88572214802, Šegedinova 49, 21000 Split</derivirana_varijabla>
  </DomainObject.Predmet.ProtustrankaFormatedWithAdressOIB>
  <DomainObject.Predmet.ProtustrankaWithAdress>
    <izvorni_sadrzaj>GARAC - TEHNIKA za usluge, društvo s ograničenom odgovornošću Šegedinova 49, 21000 Split</izvorni_sadrzaj>
    <derivirana_varijabla naziv="DomainObject.Predmet.ProtustrankaWithAdress_1">GARAC - TEHNIKA za usluge, društvo s ograničenom odgovornošću Šegedinova 49, 21000 Split</derivirana_varijabla>
  </DomainObject.Predmet.ProtustrankaWithAdress>
  <DomainObject.Predmet.ProtustrankaWithAdressOIB>
    <izvorni_sadrzaj>GARAC - TEHNIKA za usluge, društvo s ograničenom odgovornošću, OIB 88572214802, Šegedinova 49, 21000 Split</izvorni_sadrzaj>
    <derivirana_varijabla naziv="DomainObject.Predmet.ProtustrankaWithAdressOIB_1">GARAC - TEHNIKA za usluge, društvo s ograničenom odgovornošću, OIB 88572214802, Šegedinova 49, 21000 Split</derivirana_varijabla>
  </DomainObject.Predmet.ProtustrankaWithAdressOIB>
  <DomainObject.Predmet.ProtustrankaNazivFormated>
    <izvorni_sadrzaj>GARAC - TEHNIKA za usluge, društvo s ograničenom odgovornošću</izvorni_sadrzaj>
    <derivirana_varijabla naziv="DomainObject.Predmet.ProtustrankaNazivFormated_1">GARAC - TEHNIKA za usluge, društvo s ograničenom odgovornošću</derivirana_varijabla>
  </DomainObject.Predmet.ProtustrankaNazivFormated>
  <DomainObject.Predmet.ProtustrankaNazivFormatedOIB>
    <izvorni_sadrzaj>GARAC - TEHNIKA za usluge, društvo s ograničenom odgovornošću, OIB 88572214802</izvorni_sadrzaj>
    <derivirana_varijabla naziv="DomainObject.Predmet.ProtustrankaNazivFormatedOIB_1">GARAC - TEHNIKA za usluge, društvo s ograničenom odgovornošću, OIB 88572214802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</izvorni_sadrzaj>
    <derivirana_varijabla naziv="DomainObject.Predmet.StrankaFormated_1">  FINANCIJSKA AGENCIJA, RC SPLIT; RH, Ministarstvo financija</derivirana_varijabla>
  </DomainObject.Predmet.StrankaFormated>
  <DomainObject.Predmet.StrankaFormatedOIB>
    <izvorni_sadrzaj>  FINANCIJSKA AGENCIJA, RC SPLIT, OIB 85821130368; RH, Ministarstvo financija, OIB 18683136487</izvorni_sadrzaj>
    <derivirana_varijabla naziv="DomainObject.Predmet.StrankaFormatedOIB_1">  FINANCIJSKA AGENCIJA, RC SPLIT, OIB 85821130368; RH, Ministarstvo financija, OIB 18683136487</derivirana_varijabla>
  </DomainObject.Predmet.StrankaFormatedOIB>
  <DomainObject.Predmet.StrankaFormatedWithAdress>
    <izvorni_sadrzaj> FINANCIJSKA AGENCIJA, RC SPLIT, Mažuranićevo šetalište 24 b, 21000 Split; RH, Ministarstvo financija</izvorni_sadrzaj>
    <derivirana_varijabla naziv="DomainObject.Predmet.StrankaFormatedWithAdress_1"> FINANCIJSKA AGENCIJA, RC SPLIT, Mažuranićevo šetalište 24 b, 21000 Split; RH, Ministarstvo financija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</izvorni_sadrzaj>
    <derivirana_varijabla naziv="DomainObject.Predmet.StrankaFormatedWithAdressOIB_1"> FINANCIJSKA AGENCIJA, RC SPLIT, OIB 85821130368, Mažuranićevo šetalište 24 b, 21000 Split; RH, Ministarstvo financija, OIB 18683136487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466026.40</izvorni_sadrzaj>
    <derivirana_varijabla naziv="DomainObject.Predmet.TrenutnaVrijednost_1">466026.40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RH, Ministarstvo financija</item>
    </izvorni_sadrzaj>
    <derivirana_varijabla naziv="DomainObject.Predmet.StrankaListFormated_1">
      <item>FINANCIJSKA AGENCIJA, RC SPLIT</item>
      <item>RH, Ministarstvo financija</item>
    </derivirana_varijabla>
  </DomainObject.Predmet.StrankaListFormated>
  <DomainObject.Predmet.StrankaListFormatedOIB>
    <izvorni_sadrzaj>
      <item>FINANCIJSKA AGENCIJA, RC SPLIT, OIB 85821130368</item>
      <item>RH, Ministarstvo financija, OIB 18683136487</item>
    </izvorni_sadrzaj>
    <derivirana_varijabla naziv="DomainObject.Predmet.StrankaListFormatedOIB_1">
      <item>FINANCIJSKA AGENCIJA, RC SPLIT, OIB 85821130368</item>
      <item>RH,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</item>
    </izvorni_sadrzaj>
    <derivirana_varijabla naziv="DomainObject.Predmet.StrankaListFormatedWithAdress_1">
      <item>FINANCIJSKA AGENCIJA, RC SPLIT, Mažuranićevo šetalište 24 b, 21000 Split</item>
      <item>RH,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GARAC - TEHNIKA za usluge, društvo s ograničenom odgovornošću</item>
    </izvorni_sadrzaj>
    <derivirana_varijabla naziv="DomainObject.Predmet.ProtuStrankaListFormated_1">
      <item>GARAC - TEHNIKA za usluge, društvo s ograničenom odgovornošću</item>
    </derivirana_varijabla>
  </DomainObject.Predmet.ProtuStrankaListFormated>
  <DomainObject.Predmet.ProtuStrankaListFormatedOIB>
    <izvorni_sadrzaj>
      <item>GARAC - TEHNIKA za usluge, društvo s ograničenom odgovornošću, OIB 88572214802</item>
    </izvorni_sadrzaj>
    <derivirana_varijabla naziv="DomainObject.Predmet.ProtuStrankaListFormatedOIB_1">
      <item>GARAC - TEHNIKA za usluge, društvo s ograničenom odgovornošću, OIB 88572214802</item>
    </derivirana_varijabla>
  </DomainObject.Predmet.ProtuStrankaListFormatedOIB>
  <DomainObject.Predmet.ProtuStrankaListFormatedWithAdress>
    <izvorni_sadrzaj>
      <item>GARAC - TEHNIKA za usluge, društvo s ograničenom odgovornošću, Šegedinova 49, 21000 Split</item>
    </izvorni_sadrzaj>
    <derivirana_varijabla naziv="DomainObject.Predmet.ProtuStrankaListFormatedWithAdress_1">
      <item>GARAC - TEHNIKA za usluge, društvo s ograničenom odgovornošću, Šegedinova 49, 21000 Split</item>
    </derivirana_varijabla>
  </DomainObject.Predmet.ProtuStrankaListFormatedWithAdress>
  <DomainObject.Predmet.ProtuStrankaListFormatedWithAdressOIB>
    <izvorni_sadrzaj>
      <item>GARAC - TEHNIKA za usluge, društvo s ograničenom odgovornošću, OIB 88572214802, Šegedinova 49, 21000 Split</item>
    </izvorni_sadrzaj>
    <derivirana_varijabla naziv="DomainObject.Predmet.ProtuStrankaListFormatedWithAdressOIB_1">
      <item>GARAC - TEHNIKA za usluge, društvo s ograničenom odgovornošću, OIB 88572214802, Šegedinova 49, 21000 Split</item>
    </derivirana_varijabla>
  </DomainObject.Predmet.ProtuStrankaListFormatedWithAdressOIB>
  <DomainObject.Predmet.ProtuStrankaListNazivFormated>
    <izvorni_sadrzaj>
      <item>GARAC - TEHNIKA za usluge, društvo s ograničenom odgovornošću</item>
    </izvorni_sadrzaj>
    <derivirana_varijabla naziv="DomainObject.Predmet.ProtuStrankaListNazivFormated_1">
      <item>GARAC - TEHNIKA za usluge, društvo s ograničenom odgovornošću</item>
    </derivirana_varijabla>
  </DomainObject.Predmet.ProtuStrankaListNazivFormated>
  <DomainObject.Predmet.ProtuStrankaListNazivFormatedOIB>
    <izvorni_sadrzaj>
      <item>GARAC - TEHNIKA za usluge, društvo s ograničenom odgovornošću, OIB 88572214802</item>
    </izvorni_sadrzaj>
    <derivirana_varijabla naziv="DomainObject.Predmet.ProtuStrankaListNazivFormatedOIB_1">
      <item>GARAC - TEHNIKA za usluge, društvo s ograničenom odgovornošću, OIB 88572214802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GARAC - TEHNIKA za usluge, društvo s ograničenom odgovornošću</izvorni_sadrzaj>
    <derivirana_varijabla naziv="DomainObject.Predmet.ProtustrankaIDrugi_1">GARAC - TEHNIKA za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GARAC - TEHNIKA za usluge, društvo s ograničenom odgovornošću, OIB 88572214802, Šegedinova 49, 21000 Split</izvorni_sadrzaj>
    <derivirana_varijabla naziv="DomainObject.Predmet.ProtustrankaIDrugiAdressOIB_1">GARAC - TEHNIKA za usluge, društvo s ograničenom odgovornošću, OIB 88572214802, Šegedinova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GARAC - TEHNIKA za usluge, društvo s ograničenom odgovornošću</item>
      <item>FINANCIJSKA AGENCIJA, RC SPLIT</item>
      <item>RH, Ministarstvo financija</item>
    </izvorni_sadrzaj>
    <derivirana_varijabla naziv="DomainObject.Predmet.SudioniciListNaziv_1">
      <item>GARAC - TEHNIKA za usluge, društvo s ograničenom odgovornošću</item>
      <item>FINANCIJSKA AGENCIJA, RC SPLIT</item>
      <item>RH, Ministarstvo financija</item>
    </derivirana_varijabla>
  </DomainObject.Predmet.SudioniciListNaziv>
  <DomainObject.Predmet.SudioniciListAdressOIB>
    <izvorni_sadrzaj>
      <item>GARAC - TEHNIKA za usluge, društvo s ograničenom odgovornošću, OIB 88572214802, Šegedinova 49,21000 Split</item>
      <item>FINANCIJSKA AGENCIJA, RC SPLIT, OIB 85821130368, Mažuranićevo šetalište 24 b,21000 Split</item>
      <item>RH, Ministarstvo financija, OIB 18683136487</item>
    </izvorni_sadrzaj>
    <derivirana_varijabla naziv="DomainObject.Predmet.SudioniciListAdressOIB_1">
      <item>GARAC - TEHNIKA za usluge, društvo s ograničenom odgovornošću, OIB 88572214802, Šegedinova 49,21000 Split</item>
      <item>FINANCIJSKA AGENCIJA, RC SPLIT, OIB 85821130368, Mažuranićevo šetalište 24 b,21000 Split</item>
      <item>RH,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88572214802</item>
      <item>, OIB 85821130368</item>
      <item>, OIB 18683136487</item>
    </izvorni_sadrzaj>
    <derivirana_varijabla naziv="DomainObject.Predmet.SudioniciListNazivOIB_1">
      <item>, OIB 88572214802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AF436D-76C7-473F-BDEE-287F700DBA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975</properties:Words>
  <properties:Characters>5494</properties:Characters>
  <properties:Lines>139</properties:Lines>
  <properties:Paragraphs>49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2019-03-15T10:42:00Z</dcterms:created>
  <dc:creator>Zrinka Ćosić</dc:creator>
  <cp:lastModifiedBy>Zrinka Ćosić</cp:lastModifiedBy>
  <cp:lastPrinted>2019-03-19T12:31:00Z</cp:lastPrinted>
  <dcterms:modified xmlns:xsi="http://www.w3.org/2001/XMLSchema-instance" xsi:type="dcterms:W3CDTF">2019-03-19T12:31:00Z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(St-1913-2016 - GARAC - TEHNIKA d.o.o. -rješenje - pokretanje prethodnog postupka nakon zahtjeva za skraćeni, RH MIN FIN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