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4ef5" w14:paraId="a254ef5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0E01DD" w:rsidP="0024139F" w:rsidR="000E01DD">
      <w:pPr>
        <w:rPr>
          <w:rFonts w:eastAsia="Times New Roman"/>
        </w:rPr>
      </w:pPr>
    </w:p>
    <w:p w:rsidRDefault="000E01DD" w:rsidP="000E01DD" w:rsidR="000E01DD">
      <w:pPr>
        <w:jc w:val="center"/>
        <w:rPr>
          <w:rFonts w:eastAsia="Times New Roman"/>
          <w:bCs/>
        </w:rPr>
      </w:pPr>
    </w:p>
    <w:p w:rsidRDefault="000E01DD" w:rsidP="000E01DD" w:rsidR="000E01DD">
      <w:pPr>
        <w:jc w:val="center"/>
        <w:rPr>
          <w:bCs/>
        </w:rPr>
      </w:pPr>
    </w:p>
    <w:p w:rsidRDefault="000E01DD" w:rsidP="000E01DD" w:rsidR="000E01DD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0E01DD" w:rsidP="000E01DD" w:rsidR="000E01DD">
      <w:pPr>
        <w:jc w:val="center"/>
        <w:rPr>
          <w:bCs/>
        </w:rPr>
      </w:pPr>
      <w:r>
        <w:rPr>
          <w:bCs/>
        </w:rPr>
        <w:t>Z A K L J U Č A K</w:t>
      </w:r>
    </w:p>
    <w:p w:rsidRDefault="000E01DD" w:rsidP="000E01DD" w:rsidR="000E01DD">
      <w:pPr>
        <w:jc w:val="center"/>
        <w:rPr>
          <w:bCs/>
        </w:rPr>
      </w:pPr>
    </w:p>
    <w:p w:rsidRDefault="000E01DD" w:rsidP="000E01DD" w:rsidR="000E01DD">
      <w:pPr>
        <w:jc w:val="center"/>
        <w:rPr>
          <w:bCs/>
        </w:rPr>
      </w:pPr>
    </w:p>
    <w:p w:rsidRDefault="000E01DD" w:rsidP="000E01DD" w:rsidR="000E01DD">
      <w:pPr>
        <w:jc w:val="both"/>
      </w:pPr>
      <w:r>
        <w:tab/>
        <w:t xml:space="preserve">Trgovački sud u Rijeci, po stečajnom sucu Veri Jelenović, u stečajnom postupku nad imovinom dužnika pojedinca LAZO TATALOVIĆ, vl. obrta za ugostiteljstvo i trgovinu I&amp;L u stečaju Novi Vinodolski, Jamice 22, OIB 53865320681,  dana 4. svibnja 2018. </w:t>
      </w:r>
    </w:p>
    <w:p w:rsidRDefault="000E01DD" w:rsidP="000E01DD" w:rsidR="000E01DD">
      <w:pPr>
        <w:jc w:val="both"/>
      </w:pPr>
      <w:r>
        <w:t xml:space="preserve"> </w:t>
      </w:r>
      <w:r>
        <w:tab/>
      </w:r>
    </w:p>
    <w:p w:rsidRDefault="000E01DD" w:rsidP="000E01DD" w:rsidR="000E01DD">
      <w:pPr>
        <w:jc w:val="center"/>
        <w:rPr>
          <w:bCs/>
        </w:rPr>
      </w:pPr>
      <w:r>
        <w:rPr>
          <w:bCs/>
        </w:rPr>
        <w:t>z a k l j u č i o  j e</w:t>
      </w:r>
    </w:p>
    <w:p w:rsidRDefault="000E01DD" w:rsidP="000E01DD" w:rsidR="000E01DD">
      <w:pPr>
        <w:jc w:val="center"/>
        <w:rPr>
          <w:bCs/>
        </w:rPr>
      </w:pPr>
    </w:p>
    <w:p w:rsidRDefault="000E01DD" w:rsidP="000E01DD" w:rsidR="000E01DD">
      <w:pPr>
        <w:jc w:val="both"/>
      </w:pPr>
      <w:r>
        <w:tab/>
        <w:t>Stečajnom upravitelju Antoneli Jolić Zubčić, odvjetnik u Rijeci, A. Starčevića 5, OIB 03188914525 daje se odobrenje za sklapanje novih ugovora o radu na određeno vrijeme radi dovršenja započetih poslova i otklanjanja moguće štete za sljedeće radnike:</w:t>
      </w:r>
    </w:p>
    <w:p w:rsidRDefault="000E01DD" w:rsidP="000E01DD" w:rsidR="000E01DD">
      <w:pPr>
        <w:jc w:val="both"/>
      </w:pPr>
    </w:p>
    <w:p w:rsidRDefault="000E01DD" w:rsidP="000E01DD" w:rsidR="000E01DD">
      <w:pPr>
        <w:pStyle w:val="Odlomakpopisa"/>
        <w:tabs>
          <w:tab w:pos="3402" w:leader="dot" w:val="left"/>
        </w:tabs>
        <w:ind w:right="-31" w:left="0"/>
        <w:jc w:val="both"/>
      </w:pPr>
      <w:r>
        <w:t>- SANDRO MILIČEVIĆ, Stjepana Radića 13B, Klenovica, Novi Vinodolski, OIB: 26947553471, na radnom mjestu kuhar, s kojim se ugovor sklapa od 10. svibnja  do 31. kolovoza 2018. s nepunim radnim vremenom u trajanju 28 sati tjedno.</w:t>
      </w:r>
    </w:p>
    <w:p w:rsidRDefault="000E01DD" w:rsidP="000E01DD" w:rsidR="000E01DD">
      <w:pPr>
        <w:pStyle w:val="Odlomakpopisa"/>
        <w:tabs>
          <w:tab w:pos="3402" w:leader="dot" w:val="left"/>
        </w:tabs>
        <w:ind w:right="-31" w:left="284"/>
        <w:jc w:val="both"/>
      </w:pPr>
      <w:r>
        <w:t xml:space="preserve"> </w:t>
      </w:r>
    </w:p>
    <w:p w:rsidRDefault="000E01DD" w:rsidP="000E01DD" w:rsidR="000E01DD">
      <w:pPr>
        <w:pStyle w:val="Odlomakpopisa"/>
        <w:tabs>
          <w:tab w:pos="3402" w:leader="dot" w:val="left"/>
        </w:tabs>
        <w:ind w:right="-31" w:left="284"/>
        <w:jc w:val="center"/>
        <w:rPr>
          <w:bCs/>
        </w:rPr>
      </w:pPr>
      <w:r>
        <w:rPr>
          <w:bCs/>
        </w:rPr>
        <w:t>Obrazloženje</w:t>
      </w:r>
    </w:p>
    <w:p w:rsidRDefault="000E01DD" w:rsidP="000E01DD" w:rsidR="000E01DD">
      <w:pPr>
        <w:jc w:val="center"/>
        <w:rPr>
          <w:bCs/>
          <w:szCs w:val="24"/>
        </w:rPr>
      </w:pPr>
    </w:p>
    <w:p w:rsidRDefault="000E01DD" w:rsidP="000E01DD" w:rsidR="000E01DD">
      <w:pPr>
        <w:jc w:val="both"/>
        <w:rPr>
          <w:bCs/>
        </w:rPr>
      </w:pPr>
      <w:r>
        <w:rPr>
          <w:bCs/>
        </w:rPr>
        <w:tab/>
        <w:t>Stečajni upravitelj je podneskom od 3. svibnja 2018. zatražila od stečajnog suca odobrenje za sklapanje novog ugovora o radu na određeno vrijeme radi dovršenja započetih poslova i otklanjanja moguće štete sa radnikom Sandrom Miličevićem na odgovarajućem radnom mjestu i za odgovarajući vremenski period, sve kako je označeno u izreci ovog rješenja.</w:t>
      </w:r>
    </w:p>
    <w:p w:rsidRDefault="000E01DD" w:rsidP="000E01DD" w:rsidR="000E01DD">
      <w:pPr>
        <w:jc w:val="both"/>
      </w:pPr>
      <w:r>
        <w:rPr>
          <w:bCs/>
        </w:rPr>
        <w:tab/>
        <w:t>Stečajni sudac je, po navedenom zahtjevu stečajnog upravitelja, a u skladu s odredbom članka 120. stavak 5.  Stečajnog zakona (objavljen u NN 44/96, 29/99, 129/00, 123/03, 82/06, 116/10, 25/12, 133/12, 71/15, 104/17) riješio kao u izreci</w:t>
      </w:r>
      <w:r>
        <w:t>.</w:t>
      </w:r>
    </w:p>
    <w:p w:rsidRDefault="000E01DD" w:rsidP="000E01DD" w:rsidR="000E01DD">
      <w:pPr>
        <w:jc w:val="center"/>
      </w:pPr>
    </w:p>
    <w:p w:rsidRDefault="000E01DD" w:rsidP="000E01DD" w:rsidR="000E01DD">
      <w:pPr>
        <w:jc w:val="center"/>
      </w:pPr>
      <w:r>
        <w:t>Rijeka, 4. svibnja 2018.</w:t>
      </w:r>
    </w:p>
    <w:p w:rsidRDefault="000E01DD" w:rsidP="000E01DD" w:rsidR="000E01DD">
      <w:pPr>
        <w:jc w:val="center"/>
      </w:pPr>
    </w:p>
    <w:p w:rsidRDefault="000E01DD" w:rsidP="000E01DD" w:rsidR="000E01DD">
      <w:pPr>
        <w:jc w:val="both"/>
      </w:pPr>
      <w:r>
        <w:t xml:space="preserve">                                                                                                 Stečajni sudac</w:t>
      </w:r>
    </w:p>
    <w:p w:rsidRDefault="000E01DD" w:rsidP="000E01DD" w:rsidR="000E01DD">
      <w:pPr>
        <w:jc w:val="both"/>
      </w:pPr>
      <w:r>
        <w:t xml:space="preserve">                                                                                                 Vera Jelenović </w:t>
      </w:r>
    </w:p>
    <w:p w:rsidRDefault="000E01DD" w:rsidP="000E01DD" w:rsidR="000E01DD">
      <w:pPr>
        <w:jc w:val="both"/>
      </w:pPr>
    </w:p>
    <w:p w:rsidRDefault="000E01DD" w:rsidP="000E01DD" w:rsidR="000E01DD"/>
    <w:p w:rsidRDefault="000E01DD" w:rsidP="000E01DD" w:rsidR="000E01DD">
      <w:r>
        <w:t>UPUTA O PRAVNOM LIJEKU:</w:t>
      </w:r>
    </w:p>
    <w:p w:rsidRDefault="000E01DD" w:rsidP="000E01DD" w:rsidR="000E01DD">
      <w:pPr>
        <w:jc w:val="both"/>
      </w:pPr>
      <w:r>
        <w:t>Protiv  ovog  zaključka žalba nije dopuštena.</w:t>
      </w:r>
    </w:p>
    <w:sectPr w:rsidR="000E01D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AED" w:rsidP="00C75245" w:rsidR="003E3AED">
      <w:r>
        <w:separator/>
      </w:r>
    </w:p>
  </w:endnote>
  <w:endnote w:id="0" w:type="continuationSeparator">
    <w:p w:rsidRDefault="003E3AED" w:rsidP="00C75245" w:rsidR="003E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DCD">
          <w:rPr>
            <w:noProof/>
          </w:rPr>
          <w:t>1</w:t>
        </w:r>
        <w:r>
          <w:fldChar w:fldCharType="end"/>
        </w:r>
      </w:p>
    </w:sdtContent>
  </w:sdt>
  <w:p w:rsidRDefault="00613DC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AED" w:rsidP="00C75245" w:rsidR="003E3AED">
      <w:r>
        <w:separator/>
      </w:r>
    </w:p>
  </w:footnote>
  <w:footnote w:id="0" w:type="continuationSeparator">
    <w:p w:rsidRDefault="003E3AED" w:rsidP="00C75245" w:rsidR="003E3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0E01DD">
      <w:t>345</w:t>
    </w:r>
    <w:r w:rsidR="0024139F">
      <w:t>/201</w:t>
    </w:r>
    <w:r w:rsidR="000E01DD">
      <w:t>3</w:t>
    </w:r>
    <w:r w:rsidR="0024139F">
      <w:t>-</w:t>
    </w:r>
    <w:r w:rsidR="000E01DD">
      <w:t>98</w:t>
    </w:r>
  </w:p>
  <w:p w:rsidRDefault="00613DCD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01DD"/>
    <w:rsid w:val="000E593A"/>
    <w:rsid w:val="0024139F"/>
    <w:rsid w:val="003E3AED"/>
    <w:rsid w:val="0041565A"/>
    <w:rsid w:val="0061104D"/>
    <w:rsid w:val="00613DCD"/>
    <w:rsid w:val="0072559B"/>
    <w:rsid w:val="007424DD"/>
    <w:rsid w:val="00744572"/>
    <w:rsid w:val="007B500B"/>
    <w:rsid w:val="007E5F1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13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13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4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Denona, OIB 82858650440 punomoćnik sudionika u postupku LAZO TATALOVIĆ  Novi Vinodolski</item>
    </izvorni_sadrzaj>
    <derivirana_varijabla naziv="DomainObject.Predmet.OstaliListFormatedOIB_1">
      <item>Lara Denona, OIB 82858650440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OIB 82858650440, Dolac 9, 51000 Rijeka punomoćnik sudionika u postupku LAZO TATALOVIĆ  Novi Vinodolski</item>
    </izvorni_sadrzaj>
    <derivirana_varijabla naziv="DomainObject.Predmet.OstaliListFormatedWithAdressOIB_1">
      <item>Lara Denona, OIB 82858650440,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Denona, OIB 82858650440</item>
    </izvorni_sadrzaj>
    <derivirana_varijabla naziv="DomainObject.Predmet.OstaliListNazivFormatedOIB_1">
      <item>Lara Denona, OIB 82858650440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OIB 82858650440,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OIB 82858650440,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82858650440</item>
    </izvorni_sadrzaj>
    <derivirana_varijabla naziv="DomainObject.Predmet.SudioniciListNazivOIB_1">
      <item>, OIB 85821130368</item>
      <item>, OIB 53865320681</item>
      <item>, OIB 82858650440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3E3B3-B892-4981-98C9-FA29BFDFC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1322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2018-05-04T07:46:00Z</dcterms:created>
  <dc:creator>Danijela Fumić</dc:creator>
  <cp:lastModifiedBy>Danijela Fumić</cp:lastModifiedBy>
  <dcterms:modified xmlns:xsi="http://www.w3.org/2001/XMLSchema-instance" xsi:type="dcterms:W3CDTF">2018-05-04T07:47:00Z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(345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