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9e97" w14:paraId="4339e97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70D30">
        <w:t>736</w:t>
      </w:r>
      <w:r w:rsidR="00BE14DE">
        <w:t>/</w:t>
      </w:r>
      <w:r w:rsidR="00245588">
        <w:t>16-</w:t>
      </w:r>
      <w:r w:rsidR="00170D30">
        <w:t>15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F21731" w:rsidRPr="00B230C0">
        <w:t>Financijske agencije</w:t>
      </w:r>
      <w:r w:rsidR="00F835AE" w:rsidRPr="00F21731">
        <w:rPr>
          <w:b/>
        </w:rPr>
        <w:t xml:space="preserve"> </w:t>
      </w:r>
      <w:r w:rsidRPr="00F60CD9">
        <w:t xml:space="preserve">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170D30">
        <w:t>MANDALINA d.o.o., Benkovac, Podlug, Benkovac, OIB: 06985269640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4E33BE">
        <w:t>18.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170D30">
        <w:t>MANDALINA d.o.o., Benkovac, Podlug, Benkovac, OIB: 06985269640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E33BE" w:rsidP="0026691E" w:rsidR="00A70A5D">
      <w:pPr>
        <w:jc w:val="center"/>
      </w:pPr>
      <w:r>
        <w:t>07.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3525D9">
        <w:t>09</w:t>
      </w:r>
      <w:r w:rsidR="00A70A5D">
        <w:t>,</w:t>
      </w:r>
      <w:r w:rsidR="000525D6">
        <w:t>00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E33BE" w:rsidP="0026691E" w:rsidR="0026691E">
      <w:pPr>
        <w:jc w:val="center"/>
      </w:pPr>
      <w:r>
        <w:t>07. lipnja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3525D9">
        <w:t>09</w:t>
      </w:r>
      <w:r w:rsidR="00F92198">
        <w:t>,</w:t>
      </w:r>
      <w:r w:rsidR="000525D6">
        <w:t>02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4E33BE" w:rsidR="004E33BE">
      <w:pPr>
        <w:jc w:val="both"/>
      </w:pPr>
      <w:r w:rsidRPr="00F60CD9">
        <w:tab/>
      </w:r>
      <w:r w:rsidR="00245588" w:rsidRPr="001B2417">
        <w:t>Financijska agencija</w:t>
      </w:r>
      <w:r w:rsidR="00D44689" w:rsidRPr="001B2417">
        <w:t xml:space="preserve"> je</w:t>
      </w:r>
      <w:r w:rsidR="00ED6162" w:rsidRPr="001B2417">
        <w:t xml:space="preserve"> dostavi</w:t>
      </w:r>
      <w:r w:rsidR="00245588" w:rsidRPr="001B2417">
        <w:t>la</w:t>
      </w:r>
      <w:r w:rsidR="00ED6162" w:rsidRPr="001B2417">
        <w:t xml:space="preserve"> ovom sudu prijedlog za </w:t>
      </w:r>
      <w:r w:rsidR="00245588" w:rsidRPr="001B2417">
        <w:t>otvaranje</w:t>
      </w:r>
      <w:r w:rsidR="00ED6162" w:rsidRPr="001B2417">
        <w:t xml:space="preserve"> </w:t>
      </w:r>
      <w:r w:rsidR="001B2417" w:rsidRPr="001B2417">
        <w:t xml:space="preserve">skraćenog </w:t>
      </w:r>
      <w:r w:rsidR="00ED6162" w:rsidRPr="001B2417">
        <w:t xml:space="preserve">stečajnog postupka nad stečajnim dužnikom </w:t>
      </w:r>
      <w:r w:rsidR="00170D30">
        <w:t>MANDALINA</w:t>
      </w:r>
      <w:r w:rsidR="003525D9">
        <w:t xml:space="preserve"> d.o.o., </w:t>
      </w:r>
      <w:r w:rsidR="00170D30">
        <w:t>Benkovac</w:t>
      </w:r>
      <w:r w:rsidR="001B2417">
        <w:t xml:space="preserve">. Sud je oglasom od </w:t>
      </w:r>
      <w:r w:rsidR="00170D30">
        <w:t>19</w:t>
      </w:r>
      <w:r w:rsidR="001B2417">
        <w:t xml:space="preserve">. siječnja 2016. pozvao dužnika na dostavu prokaznog popisa imovine i vjerovnika na podnošenje prijedloga za otvaranje stečajnog postupka. Stečajni dužnik nije podnio prokazni popis imovine, međutim </w:t>
      </w:r>
      <w:r w:rsidR="00170D30">
        <w:t xml:space="preserve">su dva </w:t>
      </w:r>
      <w:r w:rsidR="004E33BE">
        <w:t>vjerovnik</w:t>
      </w:r>
      <w:r w:rsidR="00170D30">
        <w:t xml:space="preserve">a </w:t>
      </w:r>
      <w:r w:rsidR="004E33BE">
        <w:t>podnijela prijedlog za otvaranje stečajnog postupka.</w:t>
      </w:r>
      <w:r w:rsidR="004E33BE">
        <w:tab/>
      </w:r>
    </w:p>
    <w:p w:rsidRDefault="004E33BE" w:rsidP="00E91D0B" w:rsidR="004E33BE">
      <w:pPr>
        <w:ind w:firstLine="708"/>
        <w:jc w:val="both"/>
      </w:pPr>
      <w:r>
        <w:lastRenderedPageBreak/>
        <w:t xml:space="preserve">Postupajući po odredbi čl. 433. Stečajnog zakona sud je utvrdio da nisu ispunjene pretpostavke za istodobno otvaranje i zaključenje stečajnog postupka budući </w:t>
      </w:r>
      <w:r w:rsidR="00170D30">
        <w:t xml:space="preserve">su vjerovnici podnijeli </w:t>
      </w:r>
      <w:r>
        <w:t>prijedlog</w:t>
      </w:r>
      <w:r w:rsidR="00170D30">
        <w:t>e</w:t>
      </w:r>
      <w:r>
        <w:t xml:space="preserve"> za otvaranje stečajnog postupka, pa je stoga rješenjem od 06. travnja 2016. posl. br. 5 St-</w:t>
      </w:r>
      <w:r w:rsidR="00170D30">
        <w:t>127/15-12</w:t>
      </w:r>
      <w:r>
        <w:t xml:space="preserve"> obustavio skraćeni stečajni postupak.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4E33BE" w:rsidP="004E33BE" w:rsidR="004E33BE">
      <w:pPr>
        <w:jc w:val="both"/>
      </w:pPr>
      <w:r>
        <w:tab/>
        <w:t xml:space="preserve">Stoga je odlučeno kao u izreci. </w:t>
      </w:r>
    </w:p>
    <w:p w:rsidRDefault="005A3991" w:rsidP="004E33BE" w:rsidR="005A3991" w:rsidRPr="006F5B49">
      <w:pPr>
        <w:jc w:val="both"/>
        <w:rPr>
          <w:b/>
        </w:rPr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4E33BE">
        <w:t>18.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170D30">
        <w:t>MANDALINA d.o.o., Benkovac</w:t>
      </w:r>
      <w:r w:rsidR="00020E80" w:rsidRPr="00F60CD9">
        <w:t xml:space="preserve">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170D30" w:rsidP="003525D9" w:rsidR="001B2417" w:rsidRPr="001B2417">
      <w:pPr>
        <w:pStyle w:val="Tijeloteksta"/>
        <w:numPr>
          <w:ilvl w:val="0"/>
          <w:numId w:val="3"/>
        </w:numPr>
        <w:jc w:val="left"/>
        <w:rPr>
          <w:szCs w:val="24"/>
        </w:rPr>
      </w:pPr>
      <w:r>
        <w:t xml:space="preserve">FRANE GRGIĆ, Zadar, </w:t>
      </w:r>
      <w:r w:rsidR="006D1573">
        <w:rPr>
          <w:szCs w:val="24"/>
        </w:rPr>
        <w:t>Franje Petrića 1C</w:t>
      </w:r>
      <w:r>
        <w:t xml:space="preserve"> - </w:t>
      </w:r>
      <w:r w:rsidR="003525D9">
        <w:t xml:space="preserve">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170D30" w:rsidP="0020610B" w:rsidR="00170D30">
      <w:pPr>
        <w:numPr>
          <w:ilvl w:val="0"/>
          <w:numId w:val="3"/>
        </w:numPr>
      </w:pPr>
      <w:r>
        <w:t xml:space="preserve">predlagatelju STIRON LLC </w:t>
      </w:r>
    </w:p>
    <w:p w:rsidRDefault="001B2417" w:rsidP="0020610B" w:rsidR="001B2417">
      <w:pPr>
        <w:numPr>
          <w:ilvl w:val="0"/>
          <w:numId w:val="3"/>
        </w:numPr>
      </w:pPr>
      <w:r>
        <w:t>predlagatelju RH po ŽDO – e-mailom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633298" w:rsidR="00631438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B6CA6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170D30">
      <w:t>736</w:t>
    </w:r>
    <w:r w:rsidR="004C11C7">
      <w:t>/16-</w:t>
    </w:r>
    <w:r w:rsidR="00170D30">
      <w:t>15</w:t>
    </w: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0E80"/>
    <w:rsid w:val="0002702C"/>
    <w:rsid w:val="00032B87"/>
    <w:rsid w:val="00034E8A"/>
    <w:rsid w:val="000400E9"/>
    <w:rsid w:val="0004017B"/>
    <w:rsid w:val="00046564"/>
    <w:rsid w:val="000525D6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0D30"/>
    <w:rsid w:val="00173F44"/>
    <w:rsid w:val="00176998"/>
    <w:rsid w:val="00184BB6"/>
    <w:rsid w:val="001A1D49"/>
    <w:rsid w:val="001A5792"/>
    <w:rsid w:val="001B22A8"/>
    <w:rsid w:val="001B2417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37D50"/>
    <w:rsid w:val="0034131B"/>
    <w:rsid w:val="00342B41"/>
    <w:rsid w:val="003510B6"/>
    <w:rsid w:val="003525D9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B6CA6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E33BE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3298"/>
    <w:rsid w:val="00637192"/>
    <w:rsid w:val="0063724D"/>
    <w:rsid w:val="00650C5F"/>
    <w:rsid w:val="006510EC"/>
    <w:rsid w:val="00653F1D"/>
    <w:rsid w:val="006624E8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573"/>
    <w:rsid w:val="006D174C"/>
    <w:rsid w:val="006D199B"/>
    <w:rsid w:val="006D5A02"/>
    <w:rsid w:val="006D7645"/>
    <w:rsid w:val="006F0F9E"/>
    <w:rsid w:val="006F2590"/>
    <w:rsid w:val="006F4D67"/>
    <w:rsid w:val="006F5B49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A7A8B"/>
    <w:rsid w:val="007C7517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64538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0BDB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25A92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30C0"/>
    <w:rsid w:val="00B2519B"/>
    <w:rsid w:val="00B26EB5"/>
    <w:rsid w:val="00B30288"/>
    <w:rsid w:val="00B37945"/>
    <w:rsid w:val="00B43F4C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53C7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2E24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91D0B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B45"/>
    <w:rsid w:val="00F03D32"/>
    <w:rsid w:val="00F21731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439B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Hiperveza" w:type="character">
    <w:name w:val="Hyperlink"/>
    <w:basedOn w:val="Zadanifontodlomka"/>
    <w:uiPriority w:val="99"/>
    <w:unhideWhenUsed/>
    <w:rsid w:val="003525D9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20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B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B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B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B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Hiperveza" w:type="character">
    <w:name w:val="Hyperlink"/>
    <w:basedOn w:val="Zadanifontodlomka"/>
    <w:uiPriority w:val="99"/>
    <w:unhideWhenUsed/>
    <w:rsid w:val="003525D9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20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B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B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B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B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St-736/2016-3</izvorni_sadrzaj>
    <derivirana_varijabla naziv="DomainObject.Oznaka_1">St-736/2016-3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MANDALINA d.o.o. za poslovanje nekretninama</izvorni_sadrzaj>
    <derivirana_varijabla naziv="DomainObject.Predmet.ProtustrankaFormated_1">  MANDALINA d.o.o. za poslovanje nekretninama</derivirana_varijabla>
  </DomainObject.Predmet.ProtustrankaFormated>
  <DomainObject.Predmet.ProtustrankaFormatedOIB>
    <izvorni_sadrzaj>  MANDALINA d.o.o. za poslovanje nekretninama, OIB 06985269640</izvorni_sadrzaj>
    <derivirana_varijabla naziv="DomainObject.Predmet.ProtustrankaFormatedOIB_1">  MANDALINA d.o.o. za poslovanje nekretninama, OIB 06985269640</derivirana_varijabla>
  </DomainObject.Predmet.ProtustrankaFormatedOIB>
  <DomainObject.Predmet.ProtustrankaFormatedWithAdress>
    <izvorni_sadrzaj> MANDALINA d.o.o. za poslovanje nekretninama, Podlug , 23420 Benkovac</izvorni_sadrzaj>
    <derivirana_varijabla naziv="DomainObject.Predmet.ProtustrankaFormatedWithAdress_1"> MANDALINA d.o.o. za poslovanje nekretninama, Podlug , 23420 Benkovac</derivirana_varijabla>
  </DomainObject.Predmet.ProtustrankaFormatedWithAdress>
  <DomainObject.Predmet.ProtustrankaFormatedWithAdressOIB>
    <izvorni_sadrzaj> MANDALINA d.o.o. za poslovanje nekretninama, OIB 06985269640, Podlug , 23420 Benkovac</izvorni_sadrzaj>
    <derivirana_varijabla naziv="DomainObject.Predmet.ProtustrankaFormatedWithAdressOIB_1"> MANDALINA d.o.o. za poslovanje nekretninama, OIB 06985269640, Podlug , 23420 Benkovac</derivirana_varijabla>
  </DomainObject.Predmet.ProtustrankaFormatedWithAdressOIB>
  <DomainObject.Predmet.ProtustrankaWithAdress>
    <izvorni_sadrzaj>MANDALINA d.o.o. za poslovanje nekretninama Podlug , 23420 Benkovac</izvorni_sadrzaj>
    <derivirana_varijabla naziv="DomainObject.Predmet.ProtustrankaWithAdress_1">MANDALINA d.o.o. za poslovanje nekretninama Podlug , 23420 Benkovac</derivirana_varijabla>
  </DomainObject.Predmet.ProtustrankaWithAdress>
  <DomainObject.Predmet.ProtustrankaWithAdressOIB>
    <izvorni_sadrzaj>MANDALINA d.o.o. za poslovanje nekretninama, OIB 06985269640, Podlug , 23420 Benkovac</izvorni_sadrzaj>
    <derivirana_varijabla naziv="DomainObject.Predmet.ProtustrankaWithAdressOIB_1">MANDALINA d.o.o. za poslovanje nekretninama, OIB 06985269640, Podlug , 23420 Benkovac</derivirana_varijabla>
  </DomainObject.Predmet.ProtustrankaWithAdressOIB>
  <DomainObject.Predmet.ProtustrankaNazivFormated>
    <izvorni_sadrzaj>MANDALINA d.o.o. za poslovanje nekretninama</izvorni_sadrzaj>
    <derivirana_varijabla naziv="DomainObject.Predmet.ProtustrankaNazivFormated_1">MANDALINA d.o.o. za poslovanje nekretninama</derivirana_varijabla>
  </DomainObject.Predmet.ProtustrankaNazivFormated>
  <DomainObject.Predmet.ProtustrankaNazivFormatedOIB>
    <izvorni_sadrzaj>MANDALINA d.o.o. za poslovanje nekretninama, OIB 06985269640</izvorni_sadrzaj>
    <derivirana_varijabla naziv="DomainObject.Predmet.ProtustrankaNazivFormatedOIB_1">MANDALINA d.o.o. za poslovanje nekretninama, OIB 06985269640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MANDALINA d.o.o. za poslovanje nekretninama</item>
    </izvorni_sadrzaj>
    <derivirana_varijabla naziv="DomainObject.Predmet.ProtuStrankaListFormated_1">
      <item>MANDALINA d.o.o. za poslovanje nekretninama</item>
    </derivirana_varijabla>
  </DomainObject.Predmet.ProtuStrankaListFormated>
  <DomainObject.Predmet.ProtuStrankaListFormatedOIB>
    <izvorni_sadrzaj>
      <item>MANDALINA d.o.o. za poslovanje nekretninama, OIB 06985269640</item>
    </izvorni_sadrzaj>
    <derivirana_varijabla naziv="DomainObject.Predmet.ProtuStrankaListFormatedOIB_1">
      <item>MANDALINA d.o.o. za poslovanje nekretninama, OIB 06985269640</item>
    </derivirana_varijabla>
  </DomainObject.Predmet.ProtuStrankaListFormatedOIB>
  <DomainObject.Predmet.ProtuStrankaListFormatedWithAdress>
    <izvorni_sadrzaj>
      <item>MANDALINA d.o.o. za poslovanje nekretninama, Podlug , 23420 Benkovac</item>
    </izvorni_sadrzaj>
    <derivirana_varijabla naziv="DomainObject.Predmet.ProtuStrankaListFormatedWithAdress_1">
      <item>MANDALINA d.o.o. za poslovanje nekretninama, Podlug , 23420 Benkovac</item>
    </derivirana_varijabla>
  </DomainObject.Predmet.ProtuStrankaListFormatedWithAdress>
  <DomainObject.Predmet.ProtuStrankaListFormatedWithAdressOIB>
    <izvorni_sadrzaj>
      <item>MANDALINA d.o.o. za poslovanje nekretninama, OIB 06985269640, Podlug , 23420 Benkovac</item>
    </izvorni_sadrzaj>
    <derivirana_varijabla naziv="DomainObject.Predmet.ProtuStrankaListFormatedWithAdressOIB_1">
      <item>MANDALINA d.o.o. za poslovanje nekretninama, OIB 06985269640, Podlug , 23420 Benkovac</item>
    </derivirana_varijabla>
  </DomainObject.Predmet.ProtuStrankaListFormatedWithAdressOIB>
  <DomainObject.Predmet.ProtuStrankaListNazivFormated>
    <izvorni_sadrzaj>
      <item>MANDALINA d.o.o. za poslovanje nekretninama</item>
    </izvorni_sadrzaj>
    <derivirana_varijabla naziv="DomainObject.Predmet.ProtuStrankaListNazivFormated_1">
      <item>MANDALINA d.o.o. za poslovanje nekretninama</item>
    </derivirana_varijabla>
  </DomainObject.Predmet.ProtuStrankaListNazivFormated>
  <DomainObject.Predmet.ProtuStrankaListNazivFormatedOIB>
    <izvorni_sadrzaj>
      <item>MANDALINA d.o.o. za poslovanje nekretninama, OIB 06985269640</item>
    </izvorni_sadrzaj>
    <derivirana_varijabla naziv="DomainObject.Predmet.ProtuStrankaListNazivFormatedOIB_1">
      <item>MANDALINA d.o.o. za poslovanje nekretninama, OIB 06985269640</item>
    </derivirana_varijabla>
  </DomainObject.Predmet.ProtuStrankaListNazivFormatedOIB>
  <DomainObject.Predmet.OstaliListFormated>
    <izvorni_sadrzaj>
      <item>Frane Grgić</item>
    </izvorni_sadrzaj>
    <derivirana_varijabla naziv="DomainObject.Predmet.OstaliListFormated_1">
      <item>Frane Grgić</item>
    </derivirana_varijabla>
  </DomainObject.Predmet.OstaliListFormated>
  <DomainObject.Predmet.OstaliListFormatedOIB>
    <izvorni_sadrzaj>
      <item>Frane Grgić, OIB 14278523184</item>
    </izvorni_sadrzaj>
    <derivirana_varijabla naziv="DomainObject.Predmet.OstaliListFormatedOIB_1">
      <item>Frane Grgić, OIB 14278523184</item>
    </derivirana_varijabla>
  </DomainObject.Predmet.OstaliListFormatedOIB>
  <DomainObject.Predmet.OstaliListFormatedWithAdress>
    <izvorni_sadrzaj>
      <item>Frane Grgić, Franje Petrića 1c, 23000 Zadar</item>
    </izvorni_sadrzaj>
    <derivirana_varijabla naziv="DomainObject.Predmet.OstaliListFormatedWithAdress_1">
      <item>Frane Grgić, Franje Petrića 1c, 23000 Zadar</item>
    </derivirana_varijabla>
  </DomainObject.Predmet.OstaliListFormatedWithAdress>
  <DomainObject.Predmet.OstaliListFormatedWithAdressOIB>
    <izvorni_sadrzaj>
      <item>Frane Grgić, OIB 14278523184, Franje Petrića 1c, 23000 Zadar</item>
    </izvorni_sadrzaj>
    <derivirana_varijabla naziv="DomainObject.Predmet.OstaliListFormatedWithAdressOIB_1">
      <item>Frane Grgić, OIB 14278523184, Franje Petrića 1c, 23000 Zadar</item>
    </derivirana_varijabla>
  </DomainObject.Predmet.OstaliListFormatedWithAdressOIB>
  <DomainObject.Predmet.OstaliListNazivFormated>
    <izvorni_sadrzaj>
      <item>Frane Grgić</item>
    </izvorni_sadrzaj>
    <derivirana_varijabla naziv="DomainObject.Predmet.OstaliListNazivFormated_1">
      <item>Frane Grgić</item>
    </derivirana_varijabla>
  </DomainObject.Predmet.OstaliListNazivFormated>
  <DomainObject.Predmet.OstaliListNazivFormatedOIB>
    <izvorni_sadrzaj>
      <item>Frane Grgić, OIB 14278523184</item>
    </izvorni_sadrzaj>
    <derivirana_varijabla naziv="DomainObject.Predmet.OstaliListNazivFormatedOIB_1">
      <item>Frane Grgić, OIB 14278523184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St-736/2016-3</izvorni_sadrzaj>
    <derivirana_varijabla naziv="DomainObject.PoslovniBrojDokumenta_1">St-736/2016-3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MANDALINA d.o.o. za poslovanje nekretninama</izvorni_sadrzaj>
    <derivirana_varijabla naziv="DomainObject.Predmet.ProtustrankaIDrugi_1">MANDALINA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MANDALINA d.o.o. za poslovanje nekretninama, OIB 06985269640, Podlug , 23420 Benkovac</izvorni_sadrzaj>
    <derivirana_varijabla naziv="DomainObject.Predmet.ProtustrankaIDrugiAdressOIB_1">MANDALINA d.o.o. za poslovanje nekretninama, OIB 06985269640, Podlug 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MANDALINA d.o.o. za poslovanje nekretninama</item>
      <item>FINA</item>
      <item>Frane Grgić</item>
    </izvorni_sadrzaj>
    <derivirana_varijabla naziv="DomainObject.Predmet.SudioniciListNaziv_1">
      <item>MANDALINA d.o.o. za poslovanje nekretninama</item>
      <item>FINA</item>
      <item>Frane Grgić</item>
    </derivirana_varijabla>
  </DomainObject.Predmet.SudioniciListNaziv>
  <DomainObject.Predmet.SudioniciListAdressOIB>
    <izvorni_sadrzaj>
      <item>MANDALINA d.o.o. za poslovanje nekretninama, OIB 06985269640, Podlug ,23420 Benkovac</item>
      <item>FINA, OIB 85821130368</item>
      <item>Frane Grgić, OIB 14278523184, Franje Petrića 1c,23000 Zadar</item>
    </izvorni_sadrzaj>
    <derivirana_varijabla naziv="DomainObject.Predmet.SudioniciListAdressOIB_1">
      <item>MANDALINA d.o.o. za poslovanje nekretninama, OIB 06985269640, Podlug ,23420 Benkovac</item>
      <item>FINA, OIB 85821130368</item>
      <item>Frane Grgić, OIB 14278523184, Franje Petrića 1c,23000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06985269640</item>
      <item>, OIB 85821130368</item>
      <item>, OIB 14278523184</item>
    </izvorni_sadrzaj>
    <derivirana_varijabla naziv="DomainObject.Predmet.SudioniciListNazivOIB_1">
      <item>, OIB 06985269640</item>
      <item>, OIB 85821130368</item>
      <item>, OIB 14278523184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F93FA6-4D43-4729-B091-D91B05E84D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399</properties:Words>
  <properties:Characters>2216</properties:Characters>
  <properties:Lines>83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2016-05-18T06:32:00Z</dcterms:created>
  <dc:creator>Administrator</dc:creator>
  <cp:lastModifiedBy>wsadmin</cp:lastModifiedBy>
  <cp:lastPrinted>2016-04-22T11:46:00Z</cp:lastPrinted>
  <dcterms:modified xmlns:xsi="http://www.w3.org/2001/XMLSchema-instance" xsi:type="dcterms:W3CDTF">2016-05-19T06:31:00Z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St-736/2016-3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