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5a41" w14:paraId="6ac5a41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F0E2B"/>
    <w:rsid w:val="00EC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4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4B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4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4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4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4B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4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4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GLAZBENE I KAZALIŠNE KULTURE MIT, PULA</izvorni_sadrzaj>
    <derivirana_varijabla naziv="DomainObject.Predmet.ProtustrankaFormated_1">  UDRUGA ZA RAZVOJ GLAZBENE I KAZALIŠNE KULTURE MIT, PULA</derivirana_varijabla>
  </DomainObject.Predmet.ProtustrankaFormated>
  <DomainObject.Predmet.ProtustrankaFormatedOIB>
    <izvorni_sadrzaj>  UDRUGA ZA RAZVOJ GLAZBENE I KAZALIŠNE KULTURE MIT, PULA, OIB 36397322970</izvorni_sadrzaj>
    <derivirana_varijabla naziv="DomainObject.Predmet.ProtustrankaFormatedOIB_1">  UDRUGA ZA RAZVOJ GLAZBENE I KAZALIŠNE KULTURE MIT, PULA, OIB 36397322970</derivirana_varijabla>
  </DomainObject.Predmet.ProtustrankaFormatedOIB>
  <DomainObject.Predmet.ProtustrankaFormatedWithAdress>
    <izvorni_sadrzaj> UDRUGA ZA RAZVOJ GLAZBENE I KAZALIŠNE KULTURE MIT, PULA, Medulinska cesta 15 A, 52100 Pula</izvorni_sadrzaj>
    <derivirana_varijabla naziv="DomainObject.Predmet.ProtustrankaFormatedWithAdress_1"> UDRUGA ZA RAZVOJ GLAZBENE I KAZALIŠNE KULTURE MIT, PULA, Medulinska cesta 15 A, 52100 Pula</derivirana_varijabla>
  </DomainObject.Predmet.ProtustrankaFormatedWithAdress>
  <DomainObject.Predmet.ProtustrankaFormatedWithAdressOIB>
    <izvorni_sadrzaj> UDRUGA ZA RAZVOJ GLAZBENE I KAZALIŠNE KULTURE MIT, PULA, OIB 36397322970, Medulinska cesta 15 A, 52100 Pula</izvorni_sadrzaj>
    <derivirana_varijabla naziv="DomainObject.Predmet.ProtustrankaFormatedWithAdressOIB_1"> UDRUGA ZA RAZVOJ GLAZBENE I KAZALIŠNE KULTURE MIT, PULA, OIB 36397322970, Medulinska cesta 15 A, 52100 Pula</derivirana_varijabla>
  </DomainObject.Predmet.ProtustrankaFormatedWithAdressOIB>
  <DomainObject.Predmet.ProtustrankaWithAdress>
    <izvorni_sadrzaj>UDRUGA ZA RAZVOJ GLAZBENE I KAZALIŠNE KULTURE MIT, PULA Medulinska cesta 15 A, 52100 Pula</izvorni_sadrzaj>
    <derivirana_varijabla naziv="DomainObject.Predmet.ProtustrankaWithAdress_1">UDRUGA ZA RAZVOJ GLAZBENE I KAZALIŠNE KULTURE MIT, PULA Medulinska cesta 15 A, 52100 Pula</derivirana_varijabla>
  </DomainObject.Predmet.ProtustrankaWithAdress>
  <DomainObject.Predmet.ProtustrankaWithAdressOIB>
    <izvorni_sadrzaj>UDRUGA ZA RAZVOJ GLAZBENE I KAZALIŠNE KULTURE MIT, PULA, OIB 36397322970, Medulinska cesta 15 A, 52100 Pula</izvorni_sadrzaj>
    <derivirana_varijabla naziv="DomainObject.Predmet.ProtustrankaWithAdressOIB_1">UDRUGA ZA RAZVOJ GLAZBENE I KAZALIŠNE KULTURE MIT, PULA, OIB 36397322970, Medulinska cesta 15 A, 52100 Pula</derivirana_varijabla>
  </DomainObject.Predmet.ProtustrankaWithAdressOIB>
  <DomainObject.Predmet.ProtustrankaNazivFormated>
    <izvorni_sadrzaj>UDRUGA ZA RAZVOJ GLAZBENE I KAZALIŠNE KULTURE MIT, PULA</izvorni_sadrzaj>
    <derivirana_varijabla naziv="DomainObject.Predmet.ProtustrankaNazivFormated_1">UDRUGA ZA RAZVOJ GLAZBENE I KAZALIŠNE KULTURE MIT, PULA</derivirana_varijabla>
  </DomainObject.Predmet.ProtustrankaNazivFormated>
  <DomainObject.Predmet.ProtustrankaNazivFormatedOIB>
    <izvorni_sadrzaj>UDRUGA ZA RAZVOJ GLAZBENE I KAZALIŠNE KULTURE MIT, PULA, OIB 36397322970</izvorni_sadrzaj>
    <derivirana_varijabla naziv="DomainObject.Predmet.ProtustrankaNazivFormatedOIB_1">UDRUGA ZA RAZVOJ GLAZBENE I KAZALIŠNE KULTURE MIT, PULA, OIB 36397322970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8452.06</izvorni_sadrzaj>
    <derivirana_varijabla naziv="DomainObject.Predmet.TrenutnaVrijednost_1">8452.06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RAZVOJ GLAZBENE I KAZALIŠNE KULTURE MIT, PULA</item>
    </izvorni_sadrzaj>
    <derivirana_varijabla naziv="DomainObject.Predmet.ProtuStrankaListFormated_1">
      <item>UDRUGA ZA RAZVOJ GLAZBENE I KAZALIŠNE KULTURE MIT, PULA</item>
    </derivirana_varijabla>
  </DomainObject.Predmet.ProtuStrankaListFormated>
  <DomainObject.Predmet.ProtuStrankaListFormatedOIB>
    <izvorni_sadrzaj>
      <item>UDRUGA ZA RAZVOJ GLAZBENE I KAZALIŠNE KULTURE MIT, PULA, OIB 36397322970</item>
    </izvorni_sadrzaj>
    <derivirana_varijabla naziv="DomainObject.Predmet.ProtuStrankaListFormatedOIB_1">
      <item>UDRUGA ZA RAZVOJ GLAZBENE I KAZALIŠNE KULTURE MIT, PULA, OIB 36397322970</item>
    </derivirana_varijabla>
  </DomainObject.Predmet.ProtuStrankaListFormatedOIB>
  <DomainObject.Predmet.ProtuStrankaListFormatedWithAdress>
    <izvorni_sadrzaj>
      <item>UDRUGA ZA RAZVOJ GLAZBENE I KAZALIŠNE KULTURE MIT, PULA, Medulinska cesta 15 A, 52100 Pula</item>
    </izvorni_sadrzaj>
    <derivirana_varijabla naziv="DomainObject.Predmet.ProtuStrankaListFormatedWithAdress_1">
      <item>UDRUGA ZA RAZVOJ GLAZBENE I KAZALIŠNE KULTURE MIT, PULA, Medulinska cesta 15 A, 52100 Pula</item>
    </derivirana_varijabla>
  </DomainObject.Predmet.ProtuStrankaListFormatedWithAdress>
  <DomainObject.Predmet.ProtuStrankaListFormatedWithAdressOIB>
    <izvorni_sadrzaj>
      <item>UDRUGA ZA RAZVOJ GLAZBENE I KAZALIŠNE KULTURE MIT, PULA, OIB 36397322970, Medulinska cesta 15 A, 52100 Pula</item>
    </izvorni_sadrzaj>
    <derivirana_varijabla naziv="DomainObject.Predmet.ProtuStrankaListFormatedWithAdressOIB_1">
      <item>UDRUGA ZA RAZVOJ GLAZBENE I KAZALIŠNE KULTURE MIT, PULA, OIB 36397322970, Medulinska cesta 15 A, 52100 Pula</item>
    </derivirana_varijabla>
  </DomainObject.Predmet.ProtuStrankaListFormatedWithAdressOIB>
  <DomainObject.Predmet.ProtuStrankaListNazivFormated>
    <izvorni_sadrzaj>
      <item>UDRUGA ZA RAZVOJ GLAZBENE I KAZALIŠNE KULTURE MIT, PULA</item>
    </izvorni_sadrzaj>
    <derivirana_varijabla naziv="DomainObject.Predmet.ProtuStrankaListNazivFormated_1">
      <item>UDRUGA ZA RAZVOJ GLAZBENE I KAZALIŠNE KULTURE MIT, PULA</item>
    </derivirana_varijabla>
  </DomainObject.Predmet.ProtuStrankaListNazivFormated>
  <DomainObject.Predmet.ProtuStrankaListNazivFormatedOIB>
    <izvorni_sadrzaj>
      <item>UDRUGA ZA RAZVOJ GLAZBENE I KAZALIŠNE KULTURE MIT, PULA, OIB 36397322970</item>
    </izvorni_sadrzaj>
    <derivirana_varijabla naziv="DomainObject.Predmet.ProtuStrankaListNazivFormatedOIB_1">
      <item>UDRUGA ZA RAZVOJ GLAZBENE I KAZALIŠNE KULTURE MIT, PULA, OIB 36397322970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RAZVOJ GLAZBENE I KAZALIŠNE KULTURE MIT, PULA</izvorni_sadrzaj>
    <derivirana_varijabla naziv="DomainObject.Predmet.ProtustrankaIDrugi_1">UDRUGA ZA RAZVOJ GLAZBENE I KAZALIŠNE KULTURE MIT,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RAZVOJ GLAZBENE I KAZALIŠNE KULTURE MIT, PULA, OIB 36397322970, Medulinska cesta 15 A, 52100 Pula</izvorni_sadrzaj>
    <derivirana_varijabla naziv="DomainObject.Predmet.ProtustrankaIDrugiAdressOIB_1">UDRUGA ZA RAZVOJ GLAZBENE I KAZALIŠNE KULTURE MIT, PULA, OIB 36397322970, Medulinska cesta 15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RAZVOJ GLAZBENE I KAZALIŠNE KULTURE MIT, PULA</item>
    </izvorni_sadrzaj>
    <derivirana_varijabla naziv="DomainObject.Predmet.SudioniciListNaziv_1">
      <item>FINANCIJSKA AGENCIJA, RC RIJEKA, PODRUŽNICA PULA, PULA</item>
      <item>UDRUGA ZA RAZVOJ GLAZBENE I KAZALIŠNE KULTURE MIT,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RAZVOJ GLAZBENE I KAZALIŠNE KULTURE MIT, PULA, OIB 36397322970, Medulinska cesta 15 A,52100 Pula</item>
    </izvorni_sadrzaj>
    <derivirana_varijabla naziv="DomainObject.Predmet.SudioniciListAdressOIB_1">
      <item>FINANCIJSKA AGENCIJA, RC RIJEKA, PODRUŽNICA PULA, PULA, OIB 85821130368, Giardini 5,52100 Pula</item>
      <item>UDRUGA ZA RAZVOJ GLAZBENE I KAZALIŠNE KULTURE MIT, PULA, OIB 36397322970, Medulinska cesta 15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36397322970</item>
    </izvorni_sadrzaj>
    <derivirana_varijabla naziv="DomainObject.Predmet.SudioniciListNazivOIB_1">
      <item>, OIB 85821130368</item>
      <item>, OIB 36397322970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2016-04-19T09:55:00Z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