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48832" w14:paraId="1448832" w:rsidRDefault="00780EDE" w:rsidP="00F349AA" w:rsidR="003E43D7" w:rsidRPr="00772919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772919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77291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72919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77291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72919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77291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72919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772919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77291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77291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77291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77291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77291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77291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772919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2B0F65" w:rsidRPr="00772919">
        <w:rPr>
          <w:rFonts w:hAnsi="Times New Roman" w:ascii="Times New Roman"/>
          <w:color w:val="auto"/>
          <w:sz w:val="24"/>
          <w:szCs w:val="24"/>
          <w:lang w:val="pl-PL"/>
        </w:rPr>
        <w:t>2803/16-11</w:t>
      </w:r>
    </w:p>
    <w:p w:rsidRDefault="00F349AA" w:rsidP="00F349AA" w:rsidR="00F349AA" w:rsidRPr="0077291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772919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772919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772919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772919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77291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72919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1E6CCF" w:rsidRPr="00772919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772919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</w:t>
      </w:r>
      <w:r w:rsidR="00076B19" w:rsidRPr="00772919">
        <w:rPr>
          <w:rFonts w:hAnsi="Times New Roman" w:ascii="Times New Roman"/>
          <w:sz w:val="24"/>
          <w:szCs w:val="24"/>
        </w:rPr>
        <w:t>radi utvrđivanja pretpostavki za otvaranje stečajnog postupka nad dužnikom EURO TINA d. o. o., Donja Bistra, Sportska 7, OIB 46731740605, 18. siječnja 2017.</w:t>
      </w:r>
    </w:p>
    <w:p w:rsidRDefault="00076B19" w:rsidP="002B2B94" w:rsidR="00076B19" w:rsidRPr="00772919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772919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772919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772919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772919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772919">
        <w:rPr>
          <w:rFonts w:hAnsi="Times New Roman" w:ascii="Times New Roman"/>
          <w:color w:val="auto"/>
          <w:sz w:val="24"/>
          <w:szCs w:val="24"/>
        </w:rPr>
        <w:tab/>
      </w:r>
      <w:r w:rsidR="00F349AA" w:rsidRPr="00772919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dužnikom </w:t>
      </w:r>
      <w:r w:rsidR="00076B19" w:rsidRPr="00772919">
        <w:rPr>
          <w:rFonts w:hAnsi="Times New Roman" w:ascii="Times New Roman"/>
          <w:color w:val="auto"/>
          <w:sz w:val="24"/>
          <w:szCs w:val="24"/>
        </w:rPr>
        <w:t>EURO TINA d. o. o., Donja Bistra, Sportska 7, OIB 46731740605</w:t>
      </w:r>
      <w:r w:rsidR="00F349AA" w:rsidRPr="00772919">
        <w:rPr>
          <w:rFonts w:hAnsi="Times New Roman" w:ascii="Times New Roman"/>
          <w:color w:val="auto"/>
          <w:sz w:val="24"/>
          <w:szCs w:val="24"/>
        </w:rPr>
        <w:t>, da u roku petnaest (15) dana solidarno uplate na sudski depozit ovog suda IBAN: HR9223900011300000460 otvoren kod Hrvatske poštanske banke d. d., Zagreb, pozivom na broj 05-</w:t>
      </w:r>
      <w:r w:rsidR="00076B19" w:rsidRPr="00772919">
        <w:rPr>
          <w:rFonts w:hAnsi="Times New Roman" w:ascii="Times New Roman"/>
          <w:color w:val="auto"/>
          <w:sz w:val="24"/>
          <w:szCs w:val="24"/>
        </w:rPr>
        <w:t>280316</w:t>
      </w:r>
      <w:r w:rsidR="00464ED8" w:rsidRPr="00772919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3B489C" w:rsidRPr="00772919">
        <w:rPr>
          <w:rFonts w:hAnsi="Times New Roman" w:ascii="Times New Roman"/>
          <w:color w:val="auto"/>
          <w:sz w:val="24"/>
          <w:szCs w:val="24"/>
        </w:rPr>
        <w:t xml:space="preserve">d </w:t>
      </w:r>
      <w:r w:rsidR="006313E1" w:rsidRPr="00772919">
        <w:rPr>
          <w:rFonts w:hAnsi="Times New Roman" w:ascii="Times New Roman"/>
          <w:color w:val="auto"/>
          <w:sz w:val="24"/>
          <w:szCs w:val="24"/>
        </w:rPr>
        <w:t>5</w:t>
      </w:r>
      <w:r w:rsidR="001E6CCF" w:rsidRPr="00772919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772919">
        <w:rPr>
          <w:rFonts w:hAnsi="Times New Roman" w:ascii="Times New Roman"/>
          <w:color w:val="auto"/>
          <w:sz w:val="24"/>
          <w:szCs w:val="24"/>
        </w:rPr>
        <w:t>.</w:t>
      </w:r>
      <w:r w:rsidR="00464ED8" w:rsidRPr="00772919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772919">
        <w:rPr>
          <w:rFonts w:hAnsi="Times New Roman" w:ascii="Times New Roman"/>
          <w:color w:val="auto"/>
          <w:sz w:val="24"/>
          <w:szCs w:val="24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772919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72919">
        <w:rPr>
          <w:rFonts w:hAnsi="Times New Roman" w:ascii="Times New Roman"/>
          <w:color w:val="auto"/>
          <w:sz w:val="24"/>
          <w:szCs w:val="24"/>
        </w:rPr>
        <w:tab/>
      </w:r>
      <w:r w:rsidRPr="00772919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772919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772919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772919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72919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772919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72919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U tom se slučaju stečajni postupak neće provesti i na odgovarajući će se način primjeniti odredbe čl. </w:t>
      </w:r>
      <w:r w:rsidR="00D24E63" w:rsidRPr="00772919">
        <w:rPr>
          <w:rFonts w:hAnsi="Times New Roman" w:ascii="Times New Roman"/>
          <w:color w:val="auto"/>
          <w:sz w:val="24"/>
          <w:szCs w:val="24"/>
          <w:lang w:val="pl-PL"/>
        </w:rPr>
        <w:t>286 -292</w:t>
      </w:r>
      <w:r w:rsidRPr="00772919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</w:t>
      </w:r>
    </w:p>
    <w:p w:rsidRDefault="00F349AA" w:rsidP="00583D18" w:rsidR="00F349AA" w:rsidRPr="00772919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72919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</w:t>
      </w:r>
      <w:r w:rsidR="00D24E63" w:rsidRPr="00772919">
        <w:rPr>
          <w:rFonts w:hAnsi="Times New Roman" w:ascii="Times New Roman"/>
          <w:color w:val="auto"/>
          <w:sz w:val="24"/>
          <w:szCs w:val="24"/>
          <w:lang w:val="pl-PL"/>
        </w:rPr>
        <w:t>132 st. 2</w:t>
      </w:r>
      <w:r w:rsidRPr="00772919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a dužnik nema sredstava za pokriće najnužnijih troškova, sredstva će se isplatiti na teret </w:t>
      </w:r>
      <w:r w:rsidR="005F1B57" w:rsidRPr="00772919">
        <w:rPr>
          <w:rFonts w:hAnsi="Times New Roman" w:ascii="Times New Roman"/>
          <w:color w:val="auto"/>
          <w:sz w:val="24"/>
          <w:szCs w:val="24"/>
          <w:lang w:val="pl-PL"/>
        </w:rPr>
        <w:t>predujmljenih sredstava za troškove</w:t>
      </w:r>
      <w:r w:rsidR="00464ED8" w:rsidRPr="00772919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postupka.</w:t>
      </w:r>
    </w:p>
    <w:p w:rsidRDefault="00F349AA" w:rsidP="00F349AA" w:rsidR="00F349AA" w:rsidRPr="0077291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77291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772919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572B3C" w:rsidP="00572B3C" w:rsidR="00572B3C" w:rsidRPr="00772919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22. ožujka 2016. prijedlog za otvaranje stečajnog postupka nad gore navedenom pravnom osobom.</w:t>
      </w:r>
    </w:p>
    <w:p w:rsidRDefault="00572B3C" w:rsidP="00572B3C" w:rsidR="00572B3C" w:rsidRPr="0077291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541 dana u ukupnom iznosu od 238.243,26 kn.</w:t>
      </w:r>
    </w:p>
    <w:p w:rsidRDefault="00572B3C" w:rsidP="00572B3C" w:rsidR="00572B3C" w:rsidRPr="0077291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464ED8" w:rsidP="00464ED8" w:rsidR="00464ED8" w:rsidRPr="0077291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72919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Stoga je temeljem odredbe čl. </w:t>
      </w:r>
      <w:r w:rsidR="00D24E63" w:rsidRPr="00772919">
        <w:rPr>
          <w:rFonts w:hAnsi="Times New Roman" w:ascii="Times New Roman"/>
          <w:color w:val="auto"/>
          <w:sz w:val="24"/>
          <w:szCs w:val="24"/>
          <w:lang w:val="pl-PL"/>
        </w:rPr>
        <w:t>115</w:t>
      </w:r>
      <w:r w:rsidRPr="00772919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77291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572B3C" w:rsidRPr="00772919">
        <w:rPr>
          <w:rFonts w:hAnsi="Times New Roman" w:ascii="Times New Roman"/>
          <w:color w:val="auto"/>
          <w:sz w:val="24"/>
          <w:szCs w:val="24"/>
          <w:lang w:val="hr-HR"/>
        </w:rPr>
        <w:t>2803/16</w:t>
      </w:r>
      <w:r w:rsidR="00190FF0" w:rsidRPr="00772919">
        <w:rPr>
          <w:rFonts w:hAnsi="Times New Roman" w:ascii="Times New Roman"/>
          <w:color w:val="auto"/>
          <w:sz w:val="24"/>
          <w:szCs w:val="24"/>
          <w:lang w:val="hr-HR"/>
        </w:rPr>
        <w:t>-6 od 13. rujna 2016.</w:t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 xml:space="preserve"> pokrenut prethodni postupak radi utvrđivanja </w:t>
      </w:r>
      <w:r w:rsidR="00F641D9" w:rsidRPr="00772919">
        <w:rPr>
          <w:rFonts w:hAnsi="Times New Roman" w:ascii="Times New Roman"/>
          <w:color w:val="auto"/>
          <w:sz w:val="24"/>
          <w:szCs w:val="24"/>
          <w:lang w:val="hr-HR"/>
        </w:rPr>
        <w:t>pretpostavki</w:t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 xml:space="preserve"> za otvaranje stečajnog postupka.</w:t>
      </w:r>
    </w:p>
    <w:p w:rsidRDefault="005F1B57" w:rsidP="00F349AA" w:rsidR="005F1B57" w:rsidRPr="0077291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07628" w:rsidRPr="00772919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 w:rsidR="00F641D9" w:rsidRPr="00772919">
        <w:rPr>
          <w:rFonts w:hAnsi="Times New Roman" w:ascii="Times New Roman"/>
          <w:color w:val="auto"/>
          <w:sz w:val="24"/>
          <w:szCs w:val="24"/>
          <w:lang w:val="hr-HR"/>
        </w:rPr>
        <w:t>održanom 18. siječnja 2017.</w:t>
      </w:r>
      <w:r w:rsidR="00807628" w:rsidRPr="00772919">
        <w:rPr>
          <w:rFonts w:hAnsi="Times New Roman" w:ascii="Times New Roman"/>
          <w:color w:val="auto"/>
          <w:sz w:val="24"/>
          <w:szCs w:val="24"/>
          <w:lang w:val="hr-HR"/>
        </w:rPr>
        <w:t xml:space="preserve"> pristupio </w:t>
      </w:r>
      <w:r w:rsidR="00F641D9" w:rsidRPr="00772919">
        <w:rPr>
          <w:rFonts w:hAnsi="Times New Roman" w:ascii="Times New Roman"/>
          <w:color w:val="auto"/>
          <w:sz w:val="24"/>
          <w:szCs w:val="24"/>
          <w:lang w:val="hr-HR"/>
        </w:rPr>
        <w:t xml:space="preserve">je </w:t>
      </w:r>
      <w:r w:rsidR="00807628" w:rsidRPr="00772919">
        <w:rPr>
          <w:rFonts w:hAnsi="Times New Roman" w:ascii="Times New Roman"/>
          <w:color w:val="auto"/>
          <w:sz w:val="24"/>
          <w:szCs w:val="24"/>
          <w:lang w:val="hr-HR"/>
        </w:rPr>
        <w:t>uredno pozvan direktor dužnika.</w:t>
      </w:r>
    </w:p>
    <w:p w:rsidRDefault="00F641D9" w:rsidP="00F349AA" w:rsidR="00F641D9" w:rsidRPr="0077291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Direktor dužnika nije se protivio prijedlogu za otvaranje stečajnog postupka, navodeći da društvo ne posluje, </w:t>
      </w:r>
      <w:r w:rsidR="00C96B7E" w:rsidRPr="00772919">
        <w:rPr>
          <w:rFonts w:hAnsi="Times New Roman" w:ascii="Times New Roman"/>
          <w:color w:val="auto"/>
          <w:sz w:val="24"/>
          <w:szCs w:val="24"/>
          <w:lang w:val="hr-HR"/>
        </w:rPr>
        <w:t xml:space="preserve">nema zaposlenika što proizlazi iz Potvrde Hrvatskog zavoda za mirovinsko osiguranje od 4. siječnja 2016. i nema imovine. </w:t>
      </w:r>
    </w:p>
    <w:p w:rsidRDefault="00807628" w:rsidP="00F349AA" w:rsidR="00807628" w:rsidRPr="0077291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C96B7E" w:rsidRPr="00772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E23A96" w:rsidP="00F349AA" w:rsidR="00F3589D" w:rsidRPr="0077291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F3589D" w:rsidRPr="00772919">
        <w:rPr>
          <w:rFonts w:hAnsi="Times New Roman" w:ascii="Times New Roman"/>
          <w:color w:val="auto"/>
          <w:sz w:val="24"/>
          <w:szCs w:val="24"/>
          <w:lang w:val="hr-HR"/>
        </w:rPr>
        <w:t>19. rujan2016. proizlazi da je račun dužnika neprekidno u blokadi 924 dana, a evidentirane nepodmirene obveze iznose 353.166,55 kn.</w:t>
      </w:r>
    </w:p>
    <w:p w:rsidRDefault="00F349AA" w:rsidP="00F349AA" w:rsidR="00F349AA" w:rsidRPr="0077291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7291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D7E41" w:rsidRPr="00772919">
        <w:rPr>
          <w:rFonts w:hAnsi="Times New Roman" w:ascii="Times New Roman"/>
          <w:color w:val="auto"/>
          <w:sz w:val="24"/>
          <w:szCs w:val="24"/>
          <w:lang w:val="pl-PL"/>
        </w:rPr>
        <w:t xml:space="preserve">Slijedom navedenog, </w:t>
      </w:r>
      <w:r w:rsidR="00E23A96" w:rsidRPr="00772919">
        <w:rPr>
          <w:rFonts w:hAnsi="Times New Roman" w:ascii="Times New Roman"/>
          <w:color w:val="auto"/>
          <w:sz w:val="24"/>
          <w:szCs w:val="24"/>
          <w:lang w:val="pl-PL"/>
        </w:rPr>
        <w:t>pozvani su vjerovnici</w:t>
      </w:r>
      <w:r w:rsidR="00477940" w:rsidRPr="00772919">
        <w:rPr>
          <w:rFonts w:hAnsi="Times New Roman" w:ascii="Times New Roman"/>
          <w:color w:val="auto"/>
          <w:sz w:val="24"/>
          <w:szCs w:val="24"/>
          <w:lang w:val="pl-PL"/>
        </w:rPr>
        <w:t xml:space="preserve"> na uplatu iznosa od </w:t>
      </w:r>
      <w:r w:rsidR="006313E1" w:rsidRPr="00772919">
        <w:rPr>
          <w:rFonts w:hAnsi="Times New Roman" w:ascii="Times New Roman"/>
          <w:color w:val="auto"/>
          <w:sz w:val="24"/>
          <w:szCs w:val="24"/>
          <w:lang w:val="pl-PL"/>
        </w:rPr>
        <w:t>5</w:t>
      </w:r>
      <w:r w:rsidR="001E6CCF" w:rsidRPr="00772919">
        <w:rPr>
          <w:rFonts w:hAnsi="Times New Roman" w:ascii="Times New Roman"/>
          <w:color w:val="auto"/>
          <w:sz w:val="24"/>
          <w:szCs w:val="24"/>
          <w:lang w:val="pl-PL"/>
        </w:rPr>
        <w:t>0</w:t>
      </w:r>
      <w:r w:rsidR="002D105B" w:rsidRPr="00772919">
        <w:rPr>
          <w:rFonts w:hAnsi="Times New Roman" w:ascii="Times New Roman"/>
          <w:color w:val="auto"/>
          <w:sz w:val="24"/>
          <w:szCs w:val="24"/>
          <w:lang w:val="pl-PL"/>
        </w:rPr>
        <w:t>.0</w:t>
      </w:r>
      <w:r w:rsidRPr="00772919">
        <w:rPr>
          <w:rFonts w:hAnsi="Times New Roman" w:ascii="Times New Roman"/>
          <w:color w:val="auto"/>
          <w:sz w:val="24"/>
          <w:szCs w:val="24"/>
          <w:lang w:val="pl-PL"/>
        </w:rPr>
        <w:t>00,00 kn na ime predujma za vođenje stečajnog postupka, u skladu s odredbom čl.</w:t>
      </w:r>
      <w:r w:rsidR="00D24E63" w:rsidRPr="00772919">
        <w:rPr>
          <w:rFonts w:hAnsi="Times New Roman" w:ascii="Times New Roman"/>
          <w:color w:val="auto"/>
          <w:sz w:val="24"/>
          <w:szCs w:val="24"/>
          <w:lang w:val="pl-PL"/>
        </w:rPr>
        <w:t xml:space="preserve"> 132</w:t>
      </w:r>
      <w:r w:rsidRPr="00772919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77291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772919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772919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77291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77291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772919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77291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772919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77291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772919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E23A96" w:rsidRPr="00772919">
        <w:rPr>
          <w:rFonts w:hAnsi="Times New Roman" w:ascii="Times New Roman"/>
          <w:color w:val="auto"/>
          <w:sz w:val="24"/>
          <w:szCs w:val="24"/>
          <w:lang w:val="hr-HR"/>
        </w:rPr>
        <w:t xml:space="preserve">18. </w:t>
      </w:r>
      <w:r w:rsidR="00772919" w:rsidRPr="00772919">
        <w:rPr>
          <w:rFonts w:hAnsi="Times New Roman" w:ascii="Times New Roman"/>
          <w:color w:val="auto"/>
          <w:sz w:val="24"/>
          <w:szCs w:val="24"/>
          <w:lang w:val="hr-HR"/>
        </w:rPr>
        <w:t>siječanj 2017.</w:t>
      </w:r>
    </w:p>
    <w:p w:rsidRDefault="00F349AA" w:rsidP="00F349AA" w:rsidR="00F349AA" w:rsidRPr="0077291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772919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772919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0613FB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77291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772919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772919">
        <w:rPr>
          <w:rFonts w:hAnsi="Times New Roman" w:ascii="Times New Roman"/>
          <w:color w:val="auto"/>
          <w:sz w:val="24"/>
          <w:szCs w:val="24"/>
        </w:rPr>
        <w:t>POUKA</w:t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72919">
        <w:rPr>
          <w:rFonts w:hAnsi="Times New Roman" w:ascii="Times New Roman"/>
          <w:color w:val="auto"/>
          <w:sz w:val="24"/>
          <w:szCs w:val="24"/>
        </w:rPr>
        <w:t>O</w:t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72919">
        <w:rPr>
          <w:rFonts w:hAnsi="Times New Roman" w:ascii="Times New Roman"/>
          <w:color w:val="auto"/>
          <w:sz w:val="24"/>
          <w:szCs w:val="24"/>
        </w:rPr>
        <w:t>PRAVNOM</w:t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72919">
        <w:rPr>
          <w:rFonts w:hAnsi="Times New Roman" w:ascii="Times New Roman"/>
          <w:color w:val="auto"/>
          <w:sz w:val="24"/>
          <w:szCs w:val="24"/>
        </w:rPr>
        <w:t>LIJEKU</w:t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77291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72919">
        <w:rPr>
          <w:rFonts w:hAnsi="Times New Roman" w:ascii="Times New Roman"/>
          <w:color w:val="auto"/>
          <w:sz w:val="24"/>
          <w:szCs w:val="24"/>
        </w:rPr>
        <w:t>Protiv</w:t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72919">
        <w:rPr>
          <w:rFonts w:hAnsi="Times New Roman" w:ascii="Times New Roman"/>
          <w:color w:val="auto"/>
          <w:sz w:val="24"/>
          <w:szCs w:val="24"/>
        </w:rPr>
        <w:t>ovog</w:t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72919">
        <w:rPr>
          <w:rFonts w:hAnsi="Times New Roman" w:ascii="Times New Roman"/>
          <w:color w:val="auto"/>
          <w:sz w:val="24"/>
          <w:szCs w:val="24"/>
        </w:rPr>
        <w:t>rje</w:t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772919">
        <w:rPr>
          <w:rFonts w:hAnsi="Times New Roman" w:ascii="Times New Roman"/>
          <w:color w:val="auto"/>
          <w:sz w:val="24"/>
          <w:szCs w:val="24"/>
        </w:rPr>
        <w:t>enja</w:t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772919">
        <w:rPr>
          <w:rFonts w:hAnsi="Times New Roman" w:ascii="Times New Roman"/>
          <w:color w:val="auto"/>
          <w:sz w:val="24"/>
          <w:szCs w:val="24"/>
        </w:rPr>
        <w:t>nezadovoljna</w:t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72919">
        <w:rPr>
          <w:rFonts w:hAnsi="Times New Roman" w:ascii="Times New Roman"/>
          <w:color w:val="auto"/>
          <w:sz w:val="24"/>
          <w:szCs w:val="24"/>
        </w:rPr>
        <w:t>stranka</w:t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72919">
        <w:rPr>
          <w:rFonts w:hAnsi="Times New Roman" w:ascii="Times New Roman"/>
          <w:color w:val="auto"/>
          <w:sz w:val="24"/>
          <w:szCs w:val="24"/>
        </w:rPr>
        <w:t>mo</w:t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772919">
        <w:rPr>
          <w:rFonts w:hAnsi="Times New Roman" w:ascii="Times New Roman"/>
          <w:color w:val="auto"/>
          <w:sz w:val="24"/>
          <w:szCs w:val="24"/>
        </w:rPr>
        <w:t>e</w:t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72919">
        <w:rPr>
          <w:rFonts w:hAnsi="Times New Roman" w:ascii="Times New Roman"/>
          <w:color w:val="auto"/>
          <w:sz w:val="24"/>
          <w:szCs w:val="24"/>
        </w:rPr>
        <w:t>ulo</w:t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772919">
        <w:rPr>
          <w:rFonts w:hAnsi="Times New Roman" w:ascii="Times New Roman"/>
          <w:color w:val="auto"/>
          <w:sz w:val="24"/>
          <w:szCs w:val="24"/>
        </w:rPr>
        <w:t>iti</w:t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772919">
        <w:rPr>
          <w:rFonts w:hAnsi="Times New Roman" w:ascii="Times New Roman"/>
          <w:color w:val="auto"/>
          <w:sz w:val="24"/>
          <w:szCs w:val="24"/>
        </w:rPr>
        <w:t>albu</w:t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72919">
        <w:rPr>
          <w:rFonts w:hAnsi="Times New Roman" w:ascii="Times New Roman"/>
          <w:color w:val="auto"/>
          <w:sz w:val="24"/>
          <w:szCs w:val="24"/>
        </w:rPr>
        <w:t>Visokom</w:t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72919">
        <w:rPr>
          <w:rFonts w:hAnsi="Times New Roman" w:ascii="Times New Roman"/>
          <w:color w:val="auto"/>
          <w:sz w:val="24"/>
          <w:szCs w:val="24"/>
        </w:rPr>
        <w:t>trgova</w:t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772919">
        <w:rPr>
          <w:rFonts w:hAnsi="Times New Roman" w:ascii="Times New Roman"/>
          <w:color w:val="auto"/>
          <w:sz w:val="24"/>
          <w:szCs w:val="24"/>
        </w:rPr>
        <w:t>kom</w:t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72919">
        <w:rPr>
          <w:rFonts w:hAnsi="Times New Roman" w:ascii="Times New Roman"/>
          <w:color w:val="auto"/>
          <w:sz w:val="24"/>
          <w:szCs w:val="24"/>
        </w:rPr>
        <w:t>sudu</w:t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72919">
        <w:rPr>
          <w:rFonts w:hAnsi="Times New Roman" w:ascii="Times New Roman"/>
          <w:color w:val="auto"/>
          <w:sz w:val="24"/>
          <w:szCs w:val="24"/>
        </w:rPr>
        <w:t>Republike</w:t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72919">
        <w:rPr>
          <w:rFonts w:hAnsi="Times New Roman" w:ascii="Times New Roman"/>
          <w:color w:val="auto"/>
          <w:sz w:val="24"/>
          <w:szCs w:val="24"/>
        </w:rPr>
        <w:t>Hrvatske</w:t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72919">
        <w:rPr>
          <w:rFonts w:hAnsi="Times New Roman" w:ascii="Times New Roman"/>
          <w:color w:val="auto"/>
          <w:sz w:val="24"/>
          <w:szCs w:val="24"/>
        </w:rPr>
        <w:t>u</w:t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72919">
        <w:rPr>
          <w:rFonts w:hAnsi="Times New Roman" w:ascii="Times New Roman"/>
          <w:color w:val="auto"/>
          <w:sz w:val="24"/>
          <w:szCs w:val="24"/>
        </w:rPr>
        <w:t>roku</w:t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72919">
        <w:rPr>
          <w:rFonts w:hAnsi="Times New Roman" w:ascii="Times New Roman"/>
          <w:color w:val="auto"/>
          <w:sz w:val="24"/>
          <w:szCs w:val="24"/>
        </w:rPr>
        <w:t>od</w:t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772919">
        <w:rPr>
          <w:rFonts w:hAnsi="Times New Roman" w:ascii="Times New Roman"/>
          <w:color w:val="auto"/>
          <w:sz w:val="24"/>
          <w:szCs w:val="24"/>
        </w:rPr>
        <w:t>dana</w:t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72919">
        <w:rPr>
          <w:rFonts w:hAnsi="Times New Roman" w:ascii="Times New Roman"/>
          <w:color w:val="auto"/>
          <w:sz w:val="24"/>
          <w:szCs w:val="24"/>
        </w:rPr>
        <w:t>po</w:t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72919">
        <w:rPr>
          <w:rFonts w:hAnsi="Times New Roman" w:ascii="Times New Roman"/>
          <w:color w:val="auto"/>
          <w:sz w:val="24"/>
          <w:szCs w:val="24"/>
        </w:rPr>
        <w:t>primitku</w:t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72919">
        <w:rPr>
          <w:rFonts w:hAnsi="Times New Roman" w:ascii="Times New Roman"/>
          <w:color w:val="auto"/>
          <w:sz w:val="24"/>
          <w:szCs w:val="24"/>
        </w:rPr>
        <w:t>rje</w:t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772919">
        <w:rPr>
          <w:rFonts w:hAnsi="Times New Roman" w:ascii="Times New Roman"/>
          <w:color w:val="auto"/>
          <w:sz w:val="24"/>
          <w:szCs w:val="24"/>
        </w:rPr>
        <w:t>enja</w:t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772919">
        <w:rPr>
          <w:rFonts w:hAnsi="Times New Roman" w:ascii="Times New Roman"/>
          <w:color w:val="auto"/>
          <w:sz w:val="24"/>
          <w:szCs w:val="24"/>
        </w:rPr>
        <w:t>a</w:t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72919">
        <w:rPr>
          <w:rFonts w:hAnsi="Times New Roman" w:ascii="Times New Roman"/>
          <w:color w:val="auto"/>
          <w:sz w:val="24"/>
          <w:szCs w:val="24"/>
        </w:rPr>
        <w:t>ula</w:t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772919">
        <w:rPr>
          <w:rFonts w:hAnsi="Times New Roman" w:ascii="Times New Roman"/>
          <w:color w:val="auto"/>
          <w:sz w:val="24"/>
          <w:szCs w:val="24"/>
        </w:rPr>
        <w:t>e</w:t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72919">
        <w:rPr>
          <w:rFonts w:hAnsi="Times New Roman" w:ascii="Times New Roman"/>
          <w:color w:val="auto"/>
          <w:sz w:val="24"/>
          <w:szCs w:val="24"/>
        </w:rPr>
        <w:t>se</w:t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72919">
        <w:rPr>
          <w:rFonts w:hAnsi="Times New Roman" w:ascii="Times New Roman"/>
          <w:color w:val="auto"/>
          <w:sz w:val="24"/>
          <w:szCs w:val="24"/>
        </w:rPr>
        <w:t>putem</w:t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72919">
        <w:rPr>
          <w:rFonts w:hAnsi="Times New Roman" w:ascii="Times New Roman"/>
          <w:color w:val="auto"/>
          <w:sz w:val="24"/>
          <w:szCs w:val="24"/>
        </w:rPr>
        <w:t>ovog</w:t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72919">
        <w:rPr>
          <w:rFonts w:hAnsi="Times New Roman" w:ascii="Times New Roman"/>
          <w:color w:val="auto"/>
          <w:sz w:val="24"/>
          <w:szCs w:val="24"/>
        </w:rPr>
        <w:t>Suda</w:t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72919">
        <w:rPr>
          <w:rFonts w:hAnsi="Times New Roman" w:ascii="Times New Roman"/>
          <w:color w:val="auto"/>
          <w:sz w:val="24"/>
          <w:szCs w:val="24"/>
        </w:rPr>
        <w:t>u</w:t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772919">
        <w:rPr>
          <w:rFonts w:hAnsi="Times New Roman" w:ascii="Times New Roman"/>
          <w:color w:val="auto"/>
          <w:sz w:val="24"/>
          <w:szCs w:val="24"/>
        </w:rPr>
        <w:t>primjerka</w:t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72919">
        <w:rPr>
          <w:rFonts w:hAnsi="Times New Roman" w:ascii="Times New Roman"/>
          <w:color w:val="auto"/>
          <w:sz w:val="24"/>
          <w:szCs w:val="24"/>
        </w:rPr>
        <w:t>za</w:t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72919">
        <w:rPr>
          <w:rFonts w:hAnsi="Times New Roman" w:ascii="Times New Roman"/>
          <w:color w:val="auto"/>
          <w:sz w:val="24"/>
          <w:szCs w:val="24"/>
        </w:rPr>
        <w:t>Sud</w:t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72919">
        <w:rPr>
          <w:rFonts w:hAnsi="Times New Roman" w:ascii="Times New Roman"/>
          <w:color w:val="auto"/>
          <w:sz w:val="24"/>
          <w:szCs w:val="24"/>
        </w:rPr>
        <w:t>i</w:t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72919">
        <w:rPr>
          <w:rFonts w:hAnsi="Times New Roman" w:ascii="Times New Roman"/>
          <w:color w:val="auto"/>
          <w:sz w:val="24"/>
          <w:szCs w:val="24"/>
        </w:rPr>
        <w:t>po</w:t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772919">
        <w:rPr>
          <w:rFonts w:hAnsi="Times New Roman" w:ascii="Times New Roman"/>
          <w:color w:val="auto"/>
          <w:sz w:val="24"/>
          <w:szCs w:val="24"/>
        </w:rPr>
        <w:t>za</w:t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72919">
        <w:rPr>
          <w:rFonts w:hAnsi="Times New Roman" w:ascii="Times New Roman"/>
          <w:color w:val="auto"/>
          <w:sz w:val="24"/>
          <w:szCs w:val="24"/>
        </w:rPr>
        <w:t>svaku</w:t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72919">
        <w:rPr>
          <w:rFonts w:hAnsi="Times New Roman" w:ascii="Times New Roman"/>
          <w:color w:val="auto"/>
          <w:sz w:val="24"/>
          <w:szCs w:val="24"/>
        </w:rPr>
        <w:t>protivnu</w:t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72919">
        <w:rPr>
          <w:rFonts w:hAnsi="Times New Roman" w:ascii="Times New Roman"/>
          <w:color w:val="auto"/>
          <w:sz w:val="24"/>
          <w:szCs w:val="24"/>
        </w:rPr>
        <w:t>stranku</w:t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77291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613FB" w:rsidP="00AB7A2F" w:rsidR="000613FB" w:rsidRPr="000613FB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613FB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0613FB" w:rsidP="00995CE9" w:rsidR="000613FB" w:rsidRPr="000613FB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0613F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613F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613F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613F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613F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613F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613F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613FB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1E6CCF" w:rsidP="00B4313D" w:rsidR="001E6CCF" w:rsidRPr="0077291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2B2B94" w:rsidR="002B2B94" w:rsidRPr="00772919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772919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0613FB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C96B7E">
      <w:rPr>
        <w:rFonts w:hAnsi="Verdana" w:ascii="Verdana"/>
        <w:color w:val="000000"/>
      </w:rPr>
      <w:t>2803/16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26A76"/>
    <w:rsid w:val="00034B90"/>
    <w:rsid w:val="000425B5"/>
    <w:rsid w:val="00052BB8"/>
    <w:rsid w:val="00053772"/>
    <w:rsid w:val="000613FB"/>
    <w:rsid w:val="0006701A"/>
    <w:rsid w:val="00067361"/>
    <w:rsid w:val="00076B19"/>
    <w:rsid w:val="00082BC5"/>
    <w:rsid w:val="000856D9"/>
    <w:rsid w:val="0009093E"/>
    <w:rsid w:val="00090BFA"/>
    <w:rsid w:val="0010292F"/>
    <w:rsid w:val="00113759"/>
    <w:rsid w:val="00120497"/>
    <w:rsid w:val="001212FE"/>
    <w:rsid w:val="00171A47"/>
    <w:rsid w:val="00190FF0"/>
    <w:rsid w:val="001B72BB"/>
    <w:rsid w:val="001D3E0B"/>
    <w:rsid w:val="001E6CCF"/>
    <w:rsid w:val="001E7FD3"/>
    <w:rsid w:val="00205ED7"/>
    <w:rsid w:val="00264B81"/>
    <w:rsid w:val="002A2E40"/>
    <w:rsid w:val="002A4896"/>
    <w:rsid w:val="002B0F65"/>
    <w:rsid w:val="002B2B94"/>
    <w:rsid w:val="002B5D12"/>
    <w:rsid w:val="002D105B"/>
    <w:rsid w:val="002F3067"/>
    <w:rsid w:val="002F3C78"/>
    <w:rsid w:val="00301B23"/>
    <w:rsid w:val="00316669"/>
    <w:rsid w:val="0033495A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516FA"/>
    <w:rsid w:val="00555AD4"/>
    <w:rsid w:val="005679E2"/>
    <w:rsid w:val="00572B3C"/>
    <w:rsid w:val="005754FF"/>
    <w:rsid w:val="00576E94"/>
    <w:rsid w:val="00583D18"/>
    <w:rsid w:val="005A2893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C598D"/>
    <w:rsid w:val="006F3774"/>
    <w:rsid w:val="0070781D"/>
    <w:rsid w:val="007517D9"/>
    <w:rsid w:val="007575FB"/>
    <w:rsid w:val="00772919"/>
    <w:rsid w:val="00780EDE"/>
    <w:rsid w:val="00803C60"/>
    <w:rsid w:val="00807628"/>
    <w:rsid w:val="00816016"/>
    <w:rsid w:val="008360CE"/>
    <w:rsid w:val="008517A4"/>
    <w:rsid w:val="0085551B"/>
    <w:rsid w:val="008742C5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535A9"/>
    <w:rsid w:val="0097600E"/>
    <w:rsid w:val="00986B95"/>
    <w:rsid w:val="009A51B3"/>
    <w:rsid w:val="00A126F9"/>
    <w:rsid w:val="00A16C74"/>
    <w:rsid w:val="00A55B6B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C0465A"/>
    <w:rsid w:val="00C137D9"/>
    <w:rsid w:val="00C32CC6"/>
    <w:rsid w:val="00C42917"/>
    <w:rsid w:val="00C572D6"/>
    <w:rsid w:val="00C83AD2"/>
    <w:rsid w:val="00C96B7E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C3E85"/>
    <w:rsid w:val="00ED7F7F"/>
    <w:rsid w:val="00EE6D02"/>
    <w:rsid w:val="00F04899"/>
    <w:rsid w:val="00F21060"/>
    <w:rsid w:val="00F26D76"/>
    <w:rsid w:val="00F349AA"/>
    <w:rsid w:val="00F35082"/>
    <w:rsid w:val="00F3589D"/>
    <w:rsid w:val="00F46C94"/>
    <w:rsid w:val="00F52C0B"/>
    <w:rsid w:val="00F641D9"/>
    <w:rsid w:val="00FA1DFB"/>
    <w:rsid w:val="00FA599D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613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3FB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3FB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3FB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3FB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613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3F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3FB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3F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3F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2803</izvorni_sadrzaj>
    <derivirana_varijabla naziv="DomainObject.Predmet.Broj_1">2803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St-2803/2016</izvorni_sadrzaj>
    <derivirana_varijabla naziv="DomainObject.Predmet.OznakaBroj_1">St-2803/2016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TINA, d.o.o.</izvorni_sadrzaj>
    <derivirana_varijabla naziv="DomainObject.Predmet.ProtustrankaFormated_1">  EURO TINA, d.o.o.</derivirana_varijabla>
  </DomainObject.Predmet.ProtustrankaFormated>
  <DomainObject.Predmet.ProtustrankaFormatedOIB>
    <izvorni_sadrzaj>  EURO TINA, d.o.o., OIB 46731740605</izvorni_sadrzaj>
    <derivirana_varijabla naziv="DomainObject.Predmet.ProtustrankaFormatedOIB_1">  EURO TINA, d.o.o., OIB 46731740605</derivirana_varijabla>
  </DomainObject.Predmet.ProtustrankaFormatedOIB>
  <DomainObject.Predmet.ProtustrankaFormatedWithAdress>
    <izvorni_sadrzaj> EURO TINA, d.o.o., Sportska 7, 10298 Donja Bistra</izvorni_sadrzaj>
    <derivirana_varijabla naziv="DomainObject.Predmet.ProtustrankaFormatedWithAdress_1"> EURO TINA, d.o.o., Sportska 7, 10298 Donja Bistra</derivirana_varijabla>
  </DomainObject.Predmet.ProtustrankaFormatedWithAdress>
  <DomainObject.Predmet.ProtustrankaFormatedWithAdressOIB>
    <izvorni_sadrzaj> EURO TINA, d.o.o., OIB 46731740605, Sportska 7, 10298 Donja Bistra</izvorni_sadrzaj>
    <derivirana_varijabla naziv="DomainObject.Predmet.ProtustrankaFormatedWithAdressOIB_1"> EURO TINA, d.o.o., OIB 46731740605, Sportska 7, 10298 Donja Bistra</derivirana_varijabla>
  </DomainObject.Predmet.ProtustrankaFormatedWithAdressOIB>
  <DomainObject.Predmet.ProtustrankaWithAdress>
    <izvorni_sadrzaj>EURO TINA, d.o.o. Sportska 7, 10298 Donja Bistra</izvorni_sadrzaj>
    <derivirana_varijabla naziv="DomainObject.Predmet.ProtustrankaWithAdress_1">EURO TINA, d.o.o. Sportska 7, 10298 Donja Bistra</derivirana_varijabla>
  </DomainObject.Predmet.ProtustrankaWithAdress>
  <DomainObject.Predmet.ProtustrankaWithAdressOIB>
    <izvorni_sadrzaj>EURO TINA, d.o.o., OIB 46731740605, Sportska 7, 10298 Donja Bistra</izvorni_sadrzaj>
    <derivirana_varijabla naziv="DomainObject.Predmet.ProtustrankaWithAdressOIB_1">EURO TINA, d.o.o., OIB 46731740605, Sportska 7, 10298 Donja Bistra</derivirana_varijabla>
  </DomainObject.Predmet.ProtustrankaWithAdressOIB>
  <DomainObject.Predmet.ProtustrankaNazivFormated>
    <izvorni_sadrzaj>EURO TINA, d.o.o.</izvorni_sadrzaj>
    <derivirana_varijabla naziv="DomainObject.Predmet.ProtustrankaNazivFormated_1">EURO TINA, d.o.o.</derivirana_varijabla>
  </DomainObject.Predmet.ProtustrankaNazivFormated>
  <DomainObject.Predmet.ProtustrankaNazivFormatedOIB>
    <izvorni_sadrzaj>EURO TINA, d.o.o., OIB 46731740605</izvorni_sadrzaj>
    <derivirana_varijabla naziv="DomainObject.Predmet.ProtustrankaNazivFormatedOIB_1">EURO TINA, d.o.o., OIB 46731740605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Jadranko Marolt; vjerovnici</izvorni_sadrzaj>
    <derivirana_varijabla naziv="DomainObject.Predmet.StrankaFormated_1">  FINA Regionalni centar Zagreb; Jadranko Marolt; vjerovnici</derivirana_varijabla>
  </DomainObject.Predmet.StrankaFormated>
  <DomainObject.Predmet.StrankaFormatedOIB>
    <izvorni_sadrzaj>  FINA Regionalni centar Zagreb, OIB 85821130368; Jadranko Marolt, OIB 39036764770; vjerovnici</izvorni_sadrzaj>
    <derivirana_varijabla naziv="DomainObject.Predmet.StrankaFormatedOIB_1">  FINA Regionalni centar Zagreb, OIB 85821130368; Jadranko Marolt, OIB 39036764770; vjerovnici</derivirana_varijabla>
  </DomainObject.Predmet.StrankaFormatedOIB>
  <DomainObject.Predmet.StrankaFormatedWithAdress>
    <izvorni_sadrzaj> FINA Regionalni centar Zagreb, Trg svibanjskih žrtava 1995. br. 1, 10000 Zagreb; Jadranko Marolt, Sportska 7, 10298 Donja Bistra; vjerovnici</izvorni_sadrzaj>
    <derivirana_varijabla naziv="DomainObject.Predmet.StrankaFormatedWithAdress_1"> FINA Regionalni centar Zagreb, Trg svibanjskih žrtava 1995. br. 1, 10000 Zagreb; Jadranko Marolt, Sportska 7, 10298 Donja Bistra; vjerovnici</derivirana_varijabla>
  </DomainObject.Predmet.StrankaFormatedWithAdress>
  <DomainObject.Predmet.StrankaFormatedWithAdressOIB>
    <izvorni_sadrzaj> FINA Regionalni centar Zagreb, OIB 85821130368, Trg svibanjskih žrtava 1995. br. 1, 10000 Zagreb; Jadranko Marolt, OIB 39036764770, Sportska 7, 10298 Donja Bistra; vjerovnici</izvorni_sadrzaj>
    <derivirana_varijabla naziv="DomainObject.Predmet.StrankaFormatedWithAdressOIB_1"> FINA Regionalni centar Zagreb, OIB 85821130368, Trg svibanjskih žrtava 1995. br. 1, 10000 Zagreb; Jadranko Marolt, OIB 39036764770, Sportska 7, 10298 Donja Bistra; vjerovnici</derivirana_varijabla>
  </DomainObject.Predmet.StrankaFormatedWithAdressOIB>
  <DomainObject.Predmet.StrankaWithAdress>
    <izvorni_sadrzaj>FINA Regionalni centar Zagreb Trg svibanjskih žrtava 1995. br. 1,10000 Zagreb,Jadranko Marolt Sportska 7,10298 Donja Bistra,vjerovnici </izvorni_sadrzaj>
    <derivirana_varijabla naziv="DomainObject.Predmet.StrankaWithAdress_1">FINA Regionalni centar Zagreb Trg svibanjskih žrtava 1995. br. 1,10000 Zagreb,Jadranko Marolt Sportska 7,10298 Donja Bistra,vjerovnici </derivirana_varijabla>
  </DomainObject.Predmet.StrankaWithAdress>
  <DomainObject.Predmet.StrankaWithAdressOIB>
    <izvorni_sadrzaj>FINA Regionalni centar Zagreb, OIB 85821130368, Trg svibanjskih žrtava 1995. br. 1,10000 Zagreb,Jadranko Marolt, OIB 39036764770, Sportska 7,10298 Donja Bistra,vjerovnici</izvorni_sadrzaj>
    <derivirana_varijabla naziv="DomainObject.Predmet.StrankaWithAdressOIB_1">FINA Regionalni centar Zagreb, OIB 85821130368, Trg svibanjskih žrtava 1995. br. 1,10000 Zagreb,Jadranko Marolt, OIB 39036764770, Sportska 7,10298 Donja Bistra,vjerovnici</derivirana_varijabla>
  </DomainObject.Predmet.StrankaWithAdressOIB>
  <DomainObject.Predmet.StrankaNazivFormated>
    <izvorni_sadrzaj>FINA Regionalni centar Zagreb,Jadranko Marolt,vjerovnici</izvorni_sadrzaj>
    <derivirana_varijabla naziv="DomainObject.Predmet.StrankaNazivFormated_1">FINA Regionalni centar Zagreb,Jadranko Marolt,vjerovnici</derivirana_varijabla>
  </DomainObject.Predmet.StrankaNazivFormated>
  <DomainObject.Predmet.StrankaNazivFormatedOIB>
    <izvorni_sadrzaj>FINA Regionalni centar Zagreb, OIB 85821130368,Jadranko Marolt, OIB 39036764770,vjerovnici</izvorni_sadrzaj>
    <derivirana_varijabla naziv="DomainObject.Predmet.StrankaNazivFormatedOIB_1">FINA Regionalni centar Zagreb, OIB 85821130368,Jadranko Marolt, OIB 39036764770,vjerovnici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Jadranko Marolt</item>
      <item>vjerovnici</item>
    </izvorni_sadrzaj>
    <derivirana_varijabla naziv="DomainObject.Predmet.StrankaListFormated_1">
      <item>FINA Regionalni centar Zagreb</item>
      <item>Jadranko Marolt</item>
      <item>vjerovnici</item>
    </derivirana_varijabla>
  </DomainObject.Predmet.StrankaListFormated>
  <DomainObject.Predmet.StrankaListFormatedOIB>
    <izvorni_sadrzaj>
      <item>FINA Regionalni centar Zagreb, OIB 85821130368</item>
      <item>Jadranko Marolt, OIB 39036764770</item>
      <item>vjerovnici</item>
    </izvorni_sadrzaj>
    <derivirana_varijabla naziv="DomainObject.Predmet.StrankaListFormatedOIB_1">
      <item>FINA Regionalni centar Zagreb, OIB 85821130368</item>
      <item>Jadranko Marolt, OIB 39036764770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Jadranko Marolt, Sportska 7, 10298 Donja Bistra</item>
      <item>vjerovnici</item>
    </izvorni_sadrzaj>
    <derivirana_varijabla naziv="DomainObject.Predmet.StrankaListFormatedWithAdress_1">
      <item>FINA Regionalni centar Zagreb, Trg svibanjskih žrtava 1995. br. 1, 10000 Zagreb</item>
      <item>Jadranko Marolt, Sportska 7, 10298 Donja Bistra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Jadranko Marolt, OIB 39036764770, Sportska 7, 10298 Donja Bistra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Jadranko Marolt, OIB 39036764770, Sportska 7, 10298 Donja Bistra</item>
      <item>vjerovnici</item>
    </derivirana_varijabla>
  </DomainObject.Predmet.StrankaListFormatedWithAdressOIB>
  <DomainObject.Predmet.StrankaListNazivFormated>
    <izvorni_sadrzaj>
      <item>FINA Regionalni centar Zagreb</item>
      <item>Jadranko Marolt</item>
      <item>vjerovnici</item>
    </izvorni_sadrzaj>
    <derivirana_varijabla naziv="DomainObject.Predmet.StrankaListNazivFormated_1">
      <item>FINA Regionalni centar Zagreb</item>
      <item>Jadranko Marolt</item>
      <item>vjerovnici</item>
    </derivirana_varijabla>
  </DomainObject.Predmet.StrankaListNazivFormated>
  <DomainObject.Predmet.StrankaListNazivFormatedOIB>
    <izvorni_sadrzaj>
      <item>FINA Regionalni centar Zagreb, OIB 85821130368</item>
      <item>Jadranko Marolt, OIB 39036764770</item>
      <item>vjerovnici</item>
    </izvorni_sadrzaj>
    <derivirana_varijabla naziv="DomainObject.Predmet.StrankaListNazivFormatedOIB_1">
      <item>FINA Regionalni centar Zagreb, OIB 85821130368</item>
      <item>Jadranko Marolt, OIB 39036764770</item>
      <item>vjerovnici</item>
    </derivirana_varijabla>
  </DomainObject.Predmet.StrankaListNazivFormatedOIB>
  <DomainObject.Predmet.ProtuStrankaListFormated>
    <izvorni_sadrzaj>
      <item>EURO TINA, d.o.o.</item>
    </izvorni_sadrzaj>
    <derivirana_varijabla naziv="DomainObject.Predmet.ProtuStrankaListFormated_1">
      <item>EURO TINA, d.o.o.</item>
    </derivirana_varijabla>
  </DomainObject.Predmet.ProtuStrankaListFormated>
  <DomainObject.Predmet.ProtuStrankaListFormatedOIB>
    <izvorni_sadrzaj>
      <item>EURO TINA, d.o.o., OIB 46731740605</item>
    </izvorni_sadrzaj>
    <derivirana_varijabla naziv="DomainObject.Predmet.ProtuStrankaListFormatedOIB_1">
      <item>EURO TINA, d.o.o., OIB 46731740605</item>
    </derivirana_varijabla>
  </DomainObject.Predmet.ProtuStrankaListFormatedOIB>
  <DomainObject.Predmet.ProtuStrankaListFormatedWithAdress>
    <izvorni_sadrzaj>
      <item>EURO TINA, d.o.o., Sportska 7, 10298 Donja Bistra</item>
    </izvorni_sadrzaj>
    <derivirana_varijabla naziv="DomainObject.Predmet.ProtuStrankaListFormatedWithAdress_1">
      <item>EURO TINA, d.o.o., Sportska 7, 10298 Donja Bistra</item>
    </derivirana_varijabla>
  </DomainObject.Predmet.ProtuStrankaListFormatedWithAdress>
  <DomainObject.Predmet.ProtuStrankaListFormatedWithAdressOIB>
    <izvorni_sadrzaj>
      <item>EURO TINA, d.o.o., OIB 46731740605, Sportska 7, 10298 Donja Bistra</item>
    </izvorni_sadrzaj>
    <derivirana_varijabla naziv="DomainObject.Predmet.ProtuStrankaListFormatedWithAdressOIB_1">
      <item>EURO TINA, d.o.o., OIB 46731740605, Sportska 7, 10298 Donja Bistra</item>
    </derivirana_varijabla>
  </DomainObject.Predmet.ProtuStrankaListFormatedWithAdressOIB>
  <DomainObject.Predmet.ProtuStrankaListNazivFormated>
    <izvorni_sadrzaj>
      <item>EURO TINA, d.o.o.</item>
    </izvorni_sadrzaj>
    <derivirana_varijabla naziv="DomainObject.Predmet.ProtuStrankaListNazivFormated_1">
      <item>EURO TINA, d.o.o.</item>
    </derivirana_varijabla>
  </DomainObject.Predmet.ProtuStrankaListNazivFormated>
  <DomainObject.Predmet.ProtuStrankaListNazivFormatedOIB>
    <izvorni_sadrzaj>
      <item>EURO TINA, d.o.o., OIB 46731740605</item>
    </izvorni_sadrzaj>
    <derivirana_varijabla naziv="DomainObject.Predmet.ProtuStrankaListNazivFormatedOIB_1">
      <item>EURO TINA, d.o.o., OIB 46731740605</item>
    </derivirana_varijabla>
  </DomainObject.Predmet.ProtuStrankaListNazivFormatedOIB>
  <DomainObject.Predmet.OstaliListFormated>
    <izvorni_sadrzaj>
      <item>Jadranko Marolt</item>
    </izvorni_sadrzaj>
    <derivirana_varijabla naziv="DomainObject.Predmet.OstaliListFormated_1">
      <item>Jadranko Marolt</item>
    </derivirana_varijabla>
  </DomainObject.Predmet.OstaliListFormated>
  <DomainObject.Predmet.OstaliListFormatedOIB>
    <izvorni_sadrzaj>
      <item>Jadranko Marolt, OIB 39036764770</item>
    </izvorni_sadrzaj>
    <derivirana_varijabla naziv="DomainObject.Predmet.OstaliListFormatedOIB_1">
      <item>Jadranko Marolt, OIB 39036764770</item>
    </derivirana_varijabla>
  </DomainObject.Predmet.OstaliListFormatedOIB>
  <DomainObject.Predmet.OstaliListFormatedWithAdress>
    <izvorni_sadrzaj>
      <item>Jadranko Marolt, Sportska 7, 10298 Donja Bistra</item>
    </izvorni_sadrzaj>
    <derivirana_varijabla naziv="DomainObject.Predmet.OstaliListFormatedWithAdress_1">
      <item>Jadranko Marolt, Sportska 7, 10298 Donja Bistra</item>
    </derivirana_varijabla>
  </DomainObject.Predmet.OstaliListFormatedWithAdress>
  <DomainObject.Predmet.OstaliListFormatedWithAdressOIB>
    <izvorni_sadrzaj>
      <item>Jadranko Marolt, OIB 39036764770, Sportska 7, 10298 Donja Bistra</item>
    </izvorni_sadrzaj>
    <derivirana_varijabla naziv="DomainObject.Predmet.OstaliListFormatedWithAdressOIB_1">
      <item>Jadranko Marolt, OIB 39036764770, Sportska 7, 10298 Donja Bistra</item>
    </derivirana_varijabla>
  </DomainObject.Predmet.OstaliListFormatedWithAdressOIB>
  <DomainObject.Predmet.OstaliListNazivFormated>
    <izvorni_sadrzaj>
      <item>Jadranko Marolt</item>
    </izvorni_sadrzaj>
    <derivirana_varijabla naziv="DomainObject.Predmet.OstaliListNazivFormated_1">
      <item>Jadranko Marolt</item>
    </derivirana_varijabla>
  </DomainObject.Predmet.OstaliListNazivFormated>
  <DomainObject.Predmet.OstaliListNazivFormatedOIB>
    <izvorni_sadrzaj>
      <item>Jadranko Marolt, OIB 39036764770</item>
    </izvorni_sadrzaj>
    <derivirana_varijabla naziv="DomainObject.Predmet.OstaliListNazivFormatedOIB_1">
      <item>Jadranko Marolt, OIB 39036764770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 TINA, d.o.o.</izvorni_sadrzaj>
    <derivirana_varijabla naziv="DomainObject.Predmet.ProtustrankaIDrugi_1">EURO TINA,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EURO TINA, d.o.o., OIB 46731740605, Sportska 7, 10298 Donja Bistra</izvorni_sadrzaj>
    <derivirana_varijabla naziv="DomainObject.Predmet.ProtustrankaIDrugiAdressOIB_1">EURO TINA, d.o.o., OIB 46731740605, Sportska 7, 10298 Donja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TINA, d.o.o.</item>
      <item>Jadranko Marolt</item>
      <item>Jadranko Marolt</item>
      <item>vjerovnici</item>
    </izvorni_sadrzaj>
    <derivirana_varijabla naziv="DomainObject.Predmet.SudioniciListNaziv_1">
      <item>FINA Regionalni centar Zagreb</item>
      <item>EURO TINA, d.o.o.</item>
      <item>Jadranko Marolt</item>
      <item>Jadranko Marolt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 TINA, d.o.o., OIB 46731740605, Sportska 7,10298 Donja Bistra</item>
      <item>Jadranko Marolt, OIB 39036764770, Sportska 7,10298 Donja Bistra</item>
      <item>Jadranko Marolt, OIB 39036764770, Sportska 7,10298 Donja Bistra</item>
      <item>vjerovnici</item>
    </izvorni_sadrzaj>
    <derivirana_varijabla naziv="DomainObject.Predmet.SudioniciListAdressOIB_1">
      <item>FINA Regionalni centar Zagreb, OIB 85821130368, Trg svibanjskih žrtava 1995. br. 1,10000 Zagreb</item>
      <item>EURO TINA, d.o.o., OIB 46731740605, Sportska 7,10298 Donja Bistra</item>
      <item>Jadranko Marolt, OIB 39036764770, Sportska 7,10298 Donja Bistra</item>
      <item>Jadranko Marolt, OIB 39036764770, Sportska 7,10298 Donja Bistra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46731740605</item>
      <item>, OIB 39036764770</item>
      <item>, OIB 39036764770</item>
      <item>, OIB null</item>
    </izvorni_sadrzaj>
    <derivirana_varijabla naziv="DomainObject.Predmet.SudioniciListNazivOIB_1">
      <item>, OIB 85821130368</item>
      <item>, OIB 46731740605</item>
      <item>, OIB 39036764770</item>
      <item>, OIB 39036764770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690</properties:Words>
  <properties:Characters>3742</properties:Characters>
  <properties:Lines>81</properties:Lines>
  <properties:Paragraphs>33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2017-01-18T13:05:00Z</dcterms:created>
  <dc:creator>MINISTARSTVO PRAVOSUĐA</dc:creator>
  <cp:lastModifiedBy>Kristina Švajger</cp:lastModifiedBy>
  <cp:lastPrinted>2016-07-18T09:39:00Z</cp:lastPrinted>
  <dcterms:modified xmlns:xsi="http://www.w3.org/2001/XMLSchema-instance" xsi:type="dcterms:W3CDTF">2017-01-18T13:23:00Z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