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27092b" w14:paraId="027092b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746507">
        <w:rPr>
          <w:sz w:val="24"/>
          <w:szCs w:val="24"/>
          <w:lang w:eastAsia="en-US"/>
        </w:rPr>
        <w:t>5847/16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746507" w:rsidRPr="00746507">
        <w:rPr>
          <w:sz w:val="24"/>
          <w:szCs w:val="24"/>
        </w:rPr>
        <w:t>OPTIKA MITRA d.o.o. u stečaju, Karlovac, Juraja Križanića 24, OIB: 68698037113</w:t>
      </w:r>
      <w:r w:rsidRPr="00746507">
        <w:rPr>
          <w:sz w:val="24"/>
          <w:szCs w:val="24"/>
        </w:rPr>
        <w:t xml:space="preserve">,  dana </w:t>
      </w:r>
      <w:r w:rsidR="00746507" w:rsidRPr="00746507">
        <w:rPr>
          <w:sz w:val="24"/>
          <w:szCs w:val="24"/>
        </w:rPr>
        <w:t>18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746507" w:rsidP="00746507" w:rsidR="00746507" w:rsidRPr="00746507">
      <w:pPr>
        <w:rPr>
          <w:sz w:val="24"/>
          <w:szCs w:val="24"/>
        </w:rPr>
      </w:pPr>
      <w:r w:rsidRPr="00746507">
        <w:rPr>
          <w:sz w:val="24"/>
          <w:szCs w:val="24"/>
        </w:rPr>
        <w:t>I. viši isplatni red:</w:t>
      </w:r>
    </w:p>
    <w:p w:rsidRDefault="00746507" w:rsidP="00746507" w:rsidR="00746507" w:rsidRPr="00746507">
      <w:pPr>
        <w:tabs>
          <w:tab w:pos="1743" w:val="left"/>
        </w:tabs>
        <w:rPr>
          <w:sz w:val="24"/>
          <w:szCs w:val="24"/>
        </w:rPr>
      </w:pPr>
      <w:r w:rsidRPr="00746507">
        <w:rPr>
          <w:sz w:val="24"/>
          <w:szCs w:val="24"/>
        </w:rPr>
        <w:tab/>
      </w: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17"/>
        <w:gridCol w:w="2270"/>
        <w:gridCol w:w="1912"/>
        <w:gridCol w:w="1361"/>
        <w:gridCol w:w="1680"/>
        <w:gridCol w:w="1574"/>
      </w:tblGrid>
      <w:tr w:rsidTr="009B0198" w:rsidR="000D480E" w:rsidRPr="00746507">
        <w:tc>
          <w:tcPr>
            <w:tcW w:type="pct" w:w="37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R.b.</w:t>
            </w:r>
          </w:p>
        </w:tc>
        <w:tc>
          <w:tcPr>
            <w:tcW w:type="pct" w:w="11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Vjerovnik</w:t>
            </w:r>
          </w:p>
        </w:tc>
        <w:tc>
          <w:tcPr>
            <w:tcW w:type="pct" w:w="100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OIB</w:t>
            </w:r>
          </w:p>
        </w:tc>
        <w:tc>
          <w:tcPr>
            <w:tcW w:type="pct" w:w="7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Osnov tražbine</w:t>
            </w:r>
          </w:p>
        </w:tc>
        <w:tc>
          <w:tcPr>
            <w:tcW w:type="pct" w:w="8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Prijavljeno kn</w:t>
            </w:r>
          </w:p>
        </w:tc>
        <w:tc>
          <w:tcPr>
            <w:tcW w:type="pct" w:w="8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Priznato kn</w:t>
            </w:r>
          </w:p>
        </w:tc>
      </w:tr>
      <w:tr w:rsidTr="009B0198" w:rsidR="000D480E" w:rsidRPr="00746507">
        <w:tc>
          <w:tcPr>
            <w:tcW w:type="pct" w:w="37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1.</w:t>
            </w:r>
          </w:p>
        </w:tc>
        <w:tc>
          <w:tcPr>
            <w:tcW w:type="pct" w:w="11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Cs/>
                <w:kern w:val="3"/>
                <w:sz w:val="24"/>
                <w:szCs w:val="24"/>
              </w:rPr>
              <w:t>REPUBLIKA HRVATSKA</w:t>
            </w:r>
          </w:p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Cs/>
                <w:kern w:val="3"/>
                <w:sz w:val="24"/>
                <w:szCs w:val="24"/>
              </w:rPr>
              <w:t>Ministarstvo financija, Porezna uprava</w:t>
            </w:r>
          </w:p>
        </w:tc>
        <w:tc>
          <w:tcPr>
            <w:tcW w:type="pct" w:w="100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Cs/>
                <w:kern w:val="3"/>
                <w:sz w:val="24"/>
                <w:szCs w:val="24"/>
              </w:rPr>
              <w:t>18683136487</w:t>
            </w:r>
          </w:p>
        </w:tc>
        <w:tc>
          <w:tcPr>
            <w:tcW w:type="pct" w:w="7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kern w:val="3"/>
                <w:sz w:val="24"/>
                <w:szCs w:val="24"/>
              </w:rPr>
              <w:t>Porez i prirez na dohodak i doprinosi za MO</w:t>
            </w:r>
          </w:p>
        </w:tc>
        <w:tc>
          <w:tcPr>
            <w:tcW w:type="pct" w:w="8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8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</w:p>
        </w:tc>
      </w:tr>
      <w:tr w:rsidTr="009B0198" w:rsidR="000D480E" w:rsidRPr="00746507">
        <w:tc>
          <w:tcPr>
            <w:tcW w:type="pct" w:w="37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11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Ukupno:</w:t>
            </w:r>
          </w:p>
        </w:tc>
        <w:tc>
          <w:tcPr>
            <w:tcW w:type="pct" w:w="100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7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8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116.997,65</w:t>
            </w:r>
          </w:p>
        </w:tc>
        <w:tc>
          <w:tcPr>
            <w:tcW w:type="pct" w:w="8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116.997,65</w:t>
            </w:r>
          </w:p>
        </w:tc>
      </w:tr>
      <w:tr w:rsidTr="009B0198" w:rsidR="000D480E" w:rsidRPr="00746507">
        <w:tc>
          <w:tcPr>
            <w:tcW w:type="pct" w:w="37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11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SVEUKUPNO:</w:t>
            </w:r>
          </w:p>
        </w:tc>
        <w:tc>
          <w:tcPr>
            <w:tcW w:type="pct" w:w="100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7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4"/>
                <w:szCs w:val="24"/>
              </w:rPr>
            </w:pPr>
          </w:p>
        </w:tc>
        <w:tc>
          <w:tcPr>
            <w:tcW w:type="pct" w:w="8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116.997,65</w:t>
            </w:r>
          </w:p>
        </w:tc>
        <w:tc>
          <w:tcPr>
            <w:tcW w:type="pct" w:w="8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746507" w:rsidR="000D480E" w:rsidRPr="00746507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Cs/>
                <w:kern w:val="3"/>
                <w:sz w:val="24"/>
                <w:szCs w:val="24"/>
              </w:rPr>
            </w:pPr>
            <w:r w:rsidRPr="00746507">
              <w:rPr>
                <w:rFonts w:eastAsia="Lucida Sans Unicode"/>
                <w:b/>
                <w:bCs/>
                <w:kern w:val="3"/>
                <w:sz w:val="24"/>
                <w:szCs w:val="24"/>
              </w:rPr>
              <w:t>116.997,65</w:t>
            </w:r>
          </w:p>
        </w:tc>
      </w:tr>
    </w:tbl>
    <w:p w:rsidRDefault="00746507" w:rsidP="00746507" w:rsidR="00746507" w:rsidRPr="00746507">
      <w:pPr>
        <w:rPr>
          <w:sz w:val="24"/>
          <w:szCs w:val="24"/>
        </w:rPr>
      </w:pPr>
    </w:p>
    <w:p w:rsidRDefault="00746507" w:rsidP="00746507" w:rsidR="00746507" w:rsidRPr="00746507">
      <w:pPr>
        <w:rPr>
          <w:sz w:val="24"/>
          <w:szCs w:val="24"/>
        </w:rPr>
      </w:pPr>
    </w:p>
    <w:p w:rsidRDefault="00746507" w:rsidP="00746507" w:rsidR="00746507" w:rsidRPr="00746507">
      <w:pPr>
        <w:tabs>
          <w:tab w:pos="4005" w:val="left"/>
        </w:tabs>
        <w:suppressAutoHyphens/>
        <w:overflowPunct/>
        <w:autoSpaceDE/>
        <w:adjustRightInd/>
        <w:rPr>
          <w:rFonts w:eastAsia="Lucida Sans Unicode"/>
          <w:kern w:val="3"/>
          <w:sz w:val="24"/>
          <w:szCs w:val="24"/>
        </w:rPr>
      </w:pPr>
      <w:r w:rsidRPr="00746507">
        <w:rPr>
          <w:rFonts w:eastAsia="Lucida Sans Unicode"/>
          <w:kern w:val="3"/>
          <w:sz w:val="24"/>
          <w:szCs w:val="24"/>
        </w:rPr>
        <w:t xml:space="preserve">II. viši isplatni red </w:t>
      </w: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1"/>
        <w:gridCol w:w="3355"/>
        <w:gridCol w:w="1478"/>
        <w:gridCol w:w="1589"/>
        <w:gridCol w:w="1300"/>
        <w:gridCol w:w="1231"/>
      </w:tblGrid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KARLOVAC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Banjavčićeva 9</w:t>
            </w:r>
          </w:p>
          <w:p w:rsidRDefault="000D480E" w:rsidP="006E5384" w:rsidR="000D480E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25654647153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Komunalna naknada, spomenička renta, zakupnina za korištenje javne površine za postavljeni reklamni putokaz</w:t>
            </w:r>
          </w:p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Ovršna isprava: Izvršna rješenja </w:t>
            </w:r>
            <w:r>
              <w:rPr>
                <w:sz w:val="22"/>
                <w:szCs w:val="22"/>
              </w:rPr>
              <w:lastRenderedPageBreak/>
              <w:t>Grada Karlovca</w:t>
            </w:r>
          </w:p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Vjerodostojna isprava:</w:t>
            </w:r>
          </w:p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Kamatni list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rPr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1.522,44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1.522,44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HRVATSKA, Ministarstvo financija, Porezna uprava</w:t>
            </w:r>
          </w:p>
          <w:p w:rsidRDefault="000D480E" w:rsidP="006E5384" w:rsidR="000D480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P. R. Vitezovića 1</w:t>
            </w:r>
          </w:p>
          <w:p w:rsidRDefault="000D480E" w:rsidP="006E5384" w:rsidR="000D480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Karlovac</w:t>
            </w:r>
          </w:p>
          <w:p w:rsidRDefault="000D480E" w:rsidP="006E5384" w:rsidR="000D480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doprinosi i druga javna davanja</w:t>
            </w:r>
          </w:p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Ovršna isprava: Rješenja Ministarstva financija, Izvješća o primicima od nesamostalnog rada, porezu na dohodak i prirezu te doprinosima za obvezna osiguranja, prijava poreza na dobit, prijava turističke članarine</w:t>
            </w:r>
          </w:p>
          <w:p w:rsidRDefault="000D480E" w:rsidP="006E5384" w:rsidR="000D4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Vjerodostojna isprava:ž</w:t>
            </w:r>
          </w:p>
          <w:p w:rsidRDefault="000D480E" w:rsidP="006E5384" w:rsidR="000D480E" w:rsidRPr="00A870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Stanja računa poreznog obveznika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244994">
            <w:pPr>
              <w:rPr>
                <w:sz w:val="22"/>
                <w:szCs w:val="22"/>
              </w:rPr>
            </w:pP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16.686,57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16.686,57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Zagrebparking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0D480E" w:rsidP="006E5384" w:rsidR="000D480E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0D480E" w:rsidP="006E5384" w:rsidR="000D480E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kamate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1.385,01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1.385,01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A518F4"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A518F4"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A518F4">
              <w:rPr>
                <w:rFonts w:cs="Times New Roman"/>
                <w:bCs/>
                <w:sz w:val="22"/>
                <w:szCs w:val="22"/>
              </w:rPr>
              <w:t>Rješenje Hrvatskih voda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518F4">
              <w:rPr>
                <w:rFonts w:cs="Times New Roman"/>
                <w:b/>
                <w:bCs/>
                <w:sz w:val="22"/>
                <w:szCs w:val="22"/>
              </w:rPr>
              <w:t>312,04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518F4">
              <w:rPr>
                <w:rFonts w:cs="Times New Roman"/>
                <w:b/>
                <w:bCs/>
                <w:sz w:val="22"/>
                <w:szCs w:val="22"/>
              </w:rPr>
              <w:t>312,04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0D480E" w:rsidP="006E5384" w:rsidR="000D48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A518F4"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kreditu, zadužnica</w:t>
            </w: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172.806,79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518F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172.806,79</w:t>
            </w:r>
          </w:p>
        </w:tc>
      </w:tr>
      <w:tr w:rsidTr="009B0198" w:rsidR="000D480E" w:rsidRPr="00A87074">
        <w:tc>
          <w:tcPr>
            <w:tcW w:type="pct" w:w="29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7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pct" w:w="7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8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192.712,85</w:t>
            </w:r>
          </w:p>
        </w:tc>
        <w:tc>
          <w:tcPr>
            <w:tcW w:type="pct" w:w="6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480E" w:rsidP="006E5384" w:rsidR="000D480E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192.712,85</w:t>
            </w:r>
          </w:p>
        </w:tc>
      </w:tr>
    </w:tbl>
    <w:p w:rsidRDefault="00746507" w:rsidP="00746507" w:rsidR="00746507" w:rsidRPr="00746507">
      <w:pPr>
        <w:tabs>
          <w:tab w:pos="4005" w:val="left"/>
        </w:tabs>
        <w:suppressAutoHyphens/>
        <w:overflowPunct/>
        <w:autoSpaceDE/>
        <w:adjustRightInd/>
        <w:rPr>
          <w:rFonts w:eastAsia="Lucida Sans Unicode"/>
          <w:b/>
          <w:bCs/>
          <w:kern w:val="3"/>
          <w:sz w:val="24"/>
          <w:szCs w:val="24"/>
        </w:rPr>
      </w:pPr>
    </w:p>
    <w:p w:rsidRDefault="00746507" w:rsidP="00746507" w:rsidR="00746507" w:rsidRPr="00746507">
      <w:pPr>
        <w:rPr>
          <w:sz w:val="24"/>
          <w:szCs w:val="24"/>
        </w:rPr>
      </w:pPr>
    </w:p>
    <w:p w:rsidRDefault="00746507" w:rsidP="00C04EC7" w:rsidR="00746507">
      <w:pPr>
        <w:ind w:firstLine="720"/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9E7F68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9E7F68">
        <w:t>,v.r.</w:t>
      </w:r>
    </w:p>
    <w:p w:rsidRDefault="009E7F68" w:rsidP="00D338FD" w:rsidR="009E7F68">
      <w:pPr>
        <w:pStyle w:val="Uvuenotijeloteksta"/>
        <w:ind w:firstLine="141" w:left="1983"/>
        <w:jc w:val="right"/>
      </w:pPr>
      <w:r>
        <w:t>Za točnost otpravka</w:t>
      </w:r>
    </w:p>
    <w:p w:rsidRDefault="009E7F68" w:rsidP="00C32F5A" w:rsidR="00C32F5A" w:rsidRPr="009E7F68">
      <w:pPr>
        <w:jc w:val="right"/>
        <w:rPr>
          <w:sz w:val="24"/>
          <w:szCs w:val="24"/>
        </w:rPr>
      </w:pPr>
      <w:r w:rsidRPr="009E7F68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034275" w:rsidR="00312D23" w:rsidRPr="0003427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B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46507">
      <w:rPr>
        <w:sz w:val="24"/>
        <w:szCs w:val="24"/>
      </w:rPr>
      <w:t>5847/16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198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E7F68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BC9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400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9E7F6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E7F6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9E7F6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E7F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68698037113</item>
      <item>, OIB 85821130368</item>
      <item>, OIB 11160839595</item>
      <item>, OIB 18683136487</item>
      <item>, OIB 96351974803</item>
    </izvorni_sadrzaj>
    <derivirana_varijabla naziv="DomainObject.Predmet.SudioniciListNazivOIB_1">
      <item>, OIB 68698037113</item>
      <item>, OIB 85821130368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4F87C-EBCC-40DE-B33E-F10EDE9AD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2714</properties:Characters>
  <properties:Lines>225</properties:Lines>
  <properties:Paragraphs>103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2018-09-18T05:26:00Z</dcterms:created>
  <dc:creator>ilukac</dc:creator>
  <cp:lastModifiedBy>Matea Bizjak</cp:lastModifiedBy>
  <cp:lastPrinted>2018-09-18T11:25:00Z</cp:lastPrinted>
  <dcterms:modified xmlns:xsi="http://www.w3.org/2001/XMLSchema-instance" xsi:type="dcterms:W3CDTF">2018-09-18T11:25:00Z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(St-5847-16-rješenje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