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eb57" w14:paraId="972eb57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4779A4">
        <w:rPr>
          <w:bCs/>
        </w:rPr>
        <w:t>629/15-206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4779A4">
        <w:t>27. ožujka</w:t>
      </w:r>
      <w:r w:rsidR="00CE3828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526E5B" w:rsidR="003C2F09" w:rsidRPr="00241787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526E5B" w:rsidP="00241787" w:rsidR="00CE3828" w:rsidRPr="00241787">
      <w:pPr>
        <w:ind w:firstLine="708"/>
        <w:jc w:val="both"/>
      </w:pPr>
      <w:r w:rsidRPr="00526E5B">
        <w:t>a)</w:t>
      </w:r>
      <w:r w:rsidRPr="00526E5B">
        <w:tab/>
        <w:t xml:space="preserve">kčbr. 8394 </w:t>
      </w:r>
      <w:r w:rsidR="00CE3828" w:rsidRPr="00526E5B">
        <w:t xml:space="preserve">Zemljište </w:t>
      </w:r>
      <w:r w:rsidR="003C2F09" w:rsidRPr="00526E5B">
        <w:t>u naravi oranica Zavjeće ukupne površine 14.333 m2</w:t>
      </w:r>
      <w:r w:rsidR="003C2F09" w:rsidRPr="00526E5B">
        <w:rPr>
          <w:b/>
        </w:rPr>
        <w:t xml:space="preserve"> </w:t>
      </w:r>
      <w:r w:rsidR="00CE3828" w:rsidRPr="00526E5B">
        <w:t xml:space="preserve"> </w:t>
      </w:r>
      <w:r w:rsidRPr="00526E5B">
        <w:t xml:space="preserve">upisano u zk.ul. 4990 </w:t>
      </w:r>
      <w:r w:rsidR="00CE3828" w:rsidRPr="00526E5B">
        <w:t xml:space="preserve">k.o. </w:t>
      </w:r>
      <w:r w:rsidRPr="00526E5B">
        <w:t>Sesvetski Kraljevac – Općinski građanski sud Zagreb – z.k. odjel Sesvete</w:t>
      </w:r>
    </w:p>
    <w:p w:rsidRDefault="00526E5B" w:rsidP="00241787" w:rsidR="00CE3828" w:rsidRPr="00241787">
      <w:pPr>
        <w:ind w:firstLine="708"/>
        <w:jc w:val="both"/>
      </w:pPr>
      <w:r w:rsidRPr="00526E5B">
        <w:t>b)</w:t>
      </w:r>
      <w:r w:rsidRPr="00526E5B">
        <w:tab/>
        <w:t xml:space="preserve">kčbr. 8403 Zemljište u naravi oranica Zavjeće ukupne površine 2.533 m2 upisano u </w:t>
      </w:r>
      <w:r w:rsidRPr="00526E5B">
        <w:rPr>
          <w:b/>
        </w:rPr>
        <w:t xml:space="preserve"> </w:t>
      </w:r>
      <w:r w:rsidRPr="00526E5B">
        <w:t xml:space="preserve">zk.ul. 8020 </w:t>
      </w:r>
      <w:r w:rsidR="00CE3828" w:rsidRPr="00526E5B">
        <w:t>k.o. Sesvetski Kraljevac</w:t>
      </w:r>
      <w:r w:rsidRPr="00526E5B">
        <w:t xml:space="preserve"> – Općinski građanski sud Zagreb – z.k. odjel Sesvete</w:t>
      </w:r>
    </w:p>
    <w:p w:rsidRDefault="00526E5B" w:rsidP="00241787" w:rsidR="006F24AA">
      <w:pPr>
        <w:ind w:firstLine="708"/>
        <w:jc w:val="both"/>
      </w:pPr>
      <w:r w:rsidRPr="00526E5B">
        <w:t>c)</w:t>
      </w:r>
      <w:r w:rsidRPr="00526E5B">
        <w:tab/>
        <w:t>kčbr. 8398 Zemljište u naravi oranica Zavjeće ukupne površine 6.842 m2</w:t>
      </w:r>
      <w:r w:rsidRPr="00526E5B">
        <w:rPr>
          <w:b/>
        </w:rPr>
        <w:t xml:space="preserve"> </w:t>
      </w:r>
      <w:r w:rsidRPr="00526E5B">
        <w:t xml:space="preserve">upisano u zk.ul. 8022 </w:t>
      </w:r>
      <w:r w:rsidR="00CE3828" w:rsidRPr="00526E5B">
        <w:t>k.o. Sesvetski Kraljevac</w:t>
      </w:r>
      <w:r w:rsidRPr="00526E5B">
        <w:t>– Općinski građanski sud Zagreb – z.k. odjel Sesvete</w:t>
      </w:r>
    </w:p>
    <w:p w:rsidRDefault="00241787" w:rsidP="00241787" w:rsidR="00241787">
      <w:pPr>
        <w:ind w:firstLine="708"/>
        <w:jc w:val="both"/>
      </w:pPr>
      <w:r>
        <w:tab/>
        <w:t xml:space="preserve">Na opisanim nekretninama upisano je razlučno pravo za korist: </w:t>
      </w:r>
    </w:p>
    <w:p w:rsidRDefault="00241787" w:rsidP="00241787" w:rsidR="00241787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241787" w:rsidP="00241787" w:rsidR="00241787">
      <w:pPr>
        <w:pStyle w:val="Odlomakpopisa"/>
        <w:ind w:left="1776"/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</w:t>
      </w:r>
      <w:r w:rsidR="00526E5B">
        <w:t>iznosi:</w:t>
      </w:r>
    </w:p>
    <w:p w:rsidRDefault="00526E5B" w:rsidP="00D04202" w:rsidR="00526E5B">
      <w:pPr>
        <w:ind w:firstLine="708"/>
      </w:pPr>
      <w:r>
        <w:tab/>
        <w:t>a) 3.665.183,71 kuna</w:t>
      </w:r>
    </w:p>
    <w:p w:rsidRDefault="00526E5B" w:rsidP="00D04202" w:rsidR="00526E5B">
      <w:pPr>
        <w:ind w:firstLine="708"/>
      </w:pPr>
      <w:r>
        <w:tab/>
        <w:t>b) 647.729,74 kuna</w:t>
      </w:r>
    </w:p>
    <w:p w:rsidRDefault="00526E5B" w:rsidP="00241787" w:rsidR="0034133F" w:rsidRPr="00962D2B">
      <w:pPr>
        <w:ind w:firstLine="708"/>
      </w:pPr>
      <w:r>
        <w:tab/>
        <w:t xml:space="preserve">c) </w:t>
      </w:r>
      <w:r w:rsidR="00241787">
        <w:t>1.749.611,87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4779A4">
        <w:t>3. svibnja</w:t>
      </w:r>
      <w:r w:rsidR="00C0335E">
        <w:t xml:space="preserve"> </w:t>
      </w:r>
      <w:r w:rsidR="00913C10">
        <w:t xml:space="preserve"> 2017.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C0335E">
        <w:t>10,45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2079DD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241787" w:rsidP="00241787" w:rsidR="00241787" w:rsidRPr="00241787">
      <w:pPr>
        <w:ind w:firstLine="708"/>
        <w:jc w:val="both"/>
      </w:pPr>
      <w:r w:rsidRPr="00526E5B">
        <w:t>a)</w:t>
      </w:r>
      <w:r w:rsidRPr="00526E5B">
        <w:tab/>
        <w:t>kčbr. 8394 Zemljište u naravi oranica Zavjeće ukupne površine 14.333 m2</w:t>
      </w:r>
      <w:r w:rsidRPr="00526E5B">
        <w:rPr>
          <w:b/>
        </w:rPr>
        <w:t xml:space="preserve"> </w:t>
      </w:r>
      <w:r w:rsidRPr="00526E5B">
        <w:t xml:space="preserve"> upisano u zk.ul. 4990 k.o. Sesvetski Kraljevac – Općinski građanski sud Zagreb – z.k. odjel Sesvete</w:t>
      </w:r>
    </w:p>
    <w:p w:rsidRDefault="00241787" w:rsidP="00241787" w:rsidR="00241787" w:rsidRPr="00241787">
      <w:pPr>
        <w:ind w:firstLine="708"/>
        <w:jc w:val="both"/>
      </w:pPr>
      <w:r w:rsidRPr="00526E5B">
        <w:t>b)</w:t>
      </w:r>
      <w:r w:rsidRPr="00526E5B">
        <w:tab/>
        <w:t xml:space="preserve">kčbr. 8403 Zemljište u naravi oranica Zavjeće ukupne površine 2.533 m2 upisano u </w:t>
      </w:r>
      <w:r w:rsidRPr="00526E5B">
        <w:rPr>
          <w:b/>
        </w:rPr>
        <w:t xml:space="preserve"> </w:t>
      </w:r>
      <w:r w:rsidRPr="00526E5B">
        <w:t>zk.ul. 8020 k.o. Sesvetski Kraljevac – Općinski građanski sud Zagreb – z.k. odjel Sesvete</w:t>
      </w:r>
    </w:p>
    <w:p w:rsidRDefault="00241787" w:rsidP="00241787" w:rsidR="00241787" w:rsidRPr="00526E5B">
      <w:pPr>
        <w:ind w:firstLine="708"/>
        <w:jc w:val="both"/>
      </w:pPr>
      <w:r w:rsidRPr="00526E5B">
        <w:t>c)</w:t>
      </w:r>
      <w:r w:rsidRPr="00526E5B">
        <w:tab/>
        <w:t>kčbr. 8398 Zemljište u naravi oranica Zavjeće ukupne površine 6.842 m2</w:t>
      </w:r>
      <w:r w:rsidRPr="00526E5B">
        <w:rPr>
          <w:b/>
        </w:rPr>
        <w:t xml:space="preserve"> </w:t>
      </w:r>
      <w:r w:rsidRPr="00526E5B">
        <w:t>upisano u zk.ul. 8022 k.o. Sesvetski Kraljevac– Općinski građanski sud Zagreb – z.k. odjel Sesvete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41787" w:rsidR="002672BA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41787">
        <w:t xml:space="preserve">a) </w:t>
      </w:r>
      <w:r w:rsidR="004779A4">
        <w:t>2.932.147,00</w:t>
      </w:r>
      <w:r w:rsidR="00241787">
        <w:t xml:space="preserve"> kuna, b) </w:t>
      </w:r>
      <w:r w:rsidR="004779A4">
        <w:t>518.184,00</w:t>
      </w:r>
      <w:r w:rsidR="00241787">
        <w:t xml:space="preserve"> kuna, c) </w:t>
      </w:r>
      <w:r w:rsidR="004779A4">
        <w:t>1.399.690,00</w:t>
      </w:r>
      <w:r w:rsidR="00241787">
        <w:t xml:space="preserve">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4779A4">
        <w:t>3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241787">
        <w:t>Za građevinska zemljišta nije izdan akt o gradnji (čl. 40 st. 6 Zakona o PDV-u) tako da se kod prodaje zemljišta obračunava porez na promet nekretnina.</w:t>
      </w:r>
      <w:r w:rsidR="002672BA"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C0335E">
        <w:t xml:space="preserve">20. ožujka </w:t>
      </w:r>
      <w:r w:rsidR="00BB7331">
        <w:t xml:space="preserve">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lastRenderedPageBreak/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4779A4">
        <w:t>27. ožujka</w:t>
      </w:r>
      <w:r w:rsidR="00241787">
        <w:t xml:space="preserve"> 2017.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AA17F3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AA17F3" w:rsidP="00D7215D" w:rsidR="00AA17F3"/>
    <w:p w:rsidRDefault="00AA17F3" w:rsidR="00AA17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A17F3" w:rsidP="00AA17F3" w:rsidR="00AA17F3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7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4779A4">
      <w:t>206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F04732"/>
    <w:multiLevelType w:val="hybridMultilevel"/>
    <w:tmpl w:val="203A9C4A"/>
    <w:lvl w:tplc="7A7EBB9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9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7"/>
  </w:num>
  <w:num w:numId="3">
    <w:abstractNumId w:val="26"/>
  </w:num>
  <w:num w:numId="4">
    <w:abstractNumId w:val="3"/>
  </w:num>
  <w:num w:numId="5">
    <w:abstractNumId w:val="35"/>
  </w:num>
  <w:num w:numId="6">
    <w:abstractNumId w:val="24"/>
  </w:num>
  <w:num w:numId="7">
    <w:abstractNumId w:val="28"/>
  </w:num>
  <w:num w:numId="8">
    <w:abstractNumId w:val="33"/>
  </w:num>
  <w:num w:numId="9">
    <w:abstractNumId w:val="29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30"/>
  </w:num>
  <w:num w:numId="16">
    <w:abstractNumId w:val="31"/>
  </w:num>
  <w:num w:numId="17">
    <w:abstractNumId w:val="21"/>
  </w:num>
  <w:num w:numId="18">
    <w:abstractNumId w:val="19"/>
  </w:num>
  <w:num w:numId="19">
    <w:abstractNumId w:val="25"/>
  </w:num>
  <w:num w:numId="20">
    <w:abstractNumId w:val="20"/>
  </w:num>
  <w:num w:numId="21">
    <w:abstractNumId w:val="4"/>
  </w:num>
  <w:num w:numId="22">
    <w:abstractNumId w:val="38"/>
  </w:num>
  <w:num w:numId="23">
    <w:abstractNumId w:val="34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8"/>
  </w:num>
  <w:num w:numId="29">
    <w:abstractNumId w:val="22"/>
  </w:num>
  <w:num w:numId="30">
    <w:abstractNumId w:val="36"/>
  </w:num>
  <w:num w:numId="31">
    <w:abstractNumId w:val="11"/>
  </w:num>
  <w:num w:numId="32">
    <w:abstractNumId w:val="27"/>
  </w:num>
  <w:num w:numId="33">
    <w:abstractNumId w:val="32"/>
  </w:num>
  <w:num w:numId="34">
    <w:abstractNumId w:val="23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  <w:num w:numId="3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41787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2F09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779A4"/>
    <w:rsid w:val="004A1287"/>
    <w:rsid w:val="004C52A6"/>
    <w:rsid w:val="004D5669"/>
    <w:rsid w:val="004D57B3"/>
    <w:rsid w:val="004D64B1"/>
    <w:rsid w:val="004F73AE"/>
    <w:rsid w:val="005000A5"/>
    <w:rsid w:val="00502D64"/>
    <w:rsid w:val="00526E5B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8D6D5C"/>
    <w:rsid w:val="00905577"/>
    <w:rsid w:val="00911451"/>
    <w:rsid w:val="00913C10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17F3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B7331"/>
    <w:rsid w:val="00BC3D36"/>
    <w:rsid w:val="00BE24B4"/>
    <w:rsid w:val="00BF01CB"/>
    <w:rsid w:val="00BF615E"/>
    <w:rsid w:val="00C00C27"/>
    <w:rsid w:val="00C0335E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E3828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7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ožujka 2017.</izvorni_sadrzaj>
    <derivirana_varijabla naziv="DomainObject.Predmet.SpisIzvanSuda.DatumIzlazaSpisa_1">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  <item>, OIB 63014812654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1084</properties:Words>
  <properties:Characters>6055</properties:Characters>
  <properties:Lines>133</properties:Lines>
  <properties:Paragraphs>70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2017-03-27T10:57:00Z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2017-03-27T10:59:00Z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