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a4ac" w14:paraId="117a4ac" w:rsidRDefault="001D690F" w:rsidP="001D690F" w:rsidR="001D690F">
      <w:pPr>
        <w:ind w:firstLine="708"/>
        <w:jc w:val="both"/>
        <w15:collapsed w:val="false"/>
        <w:rPr>
          <w:color w:val="222222"/>
        </w:rPr>
      </w:pPr>
      <w:bookmarkStart w:name="_GoBack"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1D690F" w:rsidP="001D690F" w:rsidR="001D690F" w:rsidRPr="00AD6E56">
      <w:pPr>
        <w:ind w:firstLine="708"/>
        <w:jc w:val="both"/>
        <w:rPr>
          <w:sz w:val="22"/>
          <w:szCs w:val="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R</w:t>
      </w:r>
      <w:r w:rsidRPr="00AD6E56">
        <w:rPr>
          <w:color w:val="222222"/>
          <w:sz w:val="22"/>
          <w:szCs w:val="22"/>
        </w:rPr>
        <w:t>EPUBLIKA HRVATSKA</w:t>
      </w:r>
    </w:p>
    <w:p w:rsidRDefault="001D690F" w:rsidP="001D690F" w:rsidR="001D690F" w:rsidRPr="00AD6E56">
      <w:pPr>
        <w:spacing w:beforeAutospacing="true" w:before="100"/>
        <w:rPr>
          <w:color w:val="222222"/>
          <w:sz w:val="22"/>
          <w:szCs w:val="22"/>
        </w:rPr>
      </w:pPr>
      <w:r w:rsidRPr="00AD6E56">
        <w:rPr>
          <w:color w:val="222222"/>
          <w:sz w:val="22"/>
          <w:szCs w:val="22"/>
        </w:rPr>
        <w:t xml:space="preserve">TRGOVAČKI SUD U OSIJEKU                                                   </w:t>
      </w:r>
      <w:r w:rsidRPr="00AD6E56">
        <w:rPr>
          <w:b/>
          <w:color w:val="222222"/>
          <w:sz w:val="22"/>
          <w:szCs w:val="22"/>
        </w:rPr>
        <w:t>Broj: 3/St-852/2018-10</w:t>
      </w:r>
    </w:p>
    <w:p w:rsidRDefault="001D690F" w:rsidP="001D690F" w:rsidR="001D690F" w:rsidRPr="00AD6E56">
      <w:pPr>
        <w:spacing w:beforeAutospacing="true" w:before="100"/>
        <w:rPr>
          <w:color w:val="222222"/>
          <w:sz w:val="22"/>
          <w:szCs w:val="22"/>
        </w:rPr>
      </w:pPr>
      <w:r w:rsidRPr="00AD6E56">
        <w:rPr>
          <w:color w:val="222222"/>
          <w:sz w:val="22"/>
          <w:szCs w:val="22"/>
        </w:rPr>
        <w:t xml:space="preserve">STALNA SLUŽBA U SLAVONSKOM BRODU </w:t>
      </w:r>
    </w:p>
    <w:p w:rsidRDefault="001D690F" w:rsidP="001D690F" w:rsidR="001D690F" w:rsidRPr="00AD6E56">
      <w:pPr>
        <w:spacing w:beforeAutospacing="true" w:before="100"/>
        <w:rPr>
          <w:color w:val="222222"/>
          <w:sz w:val="22"/>
          <w:szCs w:val="22"/>
        </w:rPr>
      </w:pPr>
      <w:r w:rsidRPr="00AD6E56">
        <w:rPr>
          <w:color w:val="222222"/>
          <w:sz w:val="22"/>
          <w:szCs w:val="22"/>
        </w:rPr>
        <w:t>Trg pobjede 13</w:t>
      </w:r>
      <w:r w:rsidR="00162233" w:rsidRPr="00AD6E56">
        <w:rPr>
          <w:color w:val="222222"/>
          <w:sz w:val="22"/>
          <w:szCs w:val="22"/>
        </w:rPr>
        <w:t>,</w:t>
      </w:r>
      <w:r w:rsidR="00C1344D" w:rsidRPr="00AD6E56">
        <w:rPr>
          <w:color w:val="222222"/>
          <w:sz w:val="22"/>
          <w:szCs w:val="22"/>
        </w:rPr>
        <w:t xml:space="preserve"> </w:t>
      </w:r>
      <w:r w:rsidRPr="00AD6E56">
        <w:rPr>
          <w:color w:val="222222"/>
          <w:sz w:val="22"/>
          <w:szCs w:val="22"/>
        </w:rPr>
        <w:t>Slavonski Brod</w:t>
      </w:r>
    </w:p>
    <w:p w:rsidRDefault="001D690F" w:rsidP="001D690F" w:rsidR="001D690F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1D690F" w:rsidP="001D690F" w:rsidR="001D690F">
      <w:pPr>
        <w:ind w:firstLine="708"/>
        <w:jc w:val="both"/>
        <w:rPr>
          <w:color w:val="222222"/>
        </w:rPr>
      </w:pPr>
    </w:p>
    <w:p w:rsidRDefault="001D690F" w:rsidP="001D690F" w:rsidR="001D690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</w:rPr>
        <w:t xml:space="preserve">BAU ING j.d.o.o., Staro </w:t>
      </w:r>
      <w:proofErr w:type="spellStart"/>
      <w:r>
        <w:rPr>
          <w:b/>
        </w:rPr>
        <w:t>Topolje</w:t>
      </w:r>
      <w:proofErr w:type="spellEnd"/>
      <w:r>
        <w:rPr>
          <w:b/>
        </w:rPr>
        <w:t>, Dalmatinska 15, OIB: 36589209014,</w:t>
      </w:r>
      <w:r>
        <w:rPr>
          <w:color w:val="222222"/>
        </w:rPr>
        <w:t xml:space="preserve"> 2</w:t>
      </w:r>
      <w:r w:rsidR="00675405">
        <w:rPr>
          <w:color w:val="222222"/>
        </w:rPr>
        <w:t>3. kolovoza</w:t>
      </w:r>
      <w:r>
        <w:rPr>
          <w:color w:val="222222"/>
        </w:rPr>
        <w:t xml:space="preserve"> 2018.</w:t>
      </w:r>
    </w:p>
    <w:p w:rsidRDefault="001D690F" w:rsidP="001D690F" w:rsidR="001D690F">
      <w:pPr>
        <w:ind w:firstLine="708"/>
        <w:jc w:val="both"/>
        <w:rPr>
          <w:color w:val="222222"/>
        </w:rPr>
      </w:pPr>
    </w:p>
    <w:p w:rsidRDefault="001D690F" w:rsidP="001D690F" w:rsidR="001D690F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1D690F" w:rsidP="00AD6E56" w:rsidR="00AD6E5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="00C2785F">
        <w:rPr>
          <w:b/>
          <w:color w:val="222222"/>
          <w:u w:val="single"/>
        </w:rPr>
        <w:t>19</w:t>
      </w:r>
      <w:r>
        <w:rPr>
          <w:b/>
          <w:color w:val="222222"/>
          <w:u w:val="single"/>
        </w:rPr>
        <w:t xml:space="preserve">. </w:t>
      </w:r>
      <w:r w:rsidR="00C2785F">
        <w:rPr>
          <w:b/>
          <w:color w:val="222222"/>
          <w:u w:val="single"/>
        </w:rPr>
        <w:t>rujna 2018. u 13,45</w:t>
      </w:r>
      <w:r>
        <w:rPr>
          <w:b/>
          <w:color w:val="222222"/>
          <w:u w:val="single"/>
        </w:rPr>
        <w:t xml:space="preserve"> sati, soba 73, III kat, Stalna služba u Slavonskom Brodu, Trg pobjede 13, Slavonski Brod.</w:t>
      </w:r>
      <w:r w:rsidR="00AD6E56">
        <w:rPr>
          <w:color w:val="222222"/>
          <w:sz w:val="22"/>
          <w:szCs w:val="22"/>
        </w:rPr>
        <w:t xml:space="preserve"> Ukoliko pozvani nisu  u mogućnosti pristupiti na sud na dan kada je određeno ročište pozivaju  se o tome obavijestiti sud poštom na gore navedeni broj spisa: </w:t>
      </w:r>
      <w:r w:rsidR="00AD6E56">
        <w:rPr>
          <w:b/>
          <w:color w:val="222222"/>
          <w:sz w:val="22"/>
          <w:szCs w:val="22"/>
        </w:rPr>
        <w:t>St-854/2018</w:t>
      </w:r>
      <w:r w:rsidR="00AD6E56">
        <w:rPr>
          <w:color w:val="222222"/>
          <w:sz w:val="22"/>
          <w:szCs w:val="22"/>
        </w:rPr>
        <w:t xml:space="preserve"> te obavezno naznačiti kada  će biti u mogućnosti pristupiti na sud.</w:t>
      </w:r>
    </w:p>
    <w:p w:rsidRDefault="001D690F" w:rsidP="001D690F" w:rsidR="0016223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BORIS KEKEZ, Staro </w:t>
      </w:r>
      <w:proofErr w:type="spellStart"/>
      <w:r>
        <w:rPr>
          <w:color w:val="222222"/>
          <w:sz w:val="22"/>
          <w:szCs w:val="22"/>
        </w:rPr>
        <w:t>Topolje</w:t>
      </w:r>
      <w:proofErr w:type="spellEnd"/>
      <w:r>
        <w:rPr>
          <w:color w:val="222222"/>
          <w:sz w:val="22"/>
          <w:szCs w:val="22"/>
        </w:rPr>
        <w:t>, Dalmatinska 15 koji se poziva pristupiti na ročište radi davanja izjave o stečajnom razlogu i imovini dužnika te na ročište dostaviti financijsku dokumentaciju dužnika</w:t>
      </w:r>
      <w:r w:rsidR="00195AD4">
        <w:rPr>
          <w:color w:val="222222"/>
          <w:sz w:val="22"/>
          <w:szCs w:val="22"/>
        </w:rPr>
        <w:t>, sačiniti novu bilancu , dostaviti dokumentaciju na okolnost potraživanja dužnika (račune), izjasniti se o solventnosti dužnikovih dužnika i zašto nisu pokrenuti postupci, posebno dostaviti ugovore o pozajmicama zaposlenicima i članovima društva</w:t>
      </w:r>
      <w:r>
        <w:rPr>
          <w:color w:val="222222"/>
          <w:sz w:val="22"/>
          <w:szCs w:val="22"/>
        </w:rPr>
        <w:t>–</w:t>
      </w:r>
      <w:r w:rsidR="009E289A">
        <w:rPr>
          <w:color w:val="222222"/>
          <w:sz w:val="22"/>
          <w:szCs w:val="22"/>
        </w:rPr>
        <w:t>i</w:t>
      </w:r>
      <w:r w:rsidR="00E85FF2">
        <w:rPr>
          <w:color w:val="222222"/>
          <w:sz w:val="22"/>
          <w:szCs w:val="22"/>
        </w:rPr>
        <w:t xml:space="preserve"> </w:t>
      </w:r>
      <w:r w:rsidR="009E289A">
        <w:rPr>
          <w:color w:val="222222"/>
          <w:sz w:val="22"/>
          <w:szCs w:val="22"/>
        </w:rPr>
        <w:t xml:space="preserve">račun za prodano vozilo, te dokaz o uplati kupoprodajne cijene na račun </w:t>
      </w:r>
      <w:proofErr w:type="spellStart"/>
      <w:r w:rsidR="009E289A">
        <w:rPr>
          <w:color w:val="222222"/>
          <w:sz w:val="22"/>
          <w:szCs w:val="22"/>
        </w:rPr>
        <w:t>dužnika.</w:t>
      </w:r>
      <w:r w:rsidR="00E85FF2">
        <w:rPr>
          <w:color w:val="222222"/>
          <w:sz w:val="22"/>
          <w:szCs w:val="22"/>
        </w:rPr>
        <w:t>Određuje</w:t>
      </w:r>
      <w:proofErr w:type="spellEnd"/>
      <w:r w:rsidR="00E85FF2">
        <w:rPr>
          <w:color w:val="222222"/>
          <w:sz w:val="22"/>
          <w:szCs w:val="22"/>
        </w:rPr>
        <w:t xml:space="preserve"> se rok direktoru dužnika za dostavu financijske dokumentacije od 8 dana . Po isteku roka, ako dokumentacija ne bude dostavljena, odnosno ako sud  </w:t>
      </w:r>
      <w:r w:rsidR="00883205">
        <w:rPr>
          <w:color w:val="222222"/>
          <w:sz w:val="22"/>
          <w:szCs w:val="22"/>
        </w:rPr>
        <w:t>službenim putem ne pribavi potrebnu dokumentaciju, odlučit će se o imenovanju privremenog stečajnog upravitelja, što će povećati troškove, uslijed čega će se direktor novim rješenjem pozvati uplatiti dodatni predujam.</w:t>
      </w:r>
    </w:p>
    <w:p w:rsidRDefault="00162233" w:rsidP="00162233" w:rsidR="001D690F">
      <w:pPr>
        <w:spacing w:beforeAutospacing="true" w:before="100"/>
        <w:ind w:firstLine="708" w:left="3540"/>
        <w:jc w:val="both"/>
        <w:rPr>
          <w:color w:val="222222"/>
        </w:rPr>
      </w:pPr>
      <w:r>
        <w:rPr>
          <w:color w:val="222222"/>
          <w:sz w:val="22"/>
          <w:szCs w:val="22"/>
        </w:rPr>
        <w:t>o</w:t>
      </w:r>
      <w:r w:rsidR="001D690F">
        <w:rPr>
          <w:color w:val="222222"/>
        </w:rPr>
        <w:t>brazloženje</w:t>
      </w:r>
    </w:p>
    <w:p w:rsidRDefault="001D690F" w:rsidP="001D690F" w:rsidR="001D690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Fina je pokrenula postupak skraćenog stečaja</w:t>
      </w:r>
      <w:r w:rsidR="009E289A">
        <w:rPr>
          <w:color w:val="222222"/>
        </w:rPr>
        <w:t>.</w:t>
      </w:r>
      <w:r>
        <w:rPr>
          <w:color w:val="222222"/>
        </w:rPr>
        <w:t xml:space="preserve"> </w:t>
      </w:r>
      <w:r w:rsidR="009E289A">
        <w:rPr>
          <w:color w:val="222222"/>
        </w:rPr>
        <w:t>O</w:t>
      </w:r>
      <w:r>
        <w:rPr>
          <w:color w:val="222222"/>
        </w:rPr>
        <w:t xml:space="preserve">dređeno ročište radi utvrđenja činjenica vezanih za odluku suda o otvaranju stečajnog postupka nad dužnikom. </w:t>
      </w:r>
      <w:r w:rsidR="009E289A">
        <w:rPr>
          <w:color w:val="222222"/>
        </w:rPr>
        <w:t xml:space="preserve">Direktor dužnika se obvezao dostaviti potrebnu financijsku dokumentaciju, koju nije dostavio u razumnom roku . Stoga je odlučeno o zakazivanju novog ročišta, jer činjenično stanje nije u dovoljnoj mjeri razjašnjeno </w:t>
      </w:r>
    </w:p>
    <w:p w:rsidRDefault="001D690F" w:rsidP="001D690F" w:rsidR="001D690F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</w:t>
      </w:r>
      <w:r w:rsidR="00C2785F">
        <w:rPr>
          <w:color w:val="222222"/>
          <w:sz w:val="22"/>
          <w:szCs w:val="22"/>
        </w:rPr>
        <w:t>23. kolovoza</w:t>
      </w:r>
      <w:r>
        <w:rPr>
          <w:color w:val="222222"/>
          <w:sz w:val="22"/>
          <w:szCs w:val="22"/>
        </w:rPr>
        <w:t xml:space="preserve"> 2018.    </w:t>
      </w:r>
    </w:p>
    <w:p w:rsidRDefault="001D690F" w:rsidP="001D690F" w:rsidR="001D690F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 xml:space="preserve">    Stečajna sutkinja:                                                                          </w:t>
      </w:r>
    </w:p>
    <w:p w:rsidRDefault="001D690F" w:rsidP="001D690F" w:rsidR="001D690F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1D690F" w:rsidP="001D690F" w:rsidR="001D690F">
      <w:pPr>
        <w:spacing w:beforeAutospacing="true" w:before="100"/>
        <w:rPr>
          <w:color w:val="222222"/>
        </w:rPr>
      </w:pPr>
    </w:p>
    <w:p w:rsidRDefault="001D690F" w:rsidP="001D690F" w:rsidR="001D690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1D690F" w:rsidP="001D690F" w:rsidR="001D690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1D690F" w:rsidP="001D690F" w:rsidR="001D690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1D690F" w:rsidP="001D690F" w:rsidR="001D690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1D690F" w:rsidP="001D690F" w:rsidR="001D690F">
      <w:pPr>
        <w:spacing w:beforeAutospacing="true" w:before="100"/>
        <w:rPr>
          <w:color w:val="222222"/>
        </w:rPr>
      </w:pPr>
    </w:p>
    <w:p w:rsidRDefault="001D690F" w:rsidP="001D690F" w:rsidR="001D690F">
      <w:pPr>
        <w:spacing w:beforeAutospacing="true" w:before="100"/>
        <w:rPr>
          <w:color w:val="222222"/>
        </w:rPr>
      </w:pPr>
    </w:p>
    <w:p w:rsidRDefault="001D690F" w:rsidP="001D690F" w:rsidR="001D690F">
      <w:pPr>
        <w:spacing w:beforeAutospacing="true" w:before="100"/>
        <w:rPr>
          <w:color w:val="222222"/>
        </w:rPr>
      </w:pPr>
    </w:p>
    <w:p w:rsidRDefault="001D690F" w:rsidP="001D690F" w:rsidR="001D690F">
      <w:pPr>
        <w:spacing w:beforeAutospacing="true" w:before="100"/>
        <w:rPr>
          <w:color w:val="222222"/>
        </w:rPr>
      </w:pPr>
    </w:p>
    <w:p w:rsidRDefault="001D690F" w:rsidP="001D690F" w:rsidR="001D690F">
      <w:pPr>
        <w:spacing w:beforeAutospacing="true" w:before="100"/>
        <w:rPr>
          <w:color w:val="222222"/>
        </w:rPr>
      </w:pPr>
    </w:p>
    <w:p w:rsidRDefault="001D690F" w:rsidP="001D690F" w:rsidR="001D690F">
      <w:pPr>
        <w:spacing w:beforeAutospacing="true" w:before="100"/>
      </w:pPr>
    </w:p>
    <w:bookmarkEnd w:id="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90F"/>
    <w:rsid w:val="00147ECA"/>
    <w:rsid w:val="00162233"/>
    <w:rsid w:val="00195AD4"/>
    <w:rsid w:val="001D690F"/>
    <w:rsid w:val="00305EF7"/>
    <w:rsid w:val="0044660B"/>
    <w:rsid w:val="005E15FD"/>
    <w:rsid w:val="00675405"/>
    <w:rsid w:val="00883205"/>
    <w:rsid w:val="009215B7"/>
    <w:rsid w:val="009514D6"/>
    <w:rsid w:val="009E289A"/>
    <w:rsid w:val="00AD6E56"/>
    <w:rsid w:val="00C1344D"/>
    <w:rsid w:val="00C2785F"/>
    <w:rsid w:val="00CE4850"/>
    <w:rsid w:val="00E85FF2"/>
    <w:rsid w:val="00F2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69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69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69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6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660B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60B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60B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60B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69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69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69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6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660B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60B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60B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60B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11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St-852/2018-10</izvorni_sadrzaj>
    <derivirana_varijabla naziv="DomainObject.Oznaka_1">St-852/2018-10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115435.20</izvorni_sadrzaj>
    <derivirana_varijabla naziv="DomainObject.Predmet.InicijalnaVrijednost_1">115435.20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čl. 110 st.1 SZ</izvorni_sadrzaj>
    <derivirana_varijabla naziv="DomainObject.Predmet.Opis_1">po čl. 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St-852/2018</izvorni_sadrzaj>
    <derivirana_varijabla naziv="DomainObject.Predmet.OznakaBroj_1">St-852/2018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ING j.d.o.o. turistička agencija, graditeljstvo i usluge</izvorni_sadrzaj>
    <derivirana_varijabla naziv="DomainObject.Predmet.ProtustrankaFormated_1">  BAU ING j.d.o.o. turistička agencija, graditeljstvo i usluge</derivirana_varijabla>
  </DomainObject.Predmet.ProtustrankaFormated>
  <DomainObject.Predmet.ProtustrankaFormatedOIB>
    <izvorni_sadrzaj>  BAU ING j.d.o.o. turistička agencija, graditeljstvo i usluge, OIB 36589209014</izvorni_sadrzaj>
    <derivirana_varijabla naziv="DomainObject.Predmet.ProtustrankaFormatedOIB_1">  BAU ING j.d.o.o. turistička agencija, graditeljstvo i usluge, OIB 36589209014</derivirana_varijabla>
  </DomainObject.Predmet.ProtustrankaFormatedOIB>
  <DomainObject.Predmet.ProtustrankaFormatedWithAdress>
    <izvorni_sadrzaj> BAU ING j.d.o.o. turistička agencija, graditeljstvo i usluge, Dalmatinska 15, 35214 Staro Topolje</izvorni_sadrzaj>
    <derivirana_varijabla naziv="DomainObject.Predmet.ProtustrankaFormatedWithAdress_1"> BAU ING j.d.o.o. turistička agencija, graditeljstvo i usluge, Dalmatinska 15, 35214 Staro Topolje</derivirana_varijabla>
  </DomainObject.Predmet.ProtustrankaFormatedWithAdress>
  <DomainObject.Predmet.ProtustrankaFormatedWithAdressOIB>
    <izvorni_sadrzaj> BAU ING j.d.o.o. turistička agencija, graditeljstvo i usluge, OIB 36589209014, Dalmatinska 15, 35214 Staro Topolje</izvorni_sadrzaj>
    <derivirana_varijabla naziv="DomainObject.Predmet.ProtustrankaFormatedWithAdressOIB_1"> BAU ING j.d.o.o. turistička agencija, graditeljstvo i usluge, OIB 36589209014, Dalmatinska 15, 35214 Staro Topolje</derivirana_varijabla>
  </DomainObject.Predmet.ProtustrankaFormatedWithAdressOIB>
  <DomainObject.Predmet.ProtustrankaWithAdress>
    <izvorni_sadrzaj>BAU ING j.d.o.o. turistička agencija, graditeljstvo i usluge Dalmatinska 15, 35214 Staro Topolje</izvorni_sadrzaj>
    <derivirana_varijabla naziv="DomainObject.Predmet.ProtustrankaWithAdress_1">BAU ING j.d.o.o. turistička agencija, graditeljstvo i usluge Dalmatinska 15, 35214 Staro Topolje</derivirana_varijabla>
  </DomainObject.Predmet.ProtustrankaWithAdress>
  <DomainObject.Predmet.ProtustrankaWithAdressOIB>
    <izvorni_sadrzaj>BAU ING j.d.o.o. turistička agencija, graditeljstvo i usluge, OIB 36589209014, Dalmatinska 15, 35214 Staro Topolje</izvorni_sadrzaj>
    <derivirana_varijabla naziv="DomainObject.Predmet.ProtustrankaWithAdressOIB_1">BAU ING j.d.o.o. turistička agencija, graditeljstvo i usluge, OIB 36589209014, Dalmatinska 15, 35214 Staro Topolje</derivirana_varijabla>
  </DomainObject.Predmet.ProtustrankaWithAdressOIB>
  <DomainObject.Predmet.ProtustrankaNazivFormated>
    <izvorni_sadrzaj>BAU ING j.d.o.o. turistička agencija, graditeljstvo i usluge</izvorni_sadrzaj>
    <derivirana_varijabla naziv="DomainObject.Predmet.ProtustrankaNazivFormated_1">BAU ING j.d.o.o. turistička agencija, graditeljstvo i usluge</derivirana_varijabla>
  </DomainObject.Predmet.ProtustrankaNazivFormated>
  <DomainObject.Predmet.ProtustrankaNazivFormatedOIB>
    <izvorni_sadrzaj>BAU ING j.d.o.o. turistička agencija, graditeljstvo i usluge, OIB 36589209014</izvorni_sadrzaj>
    <derivirana_varijabla naziv="DomainObject.Predmet.ProtustrankaNazivFormatedOIB_1">BAU ING j.d.o.o. turistička agencija, graditeljstvo i usluge, OIB 36589209014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 ING j.d.o.o. turistička agencija, graditeljstvo i usluge</item>
    </izvorni_sadrzaj>
    <derivirana_varijabla naziv="DomainObject.Predmet.ProtuStrankaListFormated_1">
      <item>BAU ING j.d.o.o. turistička agencija, graditeljstvo i usluge</item>
    </derivirana_varijabla>
  </DomainObject.Predmet.ProtuStrankaListFormated>
  <DomainObject.Predmet.ProtuStrankaListFormatedOIB>
    <izvorni_sadrzaj>
      <item>BAU ING j.d.o.o. turistička agencija, graditeljstvo i usluge, OIB 36589209014</item>
    </izvorni_sadrzaj>
    <derivirana_varijabla naziv="DomainObject.Predmet.ProtuStrankaListFormatedOIB_1">
      <item>BAU ING j.d.o.o. turistička agencija, graditeljstvo i usluge, OIB 36589209014</item>
    </derivirana_varijabla>
  </DomainObject.Predmet.ProtuStrankaListFormatedOIB>
  <DomainObject.Predmet.ProtuStrankaListFormatedWithAdress>
    <izvorni_sadrzaj>
      <item>BAU ING j.d.o.o. turistička agencija, graditeljstvo i usluge, Dalmatinska 15, 35214 Staro Topolje</item>
    </izvorni_sadrzaj>
    <derivirana_varijabla naziv="DomainObject.Predmet.ProtuStrankaListFormatedWithAdress_1">
      <item>BAU ING j.d.o.o. turistička agencija, graditeljstvo i usluge, Dalmatinska 15, 35214 Staro Topolje</item>
    </derivirana_varijabla>
  </DomainObject.Predmet.ProtuStrankaListFormatedWithAdress>
  <DomainObject.Predmet.ProtuStrankaListFormatedWithAdressOIB>
    <izvorni_sadrzaj>
      <item>BAU ING j.d.o.o. turistička agencija, graditeljstvo i usluge, OIB 36589209014, Dalmatinska 15, 35214 Staro Topolje</item>
    </izvorni_sadrzaj>
    <derivirana_varijabla naziv="DomainObject.Predmet.ProtuStrankaListFormatedWithAdressOIB_1">
      <item>BAU ING j.d.o.o. turistička agencija, graditeljstvo i usluge, OIB 36589209014, Dalmatinska 15, 35214 Staro Topolje</item>
    </derivirana_varijabla>
  </DomainObject.Predmet.ProtuStrankaListFormatedWithAdressOIB>
  <DomainObject.Predmet.ProtuStrankaListNazivFormated>
    <izvorni_sadrzaj>
      <item>BAU ING j.d.o.o. turistička agencija, graditeljstvo i usluge</item>
    </izvorni_sadrzaj>
    <derivirana_varijabla naziv="DomainObject.Predmet.ProtuStrankaListNazivFormated_1">
      <item>BAU ING j.d.o.o. turistička agencija, graditeljstvo i usluge</item>
    </derivirana_varijabla>
  </DomainObject.Predmet.ProtuStrankaListNazivFormated>
  <DomainObject.Predmet.ProtuStrankaListNazivFormatedOIB>
    <izvorni_sadrzaj>
      <item>BAU ING j.d.o.o. turistička agencija, graditeljstvo i usluge, OIB 36589209014</item>
    </izvorni_sadrzaj>
    <derivirana_varijabla naziv="DomainObject.Predmet.ProtuStrankaListNazivFormatedOIB_1">
      <item>BAU ING j.d.o.o. turistička agencija, graditeljstvo i usluge, OIB 36589209014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St-852/2018-10</izvorni_sadrzaj>
    <derivirana_varijabla naziv="DomainObject.PoslovniBrojDokumenta_1">St-852/2018-10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 ING j.d.o.o. turistička agencija, graditeljstvo i usluge</izvorni_sadrzaj>
    <derivirana_varijabla naziv="DomainObject.Predmet.ProtustrankaIDrugi_1">BAU ING j.d.o.o. turistička agencija,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BAU ING j.d.o.o. turistička agencija, graditeljstvo i usluge, OIB 36589209014, Dalmatinska 15, 35214 Staro Topolje</izvorni_sadrzaj>
    <derivirana_varijabla naziv="DomainObject.Predmet.ProtustrankaIDrugiAdressOIB_1">BAU ING j.d.o.o. turistička agencija, graditeljstvo i usluge, OIB 36589209014,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 ING j.d.o.o. turistička agencija, graditeljstvo i usluge</item>
    </izvorni_sadrzaj>
    <derivirana_varijabla naziv="DomainObject.Predmet.SudioniciListNaziv_1">
      <item>Financijska agencija</item>
      <item>BAU ING j.d.o.o. turistička agencija,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BAU ING j.d.o.o. turistička agencija, graditeljstvo i usluge, OIB 36589209014, Dalmatinska 15,35214 Staro Topolje</item>
    </izvorni_sadrzaj>
    <derivirana_varijabla naziv="DomainObject.Predmet.SudioniciListAdressOIB_1">
      <item>Financijska agencija, OIB 85821130368, Ulica grada Vukovara 70,10000 Zagreb</item>
      <item>BAU ING j.d.o.o. turistička agencija, graditeljstvo i usluge, OIB 36589209014, Dalmatinska 15,35214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36589209014</item>
    </izvorni_sadrzaj>
    <derivirana_varijabla naziv="DomainObject.Predmet.SudioniciListNazivOIB_1">
      <item>, OIB 85821130368</item>
      <item>, OIB 36589209014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2085</properties:Characters>
  <properties:Lines>49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2018-08-23T12:38:00Z</dcterms:created>
  <dc:creator>wsadmin</dc:creator>
  <cp:lastModifiedBy>wsadmin</cp:lastModifiedBy>
  <dcterms:modified xmlns:xsi="http://www.w3.org/2001/XMLSchema-instance" xsi:type="dcterms:W3CDTF">2018-08-23T13:00:00Z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St-852/2018-10 / Odluka - Zaključak (st-852-2018.docx)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