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616c" w14:paraId="f53616c" w:rsidRDefault="0002707F" w:rsidP="000E1F39" w:rsidR="0002707F" w:rsidRPr="00655B39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02707F" w:rsidP="000E1F39" w:rsidR="0002707F" w:rsidRPr="00655B3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IZVJEŠĆE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UPRAVITELJA O TIJEKU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P</w:t>
      </w:r>
      <w:r>
        <w:rPr>
          <w:rFonts w:cs="Times New Roman" w:hAnsi="Times New Roman" w:ascii="Times New Roman"/>
          <w:b/>
          <w:bCs/>
          <w:sz w:val="24"/>
          <w:szCs w:val="24"/>
        </w:rPr>
        <w:t>OSTUPKA I STANJU STEČAJNE MASE</w:t>
      </w:r>
    </w:p>
    <w:p w:rsidRDefault="0002707F" w:rsidP="000E1F39" w:rsidR="0002707F" w:rsidRPr="003726D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707F" w:rsidP="000E1F39" w:rsidR="0002707F" w:rsidRPr="00655B39">
      <w:pPr>
        <w:jc w:val="both"/>
        <w:rPr>
          <w:rFonts w:cs="Times New Roman" w:hAnsi="Times New Roman" w:ascii="Times New Roman"/>
          <w:sz w:val="24"/>
          <w:szCs w:val="24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655B39">
        <w:rPr>
          <w:rFonts w:cs="Times New Roman" w:hAnsi="Times New Roman" w:ascii="Times New Roman"/>
          <w:sz w:val="24"/>
          <w:szCs w:val="24"/>
        </w:rPr>
        <w:t>ž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55B39">
        <w:rPr>
          <w:rFonts w:cs="Times New Roman" w:hAnsi="Times New Roman" w:ascii="Times New Roman"/>
          <w:sz w:val="24"/>
          <w:szCs w:val="24"/>
        </w:rPr>
        <w:t>č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55B39">
        <w:rPr>
          <w:rFonts w:cs="Times New Roman" w:hAnsi="Times New Roman" w:ascii="Times New Roman"/>
          <w:sz w:val="24"/>
          <w:szCs w:val="24"/>
        </w:rPr>
        <w:t xml:space="preserve"> __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  <w:r w:rsidRPr="00655B39">
        <w:rPr>
          <w:rFonts w:cs="Times New Roman" w:hAnsi="Times New Roman" w:ascii="Times New Roman"/>
          <w:sz w:val="24"/>
          <w:szCs w:val="24"/>
        </w:rPr>
        <w:t>____</w:t>
      </w:r>
    </w:p>
    <w:p w:rsidRDefault="0002707F" w:rsidP="000E1F39" w:rsidR="0002707F" w:rsidRPr="00B40BE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Poslovni broj spisa _____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1754/2013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Dužnik (ime i prezime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tvrtka</w:t>
      </w:r>
      <w:r w:rsidRPr="002903A7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naziv, OIB, adresa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sjedište)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GLAS INTERIJER d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.o.o.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– u stečaju, OIB: 93113493513, Trnsko 24, Zagreb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</w:t>
      </w:r>
    </w:p>
    <w:p w:rsidRDefault="0002707F" w:rsidP="000E1F39" w:rsidR="0002707F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1774CB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10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31.12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.2017.</w:t>
      </w:r>
    </w:p>
    <w:p w:rsidRDefault="0002707F" w:rsidP="00F204D6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F11E2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predmetnoj ovrsi</w:t>
      </w:r>
      <w:r w:rsidR="0002707F">
        <w:rPr>
          <w:rFonts w:cs="Times New Roman" w:hAnsi="Times New Roman" w:ascii="Times New Roman"/>
          <w:sz w:val="24"/>
          <w:szCs w:val="24"/>
          <w:lang w:val="pl-PL"/>
        </w:rPr>
        <w:t xml:space="preserve"> nad nekretninom stečajnog dužnika Pu Ovr-6610/15 koji se vodi pred OS u Novom Zagrebu</w:t>
      </w:r>
      <w:r w:rsidR="00F46E01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zaključkom Suda od 07.08.2017.g. određena je tržišna vrijednost nekretnine u iznosu od 120.000,00 eura te je 27.11.2017.g. održano ročište – I. javna dražba na kojoj nije iskazan interes potencijalnih kupaca. Za 05.02.2018.g. zakazana je II. javna dražba. </w:t>
      </w:r>
      <w:r w:rsidR="0002707F"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 tijeku je naplata obzirom postoji Ugovor o zakupu predmetnog poslovnog prostora koji je jedini predmet stečajne mase. Riječ je o iznosu od 600,00 kuna neto mjesečno koji je do sada relativno uredno podmirivan. </w:t>
      </w:r>
    </w:p>
    <w:p w:rsidRDefault="0002707F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Predmeti u tijeku za stečajnog dužnika pred sudovima su: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1. PU Ovr-6610/2015 OGS Zgb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VPS: 1.100.295,53 kn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Centar banka d.d. u stečaju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  ovrha na nekretnini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- 11.03.2015.g. ročište radi utvrđivanja vrijedno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sti nekretnine prema prethodnoj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procijeni u iznosu od 120.000,00 eura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odluka Vrhovnog suda br. Grl-393/16 od 12.07.2016.g. utvrđena nadležnost OS N Zgb</w:t>
      </w:r>
    </w:p>
    <w:p w:rsidRDefault="0002707F" w:rsidP="006E0512" w:rsidR="0002707F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poslana požurnica</w:t>
      </w:r>
    </w:p>
    <w:p w:rsidRDefault="006E0512" w:rsidP="006E0512" w:rsidR="006E0512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održana I. javna dražba 27.11.2017.g. na kojoj nije iskazan interes potencijalnih kupaca</w:t>
      </w:r>
    </w:p>
    <w:p w:rsidRDefault="006E0512" w:rsidP="006E0512" w:rsidR="006E0512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2. TS u Zgb, POvrv-4394/2015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792,55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parnica temeljem prigovora protiv  rješenja o ovrsi, JB Mladen Ježek, Ovrv-600/15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10.02.2015.g.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29.04.2016.g.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13.05.2016.g.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10.06.2016.g.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3. TS u Zgb, POvrv-5591/2015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2.076,12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Jasna Zorić, Ovrv-4056/15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12.10.2015.g.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10.11.2015.g.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20.11.2015.g.</w:t>
      </w:r>
    </w:p>
    <w:p w:rsidRDefault="0002707F" w:rsidP="000D7960" w:rsidR="006E0512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21.12.2015.g.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</w:p>
    <w:p w:rsidRDefault="006E0512" w:rsidP="000D7960" w:rsidR="006E0512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6E0512" w:rsidP="000D7960" w:rsidR="006E0512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lastRenderedPageBreak/>
        <w:t>4.  TS u Zgb, POvrv-5721/2016 (ranije POvrv-2065/16),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VPS: 439,48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Ovrv-1215/16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05.02.2016.g.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ročište 19.10.2016.g., dostavljen dokaz o uplati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predložen suglasno zastoj radi očitovanja tužitelja o povlačenju tužbe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na  ročištu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22.03.2017.g.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povučena tužba, sukladno kojem povlačenju je rješenjem Suda ukinut platni nalog iz rješenja o ovrsi i povučena tužba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5. JB Mladen Ježek, Ovrv-30115/15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204,60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d.d., podružnica ČISTOĆA c/a Glas interijeri d.o.o. u stečaju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prigovor protiv rješenja o ovrsi od 18.01.2016.g.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dug plaćen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očekuje se obustava postupka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  <w:t>6.  TS u Zgb, POvrv-5924/2016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545,60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Ovrv-23658/16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21.12.2016.g. predlaže se povlačenje tužbe budući je dug podmiren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14.12.2016.g.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7.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3.569,15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8.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1.296,75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9.  TS u Zgb, Povrv-1576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/201</w:t>
      </w: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7</w:t>
      </w:r>
      <w:r>
        <w:rPr>
          <w:rFonts w:cs="Times New Roman" w:hAnsi="Times New Roman" w:ascii="Times New Roman"/>
          <w:sz w:val="24"/>
          <w:szCs w:val="24"/>
          <w:lang w:eastAsia="hr-HR"/>
        </w:rPr>
        <w:t>, VPS: 682,0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0 kn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</w:t>
      </w:r>
      <w:r>
        <w:rPr>
          <w:rFonts w:cs="Times New Roman" w:hAnsi="Times New Roman" w:ascii="Times New Roman"/>
          <w:sz w:val="24"/>
          <w:szCs w:val="24"/>
          <w:lang w:eastAsia="hr-HR"/>
        </w:rPr>
        <w:t>ješenja o ovrsi, JB Ilinka Lisonek, Ovrv-336/2017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prigovor od 13.04.2017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podneskom tuženika od 24.04.2017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 predlaže se povlačenje tužbe budući je dug podmiren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</w:t>
      </w:r>
      <w:r>
        <w:rPr>
          <w:rFonts w:cs="Times New Roman" w:hAnsi="Times New Roman" w:ascii="Times New Roman"/>
          <w:sz w:val="24"/>
          <w:szCs w:val="24"/>
          <w:lang w:eastAsia="hr-HR"/>
        </w:rPr>
        <w:t>e od 27.04.2017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FA0FF4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377025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02707F" w:rsidP="000E1F39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mogućnosti za zaključenje postupka dok se ne proda nekretnina u vlasništvu stečajnog dužnika.</w:t>
      </w:r>
    </w:p>
    <w:p w:rsidRDefault="0002707F" w:rsidP="000E1F39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6E0512" w:rsidP="000E1F39" w:rsidR="006E0512" w:rsidRPr="00ED0A1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02707F" w:rsidP="00163FEE" w:rsidR="0002707F" w:rsidRPr="00163FEE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2707F" w:rsidP="000B7E91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Stečajnu masu stečajnog dužnika čini nekretnina na adresi Ilica 322, Zagreb upisane u zk.ul. 2480, kč.br. 2006, k.o. Vrapče Novo, Opć. građ. Zagre</w:t>
      </w:r>
      <w:r>
        <w:rPr>
          <w:rFonts w:cs="Times New Roman" w:hAnsi="Times New Roman" w:ascii="Times New Roman"/>
          <w:sz w:val="24"/>
          <w:szCs w:val="24"/>
          <w:lang w:val="pl-PL"/>
        </w:rPr>
        <w:t>b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  </w:t>
      </w:r>
    </w:p>
    <w:p w:rsidRDefault="0002707F" w:rsidP="00163FEE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Trenutno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stanje žiro računa na dan </w:t>
      </w:r>
      <w:r w:rsidR="009B4293">
        <w:rPr>
          <w:rFonts w:cs="Times New Roman" w:hAnsi="Times New Roman" w:ascii="Times New Roman"/>
          <w:sz w:val="24"/>
          <w:szCs w:val="24"/>
          <w:lang w:val="pl-PL"/>
        </w:rPr>
        <w:t>31.12</w:t>
      </w:r>
      <w:r>
        <w:rPr>
          <w:rFonts w:cs="Times New Roman" w:hAnsi="Times New Roman" w:ascii="Times New Roman"/>
          <w:sz w:val="24"/>
          <w:szCs w:val="24"/>
          <w:lang w:val="pl-PL"/>
        </w:rPr>
        <w:t>.2017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. iznosi </w:t>
      </w:r>
      <w:r w:rsidR="009B4293">
        <w:rPr>
          <w:rFonts w:cs="Times New Roman" w:hAnsi="Times New Roman" w:ascii="Times New Roman"/>
          <w:sz w:val="24"/>
          <w:szCs w:val="24"/>
          <w:lang w:val="pl-PL"/>
        </w:rPr>
        <w:t>9.888,58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 kn.</w:t>
      </w:r>
    </w:p>
    <w:p w:rsidRDefault="0002707F" w:rsidP="00163FEE" w:rsidR="0002707F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163FEE" w:rsidR="0002707F" w:rsidRPr="004A58CC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Nema unovčenih predmeta stečajne mase u datom razdoblju. </w:t>
      </w:r>
    </w:p>
    <w:p w:rsidRDefault="0002707F" w:rsidP="004A58C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E75806" w:rsidR="0002707F" w:rsidRPr="00E75806">
      <w:pPr>
        <w:ind w:left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U tijeku je prodaja nekretnine u ovrsi stečajnog dužnika na adresi Ilica 322, Zagreb upisane u zk.ul. 2480, kč.br. 2006, k.o. Vrapče Novo, Opć. građ. Zagreb,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</w:t>
      </w:r>
    </w:p>
    <w:p w:rsidRDefault="0002707F" w:rsidP="0012316C" w:rsidR="0002707F" w:rsidRPr="0012316C">
      <w:pPr>
        <w:pStyle w:val="Odlomakpopisa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2707F" w:rsidP="0012316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Razlučno pravo postoji te će se ostvariti nakon prodaje nekretnine stečajnog dužnika.</w:t>
      </w:r>
    </w:p>
    <w:p w:rsidRDefault="0002707F" w:rsidP="0012316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tome kako je ostvareno izlučno pravo, ako ono postoji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izlučnog prava.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Knjigovodstveni servis Aurora travel d.o.o. - trošak od 1.500,00 kn (nije plaćeno)</w:t>
      </w:r>
    </w:p>
    <w:p w:rsidRDefault="0002707F" w:rsidP="004A58CC" w:rsidR="0002707F" w:rsidRPr="00055ED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Bankarske usluge – trošak od </w:t>
      </w:r>
      <w:r w:rsidR="001774CB">
        <w:rPr>
          <w:rFonts w:cs="Times New Roman" w:hAnsi="Times New Roman" w:ascii="Times New Roman"/>
          <w:sz w:val="24"/>
          <w:szCs w:val="24"/>
          <w:lang w:val="pl-PL"/>
        </w:rPr>
        <w:t>31,60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2707F" w:rsidP="00E75806" w:rsidR="0002707F" w:rsidRPr="00E75806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02707F" w:rsidP="007560D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ostali podaci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1735B" w:rsidR="0002707F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1774CB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1774CB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31.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03.2018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2707F" w:rsidP="0001735B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Uredno vođenje knjigovodstva stečajnog dužnika, aktivno sudjelovanje u svim procesima koji se vode pred sudovima te naplaćivanje zakupa sukladno Ugovoru o zakupu. </w:t>
      </w:r>
    </w:p>
    <w:p w:rsidRDefault="0002707F" w:rsidP="000E1F39" w:rsidR="0002707F" w:rsidRPr="00B40BEB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02707F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Zagreb, 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08.01.2018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sz w:val="24"/>
          <w:szCs w:val="24"/>
          <w:lang w:val="pl-PL"/>
        </w:rPr>
        <w:t>_____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F46E01" w:rsidR="00F46E01" w:rsidRPr="000E1F39">
      <w:pPr>
        <w:rPr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F46E01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16F38"/>
    <w:multiLevelType w:val="hybridMultilevel"/>
    <w:tmpl w:val="349804D4"/>
    <w:lvl w:tplc="7398F8C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735B"/>
    <w:rsid w:val="0002707F"/>
    <w:rsid w:val="00046078"/>
    <w:rsid w:val="00055EDA"/>
    <w:rsid w:val="00086898"/>
    <w:rsid w:val="000B321E"/>
    <w:rsid w:val="000B7E91"/>
    <w:rsid w:val="000D7960"/>
    <w:rsid w:val="000E1F39"/>
    <w:rsid w:val="00105CB5"/>
    <w:rsid w:val="00107567"/>
    <w:rsid w:val="0012316C"/>
    <w:rsid w:val="001518C1"/>
    <w:rsid w:val="00163FEE"/>
    <w:rsid w:val="001774CB"/>
    <w:rsid w:val="00185758"/>
    <w:rsid w:val="00190B5F"/>
    <w:rsid w:val="001A75A4"/>
    <w:rsid w:val="002202D6"/>
    <w:rsid w:val="002903A7"/>
    <w:rsid w:val="002D5E48"/>
    <w:rsid w:val="00320C83"/>
    <w:rsid w:val="003242A5"/>
    <w:rsid w:val="003726DD"/>
    <w:rsid w:val="00377025"/>
    <w:rsid w:val="003E76E3"/>
    <w:rsid w:val="0045102A"/>
    <w:rsid w:val="00455613"/>
    <w:rsid w:val="00485265"/>
    <w:rsid w:val="004A58CC"/>
    <w:rsid w:val="004D7DF4"/>
    <w:rsid w:val="00504273"/>
    <w:rsid w:val="005343F0"/>
    <w:rsid w:val="005C1E2E"/>
    <w:rsid w:val="005D4C4A"/>
    <w:rsid w:val="006415A5"/>
    <w:rsid w:val="00644B35"/>
    <w:rsid w:val="0065016E"/>
    <w:rsid w:val="00655B39"/>
    <w:rsid w:val="00687C63"/>
    <w:rsid w:val="006E0512"/>
    <w:rsid w:val="007104C9"/>
    <w:rsid w:val="00744FA0"/>
    <w:rsid w:val="0075549D"/>
    <w:rsid w:val="007560DC"/>
    <w:rsid w:val="00766CB6"/>
    <w:rsid w:val="00786C79"/>
    <w:rsid w:val="007B0E33"/>
    <w:rsid w:val="007D0346"/>
    <w:rsid w:val="007E465B"/>
    <w:rsid w:val="008348A1"/>
    <w:rsid w:val="008512FB"/>
    <w:rsid w:val="008845C7"/>
    <w:rsid w:val="00893F9A"/>
    <w:rsid w:val="008A0D18"/>
    <w:rsid w:val="0094548E"/>
    <w:rsid w:val="00953B0A"/>
    <w:rsid w:val="009607BF"/>
    <w:rsid w:val="009B4293"/>
    <w:rsid w:val="009D28DC"/>
    <w:rsid w:val="00A003A1"/>
    <w:rsid w:val="00A05E55"/>
    <w:rsid w:val="00A443CF"/>
    <w:rsid w:val="00A70727"/>
    <w:rsid w:val="00A74BF2"/>
    <w:rsid w:val="00AA7373"/>
    <w:rsid w:val="00AE118F"/>
    <w:rsid w:val="00AE490F"/>
    <w:rsid w:val="00B03049"/>
    <w:rsid w:val="00B07AB6"/>
    <w:rsid w:val="00B3073D"/>
    <w:rsid w:val="00B40BEB"/>
    <w:rsid w:val="00B464A0"/>
    <w:rsid w:val="00BD03A0"/>
    <w:rsid w:val="00C4304E"/>
    <w:rsid w:val="00C5715E"/>
    <w:rsid w:val="00C61F72"/>
    <w:rsid w:val="00D15518"/>
    <w:rsid w:val="00D76B91"/>
    <w:rsid w:val="00DD2449"/>
    <w:rsid w:val="00DF11E2"/>
    <w:rsid w:val="00DF648D"/>
    <w:rsid w:val="00E20207"/>
    <w:rsid w:val="00E62FF3"/>
    <w:rsid w:val="00E75806"/>
    <w:rsid w:val="00ED0A1F"/>
    <w:rsid w:val="00EE11B9"/>
    <w:rsid w:val="00F204D6"/>
    <w:rsid w:val="00F37907"/>
    <w:rsid w:val="00F46E01"/>
    <w:rsid w:val="00F51872"/>
    <w:rsid w:val="00F5626D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320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C83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C83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C83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C83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320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C83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C83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C83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C83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7169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07169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St-1754/2013-58</izvorni_sadrzaj>
    <derivirana_varijabla naziv="DomainObject.Oznaka_1">St-1754/2013-58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St-1754/2013</izvorni_sadrzaj>
    <derivirana_varijabla naziv="DomainObject.Predmet.OznakaBroj_1">St-1754/2013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INTERIJER d.o.o. zastupanog po punomoćniku Filip Gavran</izvorni_sadrzaj>
    <derivirana_varijabla naziv="DomainObject.Predmet.ProtustrankaFormated_1">  GLAS INTERIJER d.o.o. zastupanog po punomoćniku Filip Gavran</derivirana_varijabla>
  </DomainObject.Predmet.ProtustrankaFormated>
  <DomainObject.Predmet.ProtustrankaFormatedOIB>
    <izvorni_sadrzaj>  GLAS INTERIJER d.o.o., OIB 93443493513 zastupanog po punomoćniku Filip Gavran</izvorni_sadrzaj>
    <derivirana_varijabla naziv="DomainObject.Predmet.ProtustrankaFormatedOIB_1">  GLAS INTERIJER d.o.o., OIB 93443493513 zastupanog po punomoćniku Filip Gavran</derivirana_varijabla>
  </DomainObject.Predmet.ProtustrankaFormatedOIB>
  <DomainObject.Predmet.ProtustrankaFormatedWithAdress>
    <izvorni_sadrzaj> GLAS INTERIJER d.o.o., TRNSKO 24, 10000 Zagreb zastupanog po punomoćniku Filip Gavran</izvorni_sadrzaj>
    <derivirana_varijabla naziv="DomainObject.Predmet.ProtustrankaFormatedWithAdress_1"> GLAS INTERIJER d.o.o., TRNSKO 24, 10000 Zagreb zastupanog po punomoćniku Filip Gavran</derivirana_varijabla>
  </DomainObject.Predmet.ProtustrankaFormatedWithAdress>
  <DomainObject.Predmet.ProtustrankaFormatedWithAdressOIB>
    <izvorni_sadrzaj> GLAS INTERIJER d.o.o., OIB 93443493513, TRNSKO 24, 10000 Zagreb zastupanog po punomoćniku Filip Gavran</izvorni_sadrzaj>
    <derivirana_varijabla naziv="DomainObject.Predmet.ProtustrankaFormatedWithAdressOIB_1"> GLAS INTERIJER d.o.o., OIB 93443493513, TRNSKO 24, 10000 Zagreb zastupanog po punomoćniku Filip Gavran</derivirana_varijabla>
  </DomainObject.Predmet.ProtustrankaFormatedWithAdressOIB>
  <DomainObject.Predmet.ProtustrankaWithAdress>
    <izvorni_sadrzaj>GLAS INTERIJER d.o.o. TRNSKO 24, 10000 Zagreb</izvorni_sadrzaj>
    <derivirana_varijabla naziv="DomainObject.Predmet.ProtustrankaWithAdress_1">GLAS INTERIJER d.o.o. TRNSKO 24, 10000 Zagreb</derivirana_varijabla>
  </DomainObject.Predmet.ProtustrankaWithAdress>
  <DomainObject.Predmet.ProtustrankaWithAdressOIB>
    <izvorni_sadrzaj>GLAS INTERIJER d.o.o., OIB 93443493513, TRNSKO 24, 10000 Zagreb</izvorni_sadrzaj>
    <derivirana_varijabla naziv="DomainObject.Predmet.ProtustrankaWithAdressOIB_1">GLAS INTERIJER d.o.o., OIB 93443493513, TRNSKO 24, 10000 Zagreb</derivirana_varijabla>
  </DomainObject.Predmet.ProtustrankaWithAdressOIB>
  <DomainObject.Predmet.ProtustrankaNazivFormated>
    <izvorni_sadrzaj>GLAS INTERIJER d.o.o.</izvorni_sadrzaj>
    <derivirana_varijabla naziv="DomainObject.Predmet.ProtustrankaNazivFormated_1">GLAS INTERIJER d.o.o.</derivirana_varijabla>
  </DomainObject.Predmet.ProtustrankaNazivFormated>
  <DomainObject.Predmet.ProtustrankaNazivFormatedOIB>
    <izvorni_sadrzaj>GLAS INTERIJER d.o.o., OIB 93443493513</izvorni_sadrzaj>
    <derivirana_varijabla naziv="DomainObject.Predmet.ProtustrankaNazivFormatedOIB_1">GLAS INTERIJER d.o.o., OIB 93443493513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FINA-ZAGREB</izvorni_sadrzaj>
    <derivirana_varijabla naziv="DomainObject.Predmet.StrankaFormated_1">  FINA-ZAGREB</derivirana_varijabla>
  </DomainObject.Predmet.StrankaFormated>
  <DomainObject.Predmet.StrankaFormatedOIB>
    <izvorni_sadrzaj>  FINA-ZAGREB, OIB 85821130368</izvorni_sadrzaj>
    <derivirana_varijabla naziv="DomainObject.Predmet.StrankaFormatedOIB_1">  FINA-ZAGREB, OIB 85821130368</derivirana_varijabla>
  </DomainObject.Predmet.StrankaFormatedOIB>
  <DomainObject.Predmet.StrankaFormatedWithAdress>
    <izvorni_sadrzaj> FINA-ZAGREB, Vrtni put 3, 10000 Zagreb</izvorni_sadrzaj>
    <derivirana_varijabla naziv="DomainObject.Predmet.StrankaFormatedWithAdress_1"> FINA-ZAGREB, Vrtni put 3, 10000 Zagreb</derivirana_varijabla>
  </DomainObject.Predmet.StrankaFormatedWithAdress>
  <DomainObject.Predmet.StrankaFormatedWithAdressOIB>
    <izvorni_sadrzaj> FINA-ZAGREB, OIB 85821130368, Vrtni put 3, 10000 Zagreb</izvorni_sadrzaj>
    <derivirana_varijabla naziv="DomainObject.Predmet.StrankaFormatedWithAdressOIB_1"> FINA-ZAGREB, OIB 85821130368, Vrtni put 3, 10000 Zagreb</derivirana_varijabla>
  </DomainObject.Predmet.StrankaFormatedWithAdressOIB>
  <DomainObject.Predmet.StrankaWithAdress>
    <izvorni_sadrzaj>FINA-ZAGREB Vrtni put 3,10000 Zagreb</izvorni_sadrzaj>
    <derivirana_varijabla naziv="DomainObject.Predmet.StrankaWithAdress_1">FINA-ZAGREB Vrtni put 3,10000 Zagreb</derivirana_varijabla>
  </DomainObject.Predmet.StrankaWithAdress>
  <DomainObject.Predmet.StrankaWithAdressOIB>
    <izvorni_sadrzaj>FINA-ZAGREB, OIB 85821130368, Vrtni put 3,10000 Zagreb</izvorni_sadrzaj>
    <derivirana_varijabla naziv="DomainObject.Predmet.StrankaWithAdressOIB_1">FINA-ZAGREB, OIB 85821130368, Vrtni put 3,10000 Zagreb</derivirana_varijabla>
  </DomainObject.Predmet.StrankaWithAdressOIB>
  <DomainObject.Predmet.StrankaNazivFormated>
    <izvorni_sadrzaj>FINA-ZAGREB</izvorni_sadrzaj>
    <derivirana_varijabla naziv="DomainObject.Predmet.StrankaNazivFormated_1">FINA-ZAGREB</derivirana_varijabla>
  </DomainObject.Predmet.StrankaNazivFormated>
  <DomainObject.Predmet.StrankaNazivFormatedOIB>
    <izvorni_sadrzaj>FINA-ZAGREB, OIB 85821130368</izvorni_sadrzaj>
    <derivirana_varijabla naziv="DomainObject.Predmet.StrankaNazivFormatedOIB_1">FINA-ZAGREB,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FINA-ZAGREB</item>
    </izvorni_sadrzaj>
    <derivirana_varijabla naziv="DomainObject.Predmet.StrankaListFormated_1">
      <item>FINA-ZAGREB</item>
    </derivirana_varijabla>
  </DomainObject.Predmet.StrankaListFormated>
  <DomainObject.Predmet.StrankaListFormatedOIB>
    <izvorni_sadrzaj>
      <item>FINA-ZAGREB, OIB 85821130368</item>
    </izvorni_sadrzaj>
    <derivirana_varijabla naziv="DomainObject.Predmet.StrankaListFormatedOIB_1">
      <item>FINA-ZAGREB, OIB 85821130368</item>
    </derivirana_varijabla>
  </DomainObject.Predmet.StrankaListFormatedOIB>
  <DomainObject.Predmet.StrankaListFormatedWithAdress>
    <izvorni_sadrzaj>
      <item>FINA-ZAGREB, Vrtni put 3, 10000 Zagreb</item>
    </izvorni_sadrzaj>
    <derivirana_varijabla naziv="DomainObject.Predmet.StrankaListFormatedWithAdress_1">
      <item>FINA-ZAGREB, Vrtni put 3, 10000 Zagreb</item>
    </derivirana_varijabla>
  </DomainObject.Predmet.StrankaListFormatedWithAdress>
  <DomainObject.Predmet.StrankaListFormatedWithAdressOIB>
    <izvorni_sadrzaj>
      <item>FINA-ZAGREB, OIB 85821130368, Vrtni put 3, 10000 Zagreb</item>
    </izvorni_sadrzaj>
    <derivirana_varijabla naziv="DomainObject.Predmet.StrankaListFormatedWithAdressOIB_1">
      <item>FINA-ZAGREB, OIB 85821130368, Vrtni put 3, 10000 Zagreb</item>
    </derivirana_varijabla>
  </DomainObject.Predmet.StrankaListFormatedWithAdressOIB>
  <DomainObject.Predmet.StrankaListNazivFormated>
    <izvorni_sadrzaj>
      <item>FINA-ZAGREB</item>
    </izvorni_sadrzaj>
    <derivirana_varijabla naziv="DomainObject.Predmet.StrankaListNazivFormated_1">
      <item>FINA-ZAGREB</item>
    </derivirana_varijabla>
  </DomainObject.Predmet.StrankaListNazivFormated>
  <DomainObject.Predmet.StrankaListNazivFormatedOIB>
    <izvorni_sadrzaj>
      <item>FINA-ZAGREB, OIB 85821130368</item>
    </izvorni_sadrzaj>
    <derivirana_varijabla naziv="DomainObject.Predmet.StrankaListNazivFormatedOIB_1">
      <item>FINA-ZAGREB, OIB 85821130368</item>
    </derivirana_varijabla>
  </DomainObject.Predmet.StrankaListNazivFormatedOIB>
  <DomainObject.Predmet.ProtuStrankaListFormated>
    <izvorni_sadrzaj>
      <item>GLAS INTERIJER d.o.o. zastupanog po punomoćniku Filip Gavran</item>
    </izvorni_sadrzaj>
    <derivirana_varijabla naziv="DomainObject.Predmet.ProtuStrankaListFormated_1">
      <item>GLAS INTERIJER d.o.o. zastupanog po punomoćniku Filip Gavran</item>
    </derivirana_varijabla>
  </DomainObject.Predmet.ProtuStrankaListFormated>
  <DomainObject.Predmet.ProtuStrankaListFormatedOIB>
    <izvorni_sadrzaj>
      <item>GLAS INTERIJER d.o.o., OIB 93443493513 zastupanog po punomoćniku Filip Gavran</item>
    </izvorni_sadrzaj>
    <derivirana_varijabla naziv="DomainObject.Predmet.ProtuStrankaListFormatedOIB_1">
      <item>GLAS INTERIJER d.o.o., OIB 93443493513 zastupanog po punomoćniku Filip Gavran</item>
    </derivirana_varijabla>
  </DomainObject.Predmet.ProtuStrankaListFormatedOIB>
  <DomainObject.Predmet.ProtuStrankaListFormatedWithAdress>
    <izvorni_sadrzaj>
      <item>GLAS INTERIJER d.o.o., TRNSKO 24, 10000 Zagreb zastupanog po punomoćniku Filip Gavran</item>
    </izvorni_sadrzaj>
    <derivirana_varijabla naziv="DomainObject.Predmet.ProtuStrankaListFormatedWithAdress_1">
      <item>GLAS INTERIJER d.o.o., TRNSKO 24, 10000 Zagreb zastupanog po punomoćniku Filip Gavran</item>
    </derivirana_varijabla>
  </DomainObject.Predmet.ProtuStrankaListFormatedWithAdress>
  <DomainObject.Predmet.ProtuStrankaListFormatedWithAdressOIB>
    <izvorni_sadrzaj>
      <item>GLAS INTERIJER d.o.o., OIB 93443493513, TRNSKO 24, 10000 Zagreb zastupanog po punomoćniku Filip Gavran</item>
    </izvorni_sadrzaj>
    <derivirana_varijabla naziv="DomainObject.Predmet.ProtuStrankaListFormatedWithAdressOIB_1">
      <item>GLAS INTERIJER d.o.o., OIB 93443493513, TRNSKO 24, 10000 Zagreb zastupanog po punomoćniku Filip Gavran</item>
    </derivirana_varijabla>
  </DomainObject.Predmet.ProtuStrankaListFormatedWithAdressOIB>
  <DomainObject.Predmet.ProtuStrankaListNazivFormated>
    <izvorni_sadrzaj>
      <item>GLAS INTERIJER d.o.o.</item>
    </izvorni_sadrzaj>
    <derivirana_varijabla naziv="DomainObject.Predmet.ProtuStrankaListNazivFormated_1">
      <item>GLAS INTERIJER d.o.o.</item>
    </derivirana_varijabla>
  </DomainObject.Predmet.ProtuStrankaListNazivFormated>
  <DomainObject.Predmet.ProtuStrankaListNazivFormatedOIB>
    <izvorni_sadrzaj>
      <item>GLAS INTERIJER d.o.o., OIB 93443493513</item>
    </izvorni_sadrzaj>
    <derivirana_varijabla naziv="DomainObject.Predmet.ProtuStrankaListNazivFormatedOIB_1">
      <item>GLAS INTERIJER d.o.o., OIB 93443493513</item>
    </derivirana_varijabla>
  </DomainObject.Predmet.ProtuStrankaListNazivFormatedOIB>
  <DomainObject.Predmet.OstaliListFormated>
    <izvorni_sadrzaj>
      <item>Filip Gavran punomoćnik sudionika u postupku GLAS INTERIJER d.o.o.</item>
      <item>Zvonimir Bodrožić</item>
    </izvorni_sadrzaj>
    <derivirana_varijabla naziv="DomainObject.Predmet.OstaliListFormated_1">
      <item>Filip Gavran punomoćnik sudionika u postupku GLAS INTERIJER d.o.o.</item>
      <item>Zvonimir Bodrožić</item>
    </derivirana_varijabla>
  </DomainObject.Predmet.OstaliListFormated>
  <DomainObject.Predmet.OstaliListFormatedOIB>
    <izvorni_sadrzaj>
      <item>Filip Gavran punomoćnik sudionika u postupku GLAS INTERIJER d.o.o.</item>
      <item>Zvonimir Bodrožić, OIB 85272390668</item>
    </izvorni_sadrzaj>
    <derivirana_varijabla naziv="DomainObject.Predmet.OstaliListFormatedOIB_1">
      <item>Filip Gavran punomoćnik sudionika u postupku GLAS INTERIJER d.o.o.</item>
      <item>Zvonimir Bodrožić, OIB 85272390668</item>
    </derivirana_varijabla>
  </DomainObject.Predmet.OstaliListFormatedOIB>
  <DomainObject.Predmet.OstaliListFormatedWithAdress>
    <izvorni_sadrzaj>
      <item>Filip Gavran, Trnsko 24, 10000 Zagreb punomoćnik sudionika u postupku GLAS INTERIJER d.o.o.</item>
      <item>Zvonimir Bodrožić, Jurišićeva 30, 10000 Zagreb</item>
    </izvorni_sadrzaj>
    <derivirana_varijabla naziv="DomainObject.Predmet.OstaliListFormatedWithAdress_1">
      <item>Filip Gavran, Trnsko 24, 10000 Zagreb punomoćnik sudionika u postupku GLAS INTERIJER d.o.o.</item>
      <item>Zvonimir Bodrožić, Jurišićeva 30, 10000 Zagreb</item>
    </derivirana_varijabla>
  </DomainObject.Predmet.OstaliListFormatedWithAdress>
  <DomainObject.Predmet.OstaliListFormatedWithAdressOIB>
    <izvorni_sadrzaj>
      <item>Filip Gavran, Trnsko 24, 10000 Zagreb punomoćnik sudionika u postupku GLAS INTERIJER d.o.o.</item>
      <item>Zvonimir Bodrožić, OIB 85272390668, Jurišićeva 30, 10000 Zagreb</item>
    </izvorni_sadrzaj>
    <derivirana_varijabla naziv="DomainObject.Predmet.OstaliListFormatedWithAdressOIB_1">
      <item>Filip Gavran, Trnsko 24, 10000 Zagreb punomoćnik sudionika u postupku GLAS INTERIJER d.o.o.</item>
      <item>Zvonimir Bodrožić, OIB 85272390668, Jurišićeva 30, 10000 Zagreb</item>
    </derivirana_varijabla>
  </DomainObject.Predmet.OstaliListFormatedWithAdressOIB>
  <DomainObject.Predmet.OstaliListNazivFormated>
    <izvorni_sadrzaj>
      <item>Filip Gavran</item>
      <item>Zvonimir Bodrožić</item>
    </izvorni_sadrzaj>
    <derivirana_varijabla naziv="DomainObject.Predmet.OstaliListNazivFormated_1">
      <item>Filip Gavran</item>
      <item>Zvonimir Bodrožić</item>
    </derivirana_varijabla>
  </DomainObject.Predmet.OstaliListNazivFormated>
  <DomainObject.Predmet.OstaliListNazivFormatedOIB>
    <izvorni_sadrzaj>
      <item>Filip Gavran</item>
      <item>Zvonimir Bodrožić, OIB 85272390668</item>
    </izvorni_sadrzaj>
    <derivirana_varijabla naziv="DomainObject.Predmet.OstaliListNazivFormatedOIB_1">
      <item>Filip Gavran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FINA-ZAGREB</izvorni_sadrzaj>
    <derivirana_varijabla naziv="DomainObject.Predmet.StrankaIDrugi_1">FINA-ZAGREB</derivirana_varijabla>
  </DomainObject.Predmet.StrankaIDrugi>
  <DomainObject.Predmet.ProtustrankaIDrugi>
    <izvorni_sadrzaj>GLAS INTERIJER d.o.o.</izvorni_sadrzaj>
    <derivirana_varijabla naziv="DomainObject.Predmet.ProtustrankaIDrugi_1">GLAS INTERIJER d.o.o.</derivirana_varijabla>
  </DomainObject.Predmet.ProtustrankaIDrugi>
  <DomainObject.Predmet.StrankaIDrugiAdressOIB>
    <izvorni_sadrzaj>FINA-ZAGREB, OIB 85821130368, Vrtni put 3, 10000 Zagreb</izvorni_sadrzaj>
    <derivirana_varijabla naziv="DomainObject.Predmet.StrankaIDrugiAdressOIB_1">FINA-ZAGREB, OIB 85821130368, Vrtni put 3, 10000 Zagreb</derivirana_varijabla>
  </DomainObject.Predmet.StrankaIDrugiAdressOIB>
  <DomainObject.Predmet.ProtustrankaIDrugiAdressOIB>
    <izvorni_sadrzaj>GLAS INTERIJER d.o.o., OIB 93443493513, TRNSKO 24, 10000 Zagreb</izvorni_sadrzaj>
    <derivirana_varijabla naziv="DomainObject.Predmet.ProtustrankaIDrugiAdressOIB_1">GLAS INTERIJER d.o.o., OIB 93443493513, TRNSKO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 INTERIJER d.o.o.</item>
      <item>Filip Gavran</item>
      <item>Zvonimir Bodrožić</item>
      <item>FINA-ZAGREB</item>
    </izvorni_sadrzaj>
    <derivirana_varijabla naziv="DomainObject.Predmet.SudioniciListNaziv_1">
      <item>GLAS INTERIJER d.o.o.</item>
      <item>Filip Gavran</item>
      <item>Zvonimir Bodrožić</item>
      <item>FINA-ZAGREB</item>
    </derivirana_varijabla>
  </DomainObject.Predmet.SudioniciListNaziv>
  <DomainObject.Predmet.SudioniciListAdressOIB>
    <izvorni_sadrzaj>
      <item>GLAS INTERIJER d.o.o., OIB 93443493513, TRNSKO 24,10000 Zagreb</item>
      <item>Filip Gavran, Trnsko 24,10000 Zagreb</item>
      <item>Zvonimir Bodrožić, OIB 85272390668, Jurišićeva 30,10000 Zagreb</item>
      <item>FINA-ZAGREB, OIB 85821130368, Vrtni put 3,10000 Zagreb</item>
    </izvorni_sadrzaj>
    <derivirana_varijabla naziv="DomainObject.Predmet.SudioniciListAdressOIB_1">
      <item>GLAS INTERIJER d.o.o., OIB 93443493513, TRNSKO 24,10000 Zagreb</item>
      <item>Filip Gavran, Trnsko 24,10000 Zagreb</item>
      <item>Zvonimir Bodrožić, OIB 85272390668, Jurišićeva 30,10000 Zagreb</item>
      <item>FINA-ZAGREB,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93443493513</item>
      <item>, OIB null</item>
      <item>, OIB 85272390668</item>
      <item>, OIB 85821130368</item>
    </izvorni_sadrzaj>
    <derivirana_varijabla naziv="DomainObject.Predmet.SudioniciListNazivOIB_1">
      <item>, OIB 93443493513</item>
      <item>, OIB null</item>
      <item>, OIB 85272390668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1053</properties:Words>
  <properties:Characters>6016</properties:Characters>
  <properties:Lines>149</properties:Lines>
  <properties:Paragraphs>81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7096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2018-01-17T12:16:00Z</dcterms:created>
  <dc:creator>ADMINIBM</dc:creator>
  <cp:lastModifiedBy>Vinka Mihalinčić</cp:lastModifiedBy>
  <cp:lastPrinted>2017-01-31T10:37:00Z</cp:lastPrinted>
  <dcterms:modified xmlns:xsi="http://www.w3.org/2001/XMLSchema-instance" xsi:type="dcterms:W3CDTF">2018-01-19T12:06:00Z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St-1754/2013-58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