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19900b" w14:paraId="d19900b" w:rsidRDefault="00071633" w:rsidP="00C62C16" w:rsidR="000D6BA8" w:rsidRPr="00296EE5">
      <w:pPr>
        <w:jc w:val="both"/>
        <w15:collapsed w:val="false"/>
        <w:rPr>
          <w:bCs/>
          <w:sz w:val="24"/>
          <w:szCs w:val="24"/>
        </w:rPr>
      </w:pPr>
      <w:bookmarkStart w:name="_GoBack" w:id="0"/>
      <w:bookmarkEnd w:id="0"/>
      <w:r w:rsidRPr="00296EE5">
        <w:rPr>
          <w:bCs/>
          <w:sz w:val="24"/>
          <w:szCs w:val="24"/>
        </w:rPr>
        <w:t xml:space="preserve">                                                                                                                         </w:t>
      </w:r>
    </w:p>
    <w:p w:rsidRDefault="00071633" w:rsidP="00C62C16" w:rsidR="00071633" w:rsidRPr="00296EE5">
      <w:pPr>
        <w:jc w:val="both"/>
        <w:rPr>
          <w:bCs/>
          <w:sz w:val="24"/>
          <w:szCs w:val="24"/>
        </w:rPr>
      </w:pPr>
      <w:r w:rsidRPr="00296EE5">
        <w:rPr>
          <w:bCs/>
          <w:sz w:val="24"/>
          <w:szCs w:val="24"/>
        </w:rPr>
        <w:t xml:space="preserve">REPUBLIKA HRVATSKA </w:t>
      </w:r>
    </w:p>
    <w:p w:rsidRDefault="00071633" w:rsidP="00C62C16" w:rsidR="00071633" w:rsidRPr="00296EE5">
      <w:pPr>
        <w:jc w:val="both"/>
        <w:rPr>
          <w:bCs/>
          <w:sz w:val="24"/>
          <w:szCs w:val="24"/>
        </w:rPr>
      </w:pPr>
      <w:r w:rsidRPr="00296EE5">
        <w:rPr>
          <w:bCs/>
          <w:sz w:val="24"/>
          <w:szCs w:val="24"/>
        </w:rPr>
        <w:t>TRGOVAČKI SUD U ZAGREBU</w:t>
      </w:r>
    </w:p>
    <w:p w:rsidRDefault="00071633" w:rsidP="00C6522F" w:rsidR="00853FF6" w:rsidRPr="00296EE5">
      <w:pPr>
        <w:jc w:val="right"/>
        <w:rPr>
          <w:bCs/>
          <w:sz w:val="24"/>
          <w:szCs w:val="24"/>
        </w:rPr>
      </w:pPr>
      <w:r w:rsidRPr="00296EE5">
        <w:rPr>
          <w:bCs/>
          <w:sz w:val="24"/>
          <w:szCs w:val="24"/>
        </w:rPr>
        <w:t>Zagreb, Amruševa 2/II</w:t>
      </w:r>
      <w:r w:rsidR="005568C5" w:rsidRPr="00296EE5">
        <w:rPr>
          <w:bCs/>
          <w:sz w:val="24"/>
          <w:szCs w:val="24"/>
        </w:rPr>
        <w:tab/>
      </w:r>
      <w:r w:rsidR="005568C5" w:rsidRPr="00296EE5">
        <w:rPr>
          <w:bCs/>
          <w:sz w:val="24"/>
          <w:szCs w:val="24"/>
        </w:rPr>
        <w:tab/>
      </w:r>
      <w:r w:rsidR="005568C5" w:rsidRPr="00296EE5">
        <w:rPr>
          <w:bCs/>
          <w:sz w:val="24"/>
          <w:szCs w:val="24"/>
        </w:rPr>
        <w:tab/>
      </w:r>
      <w:r w:rsidR="005568C5" w:rsidRPr="00296EE5">
        <w:rPr>
          <w:bCs/>
          <w:sz w:val="24"/>
          <w:szCs w:val="24"/>
        </w:rPr>
        <w:tab/>
        <w:t xml:space="preserve">        </w:t>
      </w:r>
      <w:r w:rsidR="0089076F" w:rsidRPr="00296EE5">
        <w:rPr>
          <w:bCs/>
          <w:sz w:val="24"/>
          <w:szCs w:val="24"/>
        </w:rPr>
        <w:tab/>
      </w:r>
      <w:r w:rsidR="0089076F" w:rsidRPr="00296EE5">
        <w:rPr>
          <w:bCs/>
          <w:sz w:val="24"/>
          <w:szCs w:val="24"/>
        </w:rPr>
        <w:tab/>
      </w:r>
      <w:r w:rsidR="0089076F" w:rsidRPr="00296EE5">
        <w:rPr>
          <w:bCs/>
          <w:sz w:val="24"/>
          <w:szCs w:val="24"/>
        </w:rPr>
        <w:tab/>
      </w:r>
      <w:r w:rsidR="0089076F" w:rsidRPr="00296EE5">
        <w:rPr>
          <w:bCs/>
          <w:sz w:val="24"/>
          <w:szCs w:val="24"/>
        </w:rPr>
        <w:tab/>
      </w:r>
      <w:r w:rsidR="0089076F" w:rsidRPr="00296EE5">
        <w:rPr>
          <w:bCs/>
          <w:sz w:val="24"/>
          <w:szCs w:val="24"/>
        </w:rPr>
        <w:tab/>
      </w:r>
      <w:r w:rsidR="0089076F" w:rsidRPr="00296EE5">
        <w:rPr>
          <w:bCs/>
          <w:sz w:val="24"/>
          <w:szCs w:val="24"/>
        </w:rPr>
        <w:tab/>
      </w:r>
      <w:r w:rsidR="0089076F" w:rsidRPr="00296EE5">
        <w:rPr>
          <w:bCs/>
          <w:sz w:val="24"/>
          <w:szCs w:val="24"/>
        </w:rPr>
        <w:tab/>
      </w:r>
      <w:r w:rsidRPr="00296EE5">
        <w:rPr>
          <w:bCs/>
          <w:sz w:val="24"/>
          <w:szCs w:val="24"/>
        </w:rPr>
        <w:t xml:space="preserve">                                                                           48</w:t>
      </w:r>
      <w:r w:rsidR="00EA2F22" w:rsidRPr="00296EE5">
        <w:rPr>
          <w:bCs/>
          <w:sz w:val="24"/>
          <w:szCs w:val="24"/>
        </w:rPr>
        <w:t>.</w:t>
      </w:r>
      <w:r w:rsidR="00B84EFD" w:rsidRPr="00296EE5">
        <w:rPr>
          <w:bCs/>
          <w:sz w:val="24"/>
          <w:szCs w:val="24"/>
        </w:rPr>
        <w:t xml:space="preserve"> St-</w:t>
      </w:r>
      <w:r w:rsidR="00FA3E0F">
        <w:rPr>
          <w:bCs/>
          <w:sz w:val="24"/>
          <w:szCs w:val="24"/>
        </w:rPr>
        <w:t>677/19</w:t>
      </w:r>
    </w:p>
    <w:p w:rsidRDefault="00853FF6" w:rsidP="00C62C16" w:rsidR="00853FF6" w:rsidRPr="00296EE5">
      <w:pPr>
        <w:jc w:val="both"/>
        <w:rPr>
          <w:bCs/>
          <w:sz w:val="24"/>
          <w:szCs w:val="24"/>
        </w:rPr>
      </w:pPr>
    </w:p>
    <w:p w:rsidRDefault="00853FF6" w:rsidP="00C6522F" w:rsidR="00853FF6" w:rsidRPr="00296EE5">
      <w:pPr>
        <w:pStyle w:val="Naslov3"/>
        <w:rPr>
          <w:b w:val="false"/>
          <w:bCs/>
          <w:szCs w:val="24"/>
        </w:rPr>
      </w:pPr>
      <w:r w:rsidRPr="00296EE5">
        <w:rPr>
          <w:b w:val="false"/>
          <w:bCs/>
          <w:szCs w:val="24"/>
        </w:rPr>
        <w:t>Z A P I S N I K</w:t>
      </w:r>
    </w:p>
    <w:p w:rsidRDefault="00071633" w:rsidP="00C6522F" w:rsidR="00853FF6" w:rsidRPr="00296EE5">
      <w:pPr>
        <w:pStyle w:val="Naslov1"/>
        <w:jc w:val="center"/>
        <w:rPr>
          <w:b w:val="false"/>
          <w:bCs/>
          <w:szCs w:val="24"/>
        </w:rPr>
      </w:pPr>
      <w:r w:rsidRPr="00296EE5">
        <w:rPr>
          <w:b w:val="false"/>
          <w:bCs/>
          <w:szCs w:val="24"/>
        </w:rPr>
        <w:t>S</w:t>
      </w:r>
      <w:r w:rsidR="00853FF6" w:rsidRPr="00296EE5">
        <w:rPr>
          <w:b w:val="false"/>
          <w:bCs/>
          <w:szCs w:val="24"/>
        </w:rPr>
        <w:t xml:space="preserve"> ISPITNOG ROČIŠTA</w:t>
      </w:r>
    </w:p>
    <w:p w:rsidRDefault="005A3188" w:rsidP="00C62C16" w:rsidR="005A3188" w:rsidRPr="00296EE5">
      <w:pPr>
        <w:jc w:val="both"/>
        <w:rPr>
          <w:sz w:val="24"/>
          <w:szCs w:val="24"/>
        </w:rPr>
      </w:pPr>
    </w:p>
    <w:p w:rsidRDefault="009919F7" w:rsidP="00C62C16" w:rsidR="00BF1405" w:rsidRPr="00296EE5">
      <w:pPr>
        <w:pStyle w:val="Bezproreda"/>
        <w:jc w:val="both"/>
        <w:rPr>
          <w:rFonts w:hAnsi="Times New Roman" w:ascii="Times New Roman"/>
          <w:sz w:val="24"/>
          <w:szCs w:val="24"/>
        </w:rPr>
      </w:pPr>
      <w:r w:rsidRPr="00296EE5">
        <w:rPr>
          <w:rFonts w:hAnsi="Times New Roman" w:ascii="Times New Roman"/>
          <w:bCs/>
          <w:sz w:val="24"/>
          <w:szCs w:val="24"/>
        </w:rPr>
        <w:t xml:space="preserve">održanog dana </w:t>
      </w:r>
      <w:r w:rsidR="00296EE5" w:rsidRPr="00296EE5">
        <w:rPr>
          <w:rFonts w:hAnsi="Times New Roman" w:ascii="Times New Roman"/>
          <w:bCs/>
          <w:sz w:val="24"/>
          <w:szCs w:val="24"/>
        </w:rPr>
        <w:t>15</w:t>
      </w:r>
      <w:r w:rsidR="00EB4203" w:rsidRPr="00296EE5">
        <w:rPr>
          <w:rFonts w:hAnsi="Times New Roman" w:ascii="Times New Roman"/>
          <w:bCs/>
          <w:sz w:val="24"/>
          <w:szCs w:val="24"/>
        </w:rPr>
        <w:t>. svibnja</w:t>
      </w:r>
      <w:r w:rsidR="00B30A32" w:rsidRPr="00296EE5">
        <w:rPr>
          <w:rFonts w:hAnsi="Times New Roman" w:ascii="Times New Roman"/>
          <w:bCs/>
          <w:sz w:val="24"/>
          <w:szCs w:val="24"/>
        </w:rPr>
        <w:t xml:space="preserve"> 2019</w:t>
      </w:r>
      <w:r w:rsidRPr="00296EE5">
        <w:rPr>
          <w:rFonts w:hAnsi="Times New Roman" w:ascii="Times New Roman"/>
          <w:bCs/>
          <w:sz w:val="24"/>
          <w:szCs w:val="24"/>
        </w:rPr>
        <w:t xml:space="preserve">. na Trgovačkom sudu u Zagrebu, </w:t>
      </w:r>
      <w:r w:rsidR="00C27EC9" w:rsidRPr="00296EE5">
        <w:rPr>
          <w:rFonts w:hAnsi="Times New Roman" w:ascii="Times New Roman"/>
          <w:bCs/>
          <w:sz w:val="24"/>
          <w:szCs w:val="24"/>
        </w:rPr>
        <w:t>Petrinjska 8</w:t>
      </w:r>
      <w:r w:rsidR="00B30A32" w:rsidRPr="00296EE5">
        <w:rPr>
          <w:rFonts w:hAnsi="Times New Roman" w:ascii="Times New Roman"/>
          <w:bCs/>
          <w:sz w:val="24"/>
          <w:szCs w:val="24"/>
        </w:rPr>
        <w:t>, soba 93/II kat, UZ</w:t>
      </w:r>
      <w:r w:rsidRPr="00296EE5">
        <w:rPr>
          <w:rFonts w:hAnsi="Times New Roman" w:ascii="Times New Roman"/>
          <w:bCs/>
          <w:sz w:val="24"/>
          <w:szCs w:val="24"/>
        </w:rPr>
        <w:t xml:space="preserve"> u </w:t>
      </w:r>
      <w:r w:rsidR="00FF32FD" w:rsidRPr="00296EE5">
        <w:rPr>
          <w:rFonts w:hAnsi="Times New Roman" w:ascii="Times New Roman"/>
          <w:bCs/>
          <w:sz w:val="24"/>
          <w:szCs w:val="24"/>
        </w:rPr>
        <w:t>steča</w:t>
      </w:r>
      <w:r w:rsidR="00FF32FD" w:rsidRPr="00296EE5">
        <w:rPr>
          <w:rFonts w:hAnsi="Times New Roman" w:ascii="Times New Roman"/>
          <w:sz w:val="24"/>
          <w:szCs w:val="24"/>
        </w:rPr>
        <w:t xml:space="preserve">jnom postupku nad </w:t>
      </w:r>
      <w:r w:rsidR="00B85B07" w:rsidRPr="00B85B07">
        <w:rPr>
          <w:rFonts w:hAnsi="Times New Roman" w:ascii="Times New Roman"/>
          <w:sz w:val="24"/>
          <w:szCs w:val="24"/>
        </w:rPr>
        <w:t>Stečajnom masom iza BOSSMAN GRUPA d.o.o., Zagreb, Jaruščica 7A, OIB: 36345890090</w:t>
      </w:r>
    </w:p>
    <w:p w:rsidRDefault="000834CF" w:rsidP="00C62C16" w:rsidR="000834CF" w:rsidRPr="00296EE5">
      <w:pPr>
        <w:pStyle w:val="Bezproreda"/>
        <w:jc w:val="both"/>
        <w:rPr>
          <w:rFonts w:hAnsi="Times New Roman" w:ascii="Times New Roman"/>
          <w:sz w:val="24"/>
          <w:szCs w:val="24"/>
        </w:rPr>
      </w:pPr>
    </w:p>
    <w:p w:rsidRDefault="00853FF6" w:rsidP="00C62C16" w:rsidR="00853FF6" w:rsidRPr="00296EE5">
      <w:pPr>
        <w:pStyle w:val="Bezproreda"/>
        <w:jc w:val="both"/>
        <w:rPr>
          <w:rFonts w:hAnsi="Times New Roman" w:ascii="Times New Roman"/>
          <w:bCs/>
          <w:sz w:val="24"/>
          <w:szCs w:val="24"/>
        </w:rPr>
      </w:pPr>
      <w:r w:rsidRPr="00296EE5">
        <w:rPr>
          <w:rFonts w:hAnsi="Times New Roman" w:ascii="Times New Roman"/>
          <w:bCs/>
          <w:sz w:val="24"/>
          <w:szCs w:val="24"/>
        </w:rPr>
        <w:t>Nazočni od suda:</w:t>
      </w:r>
    </w:p>
    <w:p w:rsidRDefault="00071633" w:rsidP="00C62C16" w:rsidR="00853FF6" w:rsidRPr="00296EE5">
      <w:pPr>
        <w:jc w:val="both"/>
        <w:rPr>
          <w:bCs/>
          <w:sz w:val="24"/>
          <w:szCs w:val="24"/>
        </w:rPr>
      </w:pPr>
      <w:r w:rsidRPr="00296EE5">
        <w:rPr>
          <w:bCs/>
          <w:sz w:val="24"/>
          <w:szCs w:val="24"/>
        </w:rPr>
        <w:t>Vesna Sremac Šoštar</w:t>
      </w:r>
      <w:r w:rsidR="004642DE" w:rsidRPr="00296EE5">
        <w:rPr>
          <w:bCs/>
          <w:sz w:val="24"/>
          <w:szCs w:val="24"/>
        </w:rPr>
        <w:t xml:space="preserve">, </w:t>
      </w:r>
      <w:r w:rsidR="00853FF6" w:rsidRPr="00296EE5">
        <w:rPr>
          <w:bCs/>
          <w:sz w:val="24"/>
          <w:szCs w:val="24"/>
        </w:rPr>
        <w:t>sudac</w:t>
      </w:r>
    </w:p>
    <w:p w:rsidRDefault="00610D69" w:rsidP="00126873" w:rsidR="00853FF6" w:rsidRPr="00296EE5">
      <w:pPr>
        <w:tabs>
          <w:tab w:pos="8364" w:val="left"/>
        </w:tabs>
        <w:jc w:val="both"/>
        <w:rPr>
          <w:bCs/>
          <w:sz w:val="24"/>
          <w:szCs w:val="24"/>
        </w:rPr>
      </w:pPr>
      <w:r w:rsidRPr="00296EE5">
        <w:rPr>
          <w:bCs/>
          <w:sz w:val="24"/>
          <w:szCs w:val="24"/>
        </w:rPr>
        <w:t>Vinka Mihalinčić</w:t>
      </w:r>
      <w:r w:rsidR="00853FF6" w:rsidRPr="00296EE5">
        <w:rPr>
          <w:bCs/>
          <w:sz w:val="24"/>
          <w:szCs w:val="24"/>
        </w:rPr>
        <w:t>, zapisničar</w:t>
      </w:r>
      <w:r w:rsidR="00126873" w:rsidRPr="00296EE5">
        <w:rPr>
          <w:bCs/>
          <w:sz w:val="24"/>
          <w:szCs w:val="24"/>
        </w:rPr>
        <w:tab/>
      </w:r>
    </w:p>
    <w:p w:rsidRDefault="00853FF6" w:rsidP="00C62C16" w:rsidR="00853FF6" w:rsidRPr="00296EE5">
      <w:pPr>
        <w:jc w:val="both"/>
        <w:rPr>
          <w:bCs/>
          <w:sz w:val="24"/>
          <w:szCs w:val="24"/>
        </w:rPr>
      </w:pPr>
    </w:p>
    <w:p w:rsidRDefault="00853FF6" w:rsidP="00C62C16" w:rsidR="009835DE" w:rsidRPr="00296EE5">
      <w:pPr>
        <w:jc w:val="both"/>
        <w:rPr>
          <w:sz w:val="24"/>
          <w:szCs w:val="24"/>
        </w:rPr>
      </w:pPr>
      <w:r w:rsidRPr="00296EE5">
        <w:rPr>
          <w:sz w:val="24"/>
          <w:szCs w:val="24"/>
        </w:rPr>
        <w:t>Utvrđuje se da je pristu</w:t>
      </w:r>
      <w:r w:rsidR="002A3A8D" w:rsidRPr="00296EE5">
        <w:rPr>
          <w:sz w:val="24"/>
          <w:szCs w:val="24"/>
        </w:rPr>
        <w:t>pio</w:t>
      </w:r>
      <w:r w:rsidRPr="00296EE5">
        <w:rPr>
          <w:sz w:val="24"/>
          <w:szCs w:val="24"/>
        </w:rPr>
        <w:t xml:space="preserve"> stečajn</w:t>
      </w:r>
      <w:r w:rsidR="002A3A8D" w:rsidRPr="00296EE5">
        <w:rPr>
          <w:sz w:val="24"/>
          <w:szCs w:val="24"/>
        </w:rPr>
        <w:t>i</w:t>
      </w:r>
      <w:r w:rsidR="00DC6824" w:rsidRPr="00296EE5">
        <w:rPr>
          <w:sz w:val="24"/>
          <w:szCs w:val="24"/>
        </w:rPr>
        <w:t xml:space="preserve"> </w:t>
      </w:r>
      <w:r w:rsidR="00A63F46" w:rsidRPr="00296EE5">
        <w:rPr>
          <w:sz w:val="24"/>
          <w:szCs w:val="24"/>
        </w:rPr>
        <w:t>upravitelj</w:t>
      </w:r>
      <w:r w:rsidR="00532F34" w:rsidRPr="00296EE5">
        <w:rPr>
          <w:sz w:val="24"/>
          <w:szCs w:val="24"/>
        </w:rPr>
        <w:t xml:space="preserve"> </w:t>
      </w:r>
      <w:r w:rsidR="00B85B07">
        <w:rPr>
          <w:sz w:val="24"/>
          <w:szCs w:val="24"/>
        </w:rPr>
        <w:t>Zoran Ostović</w:t>
      </w:r>
    </w:p>
    <w:p w:rsidRDefault="00B23978" w:rsidP="00C62C16" w:rsidR="00954230" w:rsidRPr="00296EE5">
      <w:pPr>
        <w:tabs>
          <w:tab w:pos="7741" w:val="left"/>
        </w:tabs>
        <w:jc w:val="both"/>
        <w:rPr>
          <w:bCs/>
          <w:sz w:val="24"/>
          <w:szCs w:val="24"/>
        </w:rPr>
      </w:pPr>
      <w:r w:rsidRPr="00296EE5">
        <w:rPr>
          <w:bCs/>
          <w:sz w:val="24"/>
          <w:szCs w:val="24"/>
        </w:rPr>
        <w:tab/>
      </w:r>
    </w:p>
    <w:p w:rsidRDefault="00071633" w:rsidP="00C62C16" w:rsidR="00D4581C" w:rsidRPr="00296EE5">
      <w:pPr>
        <w:jc w:val="both"/>
        <w:rPr>
          <w:bCs/>
          <w:sz w:val="24"/>
          <w:szCs w:val="24"/>
        </w:rPr>
      </w:pPr>
      <w:r w:rsidRPr="00296EE5">
        <w:rPr>
          <w:bCs/>
          <w:sz w:val="24"/>
          <w:szCs w:val="24"/>
        </w:rPr>
        <w:t xml:space="preserve">Započeto u </w:t>
      </w:r>
      <w:r w:rsidR="00B85B07">
        <w:rPr>
          <w:bCs/>
          <w:sz w:val="24"/>
          <w:szCs w:val="24"/>
        </w:rPr>
        <w:t>11</w:t>
      </w:r>
      <w:r w:rsidR="006F464F" w:rsidRPr="00296EE5">
        <w:rPr>
          <w:bCs/>
          <w:sz w:val="24"/>
          <w:szCs w:val="24"/>
        </w:rPr>
        <w:t>,00</w:t>
      </w:r>
      <w:r w:rsidR="00956688" w:rsidRPr="00296EE5">
        <w:rPr>
          <w:bCs/>
          <w:sz w:val="24"/>
          <w:szCs w:val="24"/>
        </w:rPr>
        <w:t xml:space="preserve"> </w:t>
      </w:r>
      <w:r w:rsidR="00853FF6" w:rsidRPr="00296EE5">
        <w:rPr>
          <w:bCs/>
          <w:sz w:val="24"/>
          <w:szCs w:val="24"/>
        </w:rPr>
        <w:t>sati.</w:t>
      </w:r>
    </w:p>
    <w:p w:rsidRDefault="00D4581C" w:rsidP="00C62C16" w:rsidR="00D4581C" w:rsidRPr="00296EE5">
      <w:pPr>
        <w:jc w:val="both"/>
        <w:rPr>
          <w:bCs/>
          <w:sz w:val="24"/>
          <w:szCs w:val="24"/>
        </w:rPr>
      </w:pPr>
    </w:p>
    <w:p w:rsidRDefault="00853FF6" w:rsidP="00C62C16" w:rsidR="00071633" w:rsidRPr="00296EE5">
      <w:pPr>
        <w:jc w:val="both"/>
        <w:rPr>
          <w:bCs/>
          <w:sz w:val="24"/>
          <w:szCs w:val="24"/>
        </w:rPr>
      </w:pPr>
      <w:r w:rsidRPr="00296EE5">
        <w:rPr>
          <w:bCs/>
          <w:sz w:val="24"/>
          <w:szCs w:val="24"/>
        </w:rPr>
        <w:t>Ročište je javno.</w:t>
      </w:r>
    </w:p>
    <w:p w:rsidRDefault="00071633" w:rsidP="00C62C16" w:rsidR="00071633" w:rsidRPr="00296EE5">
      <w:pPr>
        <w:jc w:val="both"/>
        <w:rPr>
          <w:bCs/>
          <w:sz w:val="24"/>
          <w:szCs w:val="24"/>
        </w:rPr>
      </w:pPr>
    </w:p>
    <w:p w:rsidRDefault="00853FF6" w:rsidP="00C62C16" w:rsidR="00853FF6" w:rsidRPr="00296EE5">
      <w:pPr>
        <w:jc w:val="both"/>
        <w:rPr>
          <w:bCs/>
          <w:sz w:val="24"/>
          <w:szCs w:val="24"/>
        </w:rPr>
      </w:pPr>
      <w:r w:rsidRPr="00296EE5">
        <w:rPr>
          <w:bCs/>
          <w:sz w:val="24"/>
          <w:szCs w:val="24"/>
        </w:rPr>
        <w:t xml:space="preserve">Utvrđuje se da </w:t>
      </w:r>
      <w:r w:rsidR="00100A1C" w:rsidRPr="00296EE5">
        <w:rPr>
          <w:bCs/>
          <w:sz w:val="24"/>
          <w:szCs w:val="24"/>
        </w:rPr>
        <w:t xml:space="preserve">su pristupili slijedeći vjerovnici: </w:t>
      </w:r>
    </w:p>
    <w:p w:rsidRDefault="00DE2C70" w:rsidP="00C62C16" w:rsidR="00DE2C70">
      <w:pPr>
        <w:jc w:val="both"/>
        <w:rPr>
          <w:bCs/>
          <w:sz w:val="24"/>
          <w:szCs w:val="24"/>
        </w:rPr>
      </w:pPr>
      <w:r w:rsidRPr="00296EE5">
        <w:rPr>
          <w:bCs/>
          <w:sz w:val="24"/>
          <w:szCs w:val="24"/>
        </w:rPr>
        <w:t xml:space="preserve">RH-MINISTARSTVO FINANCIJA –POREZNA UPRAVA – </w:t>
      </w:r>
      <w:r w:rsidR="0054231A">
        <w:rPr>
          <w:bCs/>
          <w:sz w:val="24"/>
          <w:szCs w:val="24"/>
        </w:rPr>
        <w:t>Mladen Crnjaković, zamjenik ŽDO-a</w:t>
      </w:r>
    </w:p>
    <w:p w:rsidRDefault="0054231A" w:rsidP="00C62C16" w:rsidR="0054231A" w:rsidRPr="00296EE5">
      <w:pPr>
        <w:jc w:val="both"/>
        <w:rPr>
          <w:bCs/>
          <w:sz w:val="24"/>
          <w:szCs w:val="24"/>
        </w:rPr>
      </w:pPr>
      <w:r>
        <w:rPr>
          <w:bCs/>
          <w:sz w:val="24"/>
          <w:szCs w:val="24"/>
        </w:rPr>
        <w:t>FOKUS d.o.o. – pun. Mia RAjić, odvj. vježbenik</w:t>
      </w:r>
    </w:p>
    <w:p w:rsidRDefault="00BE459B" w:rsidP="00C62C16" w:rsidR="00BE459B" w:rsidRPr="00296EE5">
      <w:pPr>
        <w:jc w:val="both"/>
        <w:rPr>
          <w:bCs/>
          <w:sz w:val="24"/>
          <w:szCs w:val="24"/>
        </w:rPr>
      </w:pPr>
    </w:p>
    <w:p w:rsidRDefault="00BA4F97" w:rsidP="00BA4F97" w:rsidR="00BA4F97" w:rsidRPr="00296EE5">
      <w:pPr>
        <w:jc w:val="both"/>
        <w:rPr>
          <w:bCs/>
          <w:sz w:val="24"/>
          <w:szCs w:val="24"/>
        </w:rPr>
      </w:pPr>
      <w:r>
        <w:rPr>
          <w:bCs/>
          <w:sz w:val="24"/>
          <w:szCs w:val="24"/>
        </w:rPr>
        <w:t>Konstatira se da ročištu prisustvuje stečajna upraviteljica sa LISTE B – Duška Dunja Ivančević</w:t>
      </w:r>
    </w:p>
    <w:p w:rsidRDefault="000A4F00" w:rsidP="00B11DA9" w:rsidR="000A4F00" w:rsidRPr="00296EE5">
      <w:pPr>
        <w:jc w:val="both"/>
        <w:rPr>
          <w:bCs/>
          <w:sz w:val="24"/>
          <w:szCs w:val="24"/>
        </w:rPr>
      </w:pPr>
    </w:p>
    <w:p w:rsidRDefault="00D010E6" w:rsidP="00B11DA9" w:rsidR="00D010E6" w:rsidRPr="00296EE5">
      <w:pPr>
        <w:jc w:val="both"/>
        <w:rPr>
          <w:bCs/>
          <w:sz w:val="24"/>
          <w:szCs w:val="24"/>
        </w:rPr>
      </w:pPr>
    </w:p>
    <w:p w:rsidRDefault="0038417C" w:rsidP="0038417C" w:rsidR="0038417C" w:rsidRPr="00296EE5">
      <w:pPr>
        <w:pStyle w:val="Naslov1"/>
        <w:ind w:firstLine="360"/>
        <w:jc w:val="both"/>
        <w:rPr>
          <w:b w:val="false"/>
          <w:szCs w:val="24"/>
        </w:rPr>
      </w:pPr>
      <w:r w:rsidRPr="00296EE5">
        <w:rPr>
          <w:b w:val="false"/>
          <w:szCs w:val="24"/>
        </w:rPr>
        <w:t>Utvrđuje se da je rješenje</w:t>
      </w:r>
      <w:r w:rsidR="000E6C28" w:rsidRPr="00296EE5">
        <w:rPr>
          <w:b w:val="false"/>
          <w:szCs w:val="24"/>
        </w:rPr>
        <w:t xml:space="preserve">m </w:t>
      </w:r>
      <w:r w:rsidRPr="00296EE5">
        <w:rPr>
          <w:b w:val="false"/>
          <w:szCs w:val="24"/>
        </w:rPr>
        <w:t xml:space="preserve">od </w:t>
      </w:r>
      <w:r w:rsidR="00B85B07">
        <w:rPr>
          <w:b w:val="false"/>
          <w:szCs w:val="24"/>
        </w:rPr>
        <w:t>4. ožujka</w:t>
      </w:r>
      <w:r w:rsidR="00F8036C" w:rsidRPr="00296EE5">
        <w:rPr>
          <w:b w:val="false"/>
          <w:szCs w:val="24"/>
        </w:rPr>
        <w:t xml:space="preserve"> 2019. godine,</w:t>
      </w:r>
      <w:r w:rsidRPr="00296EE5">
        <w:rPr>
          <w:b w:val="false"/>
          <w:szCs w:val="24"/>
        </w:rPr>
        <w:t xml:space="preserve"> broj gornji, </w:t>
      </w:r>
      <w:r w:rsidR="001D4594" w:rsidRPr="00296EE5">
        <w:rPr>
          <w:b w:val="false"/>
          <w:szCs w:val="24"/>
        </w:rPr>
        <w:t xml:space="preserve">nastavljen </w:t>
      </w:r>
      <w:r w:rsidR="003C6553" w:rsidRPr="00296EE5">
        <w:rPr>
          <w:b w:val="false"/>
          <w:szCs w:val="24"/>
        </w:rPr>
        <w:t xml:space="preserve">stečajni postupak nad </w:t>
      </w:r>
      <w:r w:rsidR="00B85B07" w:rsidRPr="00020D14">
        <w:rPr>
          <w:b w:val="false"/>
        </w:rPr>
        <w:t xml:space="preserve">Stečajnom masom iza BOSSMAN GRUPA d.o.o., Zagreb, Jaruščica 7A, OIB: 36345890090 </w:t>
      </w:r>
      <w:r w:rsidRPr="00296EE5">
        <w:rPr>
          <w:b w:val="false"/>
          <w:szCs w:val="24"/>
        </w:rPr>
        <w:t xml:space="preserve">kojim je određeno današnje ispitno i izvještajno ročište objavljeno na mrežnoj stranici e-oglasna ploča Trgovačkog suda u Zagrebu istog dana, tj. </w:t>
      </w:r>
      <w:r w:rsidR="00B85B07">
        <w:rPr>
          <w:b w:val="false"/>
          <w:szCs w:val="24"/>
        </w:rPr>
        <w:t>4. ožujka</w:t>
      </w:r>
      <w:r w:rsidR="0032246B" w:rsidRPr="00296EE5">
        <w:rPr>
          <w:b w:val="false"/>
          <w:szCs w:val="24"/>
        </w:rPr>
        <w:t xml:space="preserve"> </w:t>
      </w:r>
      <w:r w:rsidR="00F8036C" w:rsidRPr="00296EE5">
        <w:rPr>
          <w:b w:val="false"/>
          <w:szCs w:val="24"/>
        </w:rPr>
        <w:t xml:space="preserve"> 2019</w:t>
      </w:r>
      <w:r w:rsidR="003C082D" w:rsidRPr="00296EE5">
        <w:rPr>
          <w:b w:val="false"/>
          <w:szCs w:val="24"/>
        </w:rPr>
        <w:t>. godine</w:t>
      </w:r>
      <w:r w:rsidRPr="00296EE5">
        <w:rPr>
          <w:b w:val="false"/>
          <w:szCs w:val="24"/>
        </w:rPr>
        <w:t>.</w:t>
      </w:r>
    </w:p>
    <w:p w:rsidRDefault="00E55416" w:rsidP="00E55416" w:rsidR="00E55416" w:rsidRPr="00296EE5">
      <w:pPr>
        <w:rPr>
          <w:sz w:val="24"/>
          <w:szCs w:val="24"/>
        </w:rPr>
      </w:pPr>
    </w:p>
    <w:p w:rsidRDefault="00E55416" w:rsidP="00A50713" w:rsidR="00A50713" w:rsidRPr="00296EE5">
      <w:pPr>
        <w:ind w:firstLine="360"/>
        <w:jc w:val="both"/>
        <w:rPr>
          <w:sz w:val="24"/>
          <w:szCs w:val="24"/>
        </w:rPr>
      </w:pPr>
      <w:r w:rsidRPr="00296EE5">
        <w:rPr>
          <w:sz w:val="24"/>
          <w:szCs w:val="24"/>
        </w:rPr>
        <w:tab/>
      </w:r>
      <w:r w:rsidR="00A50713" w:rsidRPr="00296EE5">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nalazile su se na uvidu u sobi 93</w:t>
      </w:r>
      <w:r w:rsidR="00A50713" w:rsidRPr="00296EE5">
        <w:rPr>
          <w:bCs/>
          <w:sz w:val="24"/>
          <w:szCs w:val="24"/>
        </w:rPr>
        <w:t xml:space="preserve">/II (ulična zgrada) </w:t>
      </w:r>
      <w:r w:rsidR="00A50713" w:rsidRPr="00296EE5">
        <w:rPr>
          <w:sz w:val="24"/>
          <w:szCs w:val="24"/>
        </w:rPr>
        <w:t xml:space="preserve">u Trgovačkom sudu u Zagrebu.    </w:t>
      </w:r>
    </w:p>
    <w:p w:rsidRDefault="00A50713" w:rsidP="00A50713" w:rsidR="00A50713" w:rsidRPr="00296EE5">
      <w:pPr>
        <w:ind w:firstLine="360"/>
        <w:jc w:val="both"/>
        <w:rPr>
          <w:sz w:val="24"/>
          <w:szCs w:val="24"/>
        </w:rPr>
      </w:pPr>
    </w:p>
    <w:p w:rsidRDefault="00A50713" w:rsidP="00A50713" w:rsidR="00A50713" w:rsidRPr="00296EE5">
      <w:pPr>
        <w:ind w:firstLine="360"/>
        <w:jc w:val="both"/>
        <w:rPr>
          <w:sz w:val="24"/>
          <w:szCs w:val="24"/>
        </w:rPr>
      </w:pPr>
      <w:r w:rsidRPr="00296EE5">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A50713" w:rsidP="00A50713" w:rsidR="00A50713" w:rsidRPr="00296EE5">
      <w:pPr>
        <w:ind w:firstLine="360"/>
        <w:jc w:val="both"/>
        <w:rPr>
          <w:sz w:val="24"/>
          <w:szCs w:val="24"/>
        </w:rPr>
      </w:pPr>
    </w:p>
    <w:p w:rsidRDefault="00A50713" w:rsidP="00A50713" w:rsidR="00A50713" w:rsidRPr="00296EE5">
      <w:pPr>
        <w:ind w:firstLine="360"/>
        <w:jc w:val="both"/>
        <w:rPr>
          <w:sz w:val="24"/>
          <w:szCs w:val="24"/>
        </w:rPr>
      </w:pPr>
      <w:r w:rsidRPr="00296EE5">
        <w:rPr>
          <w:sz w:val="24"/>
          <w:szCs w:val="24"/>
        </w:rPr>
        <w:lastRenderedPageBreak/>
        <w:t xml:space="preserve">Uz tablice su bile izložene i prijave svih vjerovnika koje su stigle u roku objave koji je određen rješenjem o otvaranju stečajnog postupka nad dužnikom od </w:t>
      </w:r>
      <w:r w:rsidR="00B85B07">
        <w:rPr>
          <w:sz w:val="24"/>
          <w:szCs w:val="24"/>
        </w:rPr>
        <w:t>4. ožujka</w:t>
      </w:r>
      <w:r w:rsidR="00F8036C" w:rsidRPr="00296EE5">
        <w:rPr>
          <w:sz w:val="24"/>
          <w:szCs w:val="24"/>
        </w:rPr>
        <w:t xml:space="preserve"> 2019.g</w:t>
      </w:r>
      <w:r w:rsidRPr="00296EE5">
        <w:rPr>
          <w:bCs/>
          <w:sz w:val="24"/>
          <w:szCs w:val="24"/>
        </w:rPr>
        <w:t>.</w:t>
      </w:r>
    </w:p>
    <w:p w:rsidRDefault="00A50713" w:rsidP="00A50713" w:rsidR="00A50713" w:rsidRPr="00296EE5">
      <w:pPr>
        <w:jc w:val="both"/>
        <w:rPr>
          <w:sz w:val="24"/>
          <w:szCs w:val="24"/>
        </w:rPr>
      </w:pPr>
    </w:p>
    <w:p w:rsidRDefault="00A50713" w:rsidP="00A50713" w:rsidR="00A50713" w:rsidRPr="00296EE5">
      <w:pPr>
        <w:ind w:firstLine="360"/>
        <w:jc w:val="both"/>
        <w:rPr>
          <w:sz w:val="24"/>
          <w:szCs w:val="24"/>
        </w:rPr>
      </w:pPr>
      <w:r w:rsidRPr="00296EE5">
        <w:rPr>
          <w:sz w:val="24"/>
          <w:szCs w:val="24"/>
        </w:rPr>
        <w:t xml:space="preserve">Rješenje o utvrđenim i osporenim tražbinama objavit će se na mrežnoj stranici e-oglasna ploča sudova (čl. 265. st. 2. SZ). </w:t>
      </w:r>
    </w:p>
    <w:p w:rsidRDefault="00A50713" w:rsidP="00A50713" w:rsidR="00A50713" w:rsidRPr="00296EE5">
      <w:pPr>
        <w:ind w:firstLine="360"/>
        <w:jc w:val="both"/>
        <w:rPr>
          <w:sz w:val="24"/>
          <w:szCs w:val="24"/>
        </w:rPr>
      </w:pPr>
    </w:p>
    <w:p w:rsidRDefault="00A50713" w:rsidP="00A50713" w:rsidR="00A50713" w:rsidRPr="00296EE5">
      <w:pPr>
        <w:ind w:firstLine="360"/>
        <w:jc w:val="both"/>
        <w:rPr>
          <w:sz w:val="24"/>
          <w:szCs w:val="24"/>
        </w:rPr>
      </w:pPr>
      <w:r w:rsidRPr="00296EE5">
        <w:rPr>
          <w:sz w:val="24"/>
          <w:szCs w:val="24"/>
        </w:rPr>
        <w:t xml:space="preserve">Vjerovnici čije tražbine budu osporene (čl. 266. SZ) bit će upućeni na parnicu u roku od 8 dana od dana pravomoćnosti rješenja o upućivanju u parnicu, odnosno primitka drugostupanjske odluke (čl. 267. st. 1. SZ.). </w:t>
      </w:r>
    </w:p>
    <w:p w:rsidRDefault="00A50713" w:rsidP="00A50713" w:rsidR="00A50713" w:rsidRPr="00296EE5">
      <w:pPr>
        <w:jc w:val="both"/>
        <w:rPr>
          <w:sz w:val="24"/>
          <w:szCs w:val="24"/>
        </w:rPr>
      </w:pPr>
    </w:p>
    <w:p w:rsidRDefault="00A50713" w:rsidP="00A50713" w:rsidR="00A50713" w:rsidRPr="00296EE5">
      <w:pPr>
        <w:ind w:firstLine="360"/>
        <w:jc w:val="both"/>
        <w:rPr>
          <w:sz w:val="24"/>
          <w:szCs w:val="24"/>
        </w:rPr>
      </w:pPr>
      <w:r w:rsidRPr="00296EE5">
        <w:rPr>
          <w:sz w:val="24"/>
          <w:szCs w:val="24"/>
        </w:rPr>
        <w:t xml:space="preserve">Poziva se stečajni upravitelj određeno očitovati osporava li ili priznaje svaku prijavljenu tražbinu (čl. 260. st. 2. SZ). </w:t>
      </w:r>
    </w:p>
    <w:p w:rsidRDefault="00A50713" w:rsidP="00A50713" w:rsidR="00A50713" w:rsidRPr="00296EE5">
      <w:pPr>
        <w:jc w:val="both"/>
        <w:rPr>
          <w:sz w:val="24"/>
          <w:szCs w:val="24"/>
        </w:rPr>
      </w:pPr>
    </w:p>
    <w:p w:rsidRDefault="00A50713" w:rsidP="00A50713" w:rsidR="00A50713" w:rsidRPr="00296EE5">
      <w:pPr>
        <w:ind w:firstLine="360"/>
        <w:jc w:val="both"/>
        <w:rPr>
          <w:sz w:val="24"/>
          <w:szCs w:val="24"/>
        </w:rPr>
      </w:pPr>
      <w:r w:rsidRPr="00296EE5">
        <w:rPr>
          <w:sz w:val="24"/>
          <w:szCs w:val="24"/>
        </w:rPr>
        <w:t>Prelazi se na ispitivanje svake pojedine tražbine.</w:t>
      </w:r>
    </w:p>
    <w:p w:rsidRDefault="00A50713" w:rsidP="00A50713" w:rsidR="00A50713" w:rsidRPr="00296EE5">
      <w:pPr>
        <w:jc w:val="both"/>
        <w:rPr>
          <w:sz w:val="24"/>
          <w:szCs w:val="24"/>
        </w:rPr>
      </w:pPr>
    </w:p>
    <w:p w:rsidRDefault="00A50713" w:rsidP="00A50713" w:rsidR="00A50713" w:rsidRPr="00296EE5">
      <w:pPr>
        <w:ind w:firstLine="360"/>
        <w:jc w:val="both"/>
        <w:rPr>
          <w:sz w:val="24"/>
          <w:szCs w:val="24"/>
        </w:rPr>
      </w:pPr>
      <w:r w:rsidRPr="00296EE5">
        <w:rPr>
          <w:sz w:val="24"/>
          <w:szCs w:val="24"/>
        </w:rPr>
        <w:t>Stečajni upravitelj izjavljuje da u ovom stečajnom postupku ima vjerovnika  I.</w:t>
      </w:r>
      <w:r w:rsidR="004F6B3A">
        <w:rPr>
          <w:sz w:val="24"/>
          <w:szCs w:val="24"/>
        </w:rPr>
        <w:t xml:space="preserve"> i II. </w:t>
      </w:r>
      <w:r w:rsidR="00910B06" w:rsidRPr="00296EE5">
        <w:rPr>
          <w:sz w:val="24"/>
          <w:szCs w:val="24"/>
        </w:rPr>
        <w:t xml:space="preserve"> </w:t>
      </w:r>
      <w:r w:rsidRPr="00296EE5">
        <w:rPr>
          <w:sz w:val="24"/>
          <w:szCs w:val="24"/>
        </w:rPr>
        <w:t xml:space="preserve"> višeg isplatnog reda. </w:t>
      </w:r>
    </w:p>
    <w:p w:rsidRDefault="00A50713" w:rsidP="00A50713" w:rsidR="00A50713" w:rsidRPr="00296EE5">
      <w:pPr>
        <w:jc w:val="both"/>
        <w:rPr>
          <w:bCs/>
          <w:sz w:val="24"/>
          <w:szCs w:val="24"/>
        </w:rPr>
      </w:pPr>
    </w:p>
    <w:p w:rsidRDefault="00A50713" w:rsidP="00A50713" w:rsidR="00A50713" w:rsidRPr="00296EE5">
      <w:pPr>
        <w:ind w:firstLine="360"/>
        <w:jc w:val="both"/>
        <w:rPr>
          <w:sz w:val="24"/>
          <w:szCs w:val="24"/>
        </w:rPr>
      </w:pPr>
      <w:r w:rsidRPr="00296EE5">
        <w:rPr>
          <w:sz w:val="24"/>
          <w:szCs w:val="24"/>
        </w:rPr>
        <w:t>Stečajni upravitelj čita prijavljene tražbine vjerovnika I.</w:t>
      </w:r>
      <w:r w:rsidR="00910B06" w:rsidRPr="00296EE5">
        <w:rPr>
          <w:sz w:val="24"/>
          <w:szCs w:val="24"/>
        </w:rPr>
        <w:t xml:space="preserve"> </w:t>
      </w:r>
      <w:r w:rsidR="004F6B3A">
        <w:rPr>
          <w:sz w:val="24"/>
          <w:szCs w:val="24"/>
        </w:rPr>
        <w:t xml:space="preserve"> i II. </w:t>
      </w:r>
      <w:r w:rsidRPr="00296EE5">
        <w:rPr>
          <w:sz w:val="24"/>
          <w:szCs w:val="24"/>
        </w:rPr>
        <w:t>višeg isplatnog reda.</w:t>
      </w:r>
    </w:p>
    <w:p w:rsidRDefault="00A50713" w:rsidP="00A50713" w:rsidR="00A50713" w:rsidRPr="00296EE5">
      <w:pPr>
        <w:ind w:firstLine="360"/>
        <w:jc w:val="both"/>
        <w:rPr>
          <w:sz w:val="24"/>
          <w:szCs w:val="24"/>
        </w:rPr>
      </w:pPr>
    </w:p>
    <w:p w:rsidRDefault="00A50713" w:rsidP="00A50713" w:rsidR="00A50713" w:rsidRPr="00296EE5">
      <w:pPr>
        <w:ind w:firstLine="360"/>
        <w:jc w:val="both"/>
        <w:rPr>
          <w:sz w:val="24"/>
          <w:szCs w:val="24"/>
        </w:rPr>
      </w:pPr>
      <w:r w:rsidRPr="00296EE5">
        <w:rPr>
          <w:sz w:val="24"/>
          <w:szCs w:val="24"/>
        </w:rPr>
        <w:t>Stečajni upravitelj priznaje sljedeće prijavljene tražbine vjerovnika I.</w:t>
      </w:r>
      <w:r w:rsidR="00910B06" w:rsidRPr="00296EE5">
        <w:rPr>
          <w:sz w:val="24"/>
          <w:szCs w:val="24"/>
        </w:rPr>
        <w:t xml:space="preserve"> </w:t>
      </w:r>
      <w:r w:rsidR="004F6B3A">
        <w:rPr>
          <w:sz w:val="24"/>
          <w:szCs w:val="24"/>
        </w:rPr>
        <w:t xml:space="preserve">i II. </w:t>
      </w:r>
      <w:r w:rsidR="00D355B3" w:rsidRPr="00296EE5">
        <w:rPr>
          <w:sz w:val="24"/>
          <w:szCs w:val="24"/>
        </w:rPr>
        <w:t xml:space="preserve"> </w:t>
      </w:r>
      <w:r w:rsidRPr="00296EE5">
        <w:rPr>
          <w:sz w:val="24"/>
          <w:szCs w:val="24"/>
        </w:rPr>
        <w:t xml:space="preserve"> višeg isplatnog reda upisane u tablici :</w:t>
      </w:r>
    </w:p>
    <w:p w:rsidRDefault="00EF29F3" w:rsidP="00A50713" w:rsidR="00EF29F3" w:rsidRPr="00296EE5">
      <w:pPr>
        <w:rPr>
          <w:sz w:val="24"/>
          <w:szCs w:val="24"/>
        </w:rPr>
      </w:pPr>
    </w:p>
    <w:p w:rsidRDefault="00EF29F3" w:rsidP="00A50713" w:rsidR="00EF29F3" w:rsidRPr="00296EE5">
      <w:pPr>
        <w:rPr>
          <w:sz w:val="24"/>
          <w:szCs w:val="24"/>
        </w:rPr>
      </w:pPr>
      <w:r w:rsidRPr="00296EE5">
        <w:rPr>
          <w:sz w:val="24"/>
          <w:szCs w:val="24"/>
        </w:rPr>
        <w:tab/>
        <w:t>Vjerovnici I. višeg isplatnog reda</w:t>
      </w:r>
    </w:p>
    <w:p w:rsidRDefault="000D0832" w:rsidP="00A50713" w:rsidR="000D0832" w:rsidRPr="00296EE5">
      <w:pPr>
        <w:rPr>
          <w:sz w:val="24"/>
          <w:szCs w:val="24"/>
        </w:rPr>
      </w:pPr>
    </w:p>
    <w:tbl>
      <w:tblPr>
        <w:tblpPr w:tblpY="49" w:tblpX="637" w:horzAnchor="page" w:vertAnchor="text" w:rightFromText="180" w:leftFromText="180"/>
        <w:tblOverlap w:val="never"/>
        <w:tblW w:type="pct" w:w="500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818"/>
        <w:gridCol w:w="1049"/>
        <w:gridCol w:w="1060"/>
        <w:gridCol w:w="881"/>
        <w:gridCol w:w="977"/>
        <w:gridCol w:w="712"/>
        <w:gridCol w:w="58"/>
        <w:gridCol w:w="829"/>
        <w:gridCol w:w="108"/>
        <w:gridCol w:w="696"/>
        <w:gridCol w:w="770"/>
        <w:gridCol w:w="958"/>
        <w:gridCol w:w="704"/>
      </w:tblGrid>
      <w:tr w:rsidTr="00AB0177" w:rsidR="00CA526D" w:rsidRPr="00CA526D">
        <w:tc>
          <w:tcPr>
            <w:tcW w:type="pct" w:w="425"/>
            <w:vAlign w:val="center"/>
          </w:tcPr>
          <w:p w:rsidRDefault="004F6B3A" w:rsidP="004E2051" w:rsidR="004F6B3A" w:rsidRPr="00CA526D">
            <w:pPr>
              <w:spacing w:after="80"/>
              <w:rPr>
                <w:rFonts w:cstheme="minorHAnsi"/>
                <w:sz w:val="16"/>
                <w:szCs w:val="16"/>
              </w:rPr>
            </w:pPr>
            <w:r w:rsidRPr="00CA526D">
              <w:rPr>
                <w:rFonts w:cstheme="minorHAnsi"/>
                <w:sz w:val="16"/>
                <w:szCs w:val="16"/>
              </w:rPr>
              <w:t>R.br. prijavljene tražbine</w:t>
            </w:r>
          </w:p>
        </w:tc>
        <w:tc>
          <w:tcPr>
            <w:tcW w:type="pct" w:w="545"/>
            <w:vAlign w:val="center"/>
          </w:tcPr>
          <w:p w:rsidRDefault="004F6B3A" w:rsidP="004E2051" w:rsidR="004F6B3A" w:rsidRPr="00CA526D">
            <w:pPr>
              <w:spacing w:after="80"/>
              <w:jc w:val="center"/>
              <w:rPr>
                <w:rFonts w:cstheme="minorHAnsi"/>
                <w:sz w:val="16"/>
                <w:szCs w:val="16"/>
              </w:rPr>
            </w:pPr>
            <w:r w:rsidRPr="00CA526D">
              <w:rPr>
                <w:rFonts w:cstheme="minorHAnsi"/>
                <w:sz w:val="16"/>
                <w:szCs w:val="16"/>
              </w:rPr>
              <w:t>Ime i prezime / tvrtka  ili naziv vjerovnika</w:t>
            </w:r>
          </w:p>
        </w:tc>
        <w:tc>
          <w:tcPr>
            <w:tcW w:type="pct" w:w="551"/>
            <w:vAlign w:val="center"/>
          </w:tcPr>
          <w:p w:rsidRDefault="004F6B3A" w:rsidP="004E2051" w:rsidR="004F6B3A" w:rsidRPr="00CA526D">
            <w:pPr>
              <w:spacing w:after="80"/>
              <w:jc w:val="center"/>
              <w:rPr>
                <w:rFonts w:cstheme="minorHAnsi"/>
                <w:sz w:val="16"/>
                <w:szCs w:val="16"/>
              </w:rPr>
            </w:pPr>
            <w:r w:rsidRPr="00CA526D">
              <w:rPr>
                <w:rFonts w:cstheme="minorHAnsi"/>
                <w:sz w:val="16"/>
                <w:szCs w:val="16"/>
              </w:rPr>
              <w:t xml:space="preserve">OIB vjerovnika </w:t>
            </w:r>
          </w:p>
        </w:tc>
        <w:tc>
          <w:tcPr>
            <w:tcW w:type="pct" w:w="458"/>
            <w:vAlign w:val="center"/>
          </w:tcPr>
          <w:p w:rsidRDefault="004F6B3A" w:rsidP="004E2051" w:rsidR="004F6B3A" w:rsidRPr="00CA526D">
            <w:pPr>
              <w:spacing w:after="80"/>
              <w:jc w:val="center"/>
              <w:rPr>
                <w:rFonts w:cstheme="minorHAnsi"/>
                <w:sz w:val="16"/>
                <w:szCs w:val="16"/>
              </w:rPr>
            </w:pPr>
            <w:r w:rsidRPr="00CA526D">
              <w:rPr>
                <w:rFonts w:cstheme="minorHAnsi"/>
                <w:sz w:val="16"/>
                <w:szCs w:val="16"/>
              </w:rPr>
              <w:t>Adresa / sjedište vjerovnika</w:t>
            </w:r>
          </w:p>
        </w:tc>
        <w:tc>
          <w:tcPr>
            <w:tcW w:type="pct" w:w="508"/>
            <w:vAlign w:val="center"/>
          </w:tcPr>
          <w:p w:rsidRDefault="004F6B3A" w:rsidP="004E2051" w:rsidR="004F6B3A" w:rsidRPr="00CA526D">
            <w:pPr>
              <w:spacing w:after="80"/>
              <w:jc w:val="center"/>
              <w:rPr>
                <w:rFonts w:cstheme="minorHAnsi"/>
                <w:sz w:val="16"/>
                <w:szCs w:val="16"/>
              </w:rPr>
            </w:pPr>
            <w:r w:rsidRPr="00CA526D">
              <w:rPr>
                <w:rFonts w:cstheme="minorHAnsi"/>
                <w:sz w:val="16"/>
                <w:szCs w:val="16"/>
              </w:rPr>
              <w:t>Iznos prijavljene tražbine (kn)</w:t>
            </w:r>
            <w:r w:rsidRPr="00CA526D">
              <w:rPr>
                <w:rFonts w:cstheme="minorHAnsi"/>
                <w:sz w:val="16"/>
                <w:szCs w:val="16"/>
                <w:vertAlign w:val="superscript"/>
              </w:rPr>
              <w:footnoteReference w:id="1"/>
            </w:r>
          </w:p>
        </w:tc>
        <w:tc>
          <w:tcPr>
            <w:tcW w:type="pct" w:w="400"/>
            <w:gridSpan w:val="2"/>
            <w:vAlign w:val="center"/>
          </w:tcPr>
          <w:p w:rsidRDefault="004F6B3A" w:rsidP="004E2051" w:rsidR="004F6B3A" w:rsidRPr="00CA526D">
            <w:pPr>
              <w:spacing w:after="80"/>
              <w:jc w:val="center"/>
              <w:rPr>
                <w:rFonts w:cstheme="minorHAnsi"/>
                <w:sz w:val="16"/>
                <w:szCs w:val="16"/>
              </w:rPr>
            </w:pPr>
            <w:r w:rsidRPr="00CA526D">
              <w:rPr>
                <w:rFonts w:cstheme="minorHAnsi"/>
                <w:sz w:val="16"/>
                <w:szCs w:val="16"/>
              </w:rPr>
              <w:t>Pravna osnova prijavljene tražbine</w:t>
            </w:r>
          </w:p>
        </w:tc>
        <w:tc>
          <w:tcPr>
            <w:tcW w:type="pct" w:w="431"/>
            <w:vAlign w:val="center"/>
          </w:tcPr>
          <w:p w:rsidRDefault="004F6B3A" w:rsidP="004E2051" w:rsidR="004F6B3A" w:rsidRPr="00CA526D">
            <w:pPr>
              <w:spacing w:after="80"/>
              <w:jc w:val="center"/>
              <w:rPr>
                <w:rFonts w:cstheme="minorHAnsi"/>
                <w:sz w:val="16"/>
                <w:szCs w:val="16"/>
              </w:rPr>
            </w:pPr>
            <w:r w:rsidRPr="00CA526D">
              <w:rPr>
                <w:rFonts w:cstheme="minorHAnsi"/>
                <w:sz w:val="16"/>
                <w:szCs w:val="16"/>
              </w:rPr>
              <w:t>Iznos priznate tražbine</w:t>
            </w:r>
          </w:p>
          <w:p w:rsidRDefault="004F6B3A" w:rsidP="004E2051" w:rsidR="004F6B3A" w:rsidRPr="00CA526D">
            <w:pPr>
              <w:spacing w:after="80"/>
              <w:jc w:val="center"/>
              <w:rPr>
                <w:rFonts w:cstheme="minorHAnsi"/>
                <w:sz w:val="16"/>
                <w:szCs w:val="16"/>
              </w:rPr>
            </w:pPr>
            <w:r w:rsidRPr="00CA526D">
              <w:rPr>
                <w:rFonts w:cstheme="minorHAnsi"/>
                <w:sz w:val="16"/>
                <w:szCs w:val="16"/>
              </w:rPr>
              <w:t>(kn)</w:t>
            </w:r>
          </w:p>
        </w:tc>
        <w:tc>
          <w:tcPr>
            <w:tcW w:type="pct" w:w="416"/>
            <w:gridSpan w:val="2"/>
            <w:vAlign w:val="center"/>
          </w:tcPr>
          <w:p w:rsidRDefault="004F6B3A" w:rsidP="004E2051" w:rsidR="004F6B3A" w:rsidRPr="00CA526D">
            <w:pPr>
              <w:spacing w:after="80"/>
              <w:jc w:val="center"/>
              <w:rPr>
                <w:rFonts w:cstheme="minorHAnsi"/>
                <w:sz w:val="16"/>
                <w:szCs w:val="16"/>
              </w:rPr>
            </w:pPr>
            <w:r w:rsidRPr="00CA526D">
              <w:rPr>
                <w:rFonts w:cstheme="minorHAnsi"/>
                <w:sz w:val="16"/>
                <w:szCs w:val="16"/>
              </w:rPr>
              <w:t>Pravna osnova priznate tražbine</w:t>
            </w:r>
          </w:p>
        </w:tc>
        <w:tc>
          <w:tcPr>
            <w:tcW w:type="pct" w:w="400"/>
          </w:tcPr>
          <w:p w:rsidRDefault="004F6B3A" w:rsidP="004E2051" w:rsidR="004F6B3A" w:rsidRPr="00CA526D">
            <w:pPr>
              <w:spacing w:after="80"/>
              <w:jc w:val="center"/>
              <w:rPr>
                <w:rFonts w:cstheme="minorHAnsi"/>
                <w:sz w:val="16"/>
                <w:szCs w:val="16"/>
              </w:rPr>
            </w:pPr>
            <w:r w:rsidRPr="00CA526D">
              <w:rPr>
                <w:rFonts w:cstheme="minorHAnsi"/>
                <w:sz w:val="16"/>
                <w:szCs w:val="16"/>
              </w:rPr>
              <w:t>Iznos osporene tražbine (kn)</w:t>
            </w:r>
          </w:p>
        </w:tc>
        <w:tc>
          <w:tcPr>
            <w:tcW w:type="pct" w:w="498"/>
          </w:tcPr>
          <w:p w:rsidRDefault="004F6B3A" w:rsidP="004E2051" w:rsidR="004F6B3A" w:rsidRPr="00CA526D">
            <w:pPr>
              <w:spacing w:after="80"/>
              <w:jc w:val="center"/>
              <w:rPr>
                <w:rFonts w:cstheme="minorHAnsi"/>
                <w:sz w:val="16"/>
                <w:szCs w:val="16"/>
              </w:rPr>
            </w:pPr>
            <w:r w:rsidRPr="00CA526D">
              <w:rPr>
                <w:rFonts w:cstheme="minorHAnsi"/>
                <w:sz w:val="16"/>
                <w:szCs w:val="16"/>
              </w:rPr>
              <w:t>Razlog osporavanja tražbine</w:t>
            </w:r>
          </w:p>
        </w:tc>
        <w:tc>
          <w:tcPr>
            <w:tcW w:type="pct" w:w="368"/>
          </w:tcPr>
          <w:p w:rsidRDefault="004F6B3A" w:rsidP="004E2051" w:rsidR="004F6B3A" w:rsidRPr="00CA526D">
            <w:pPr>
              <w:spacing w:after="80"/>
              <w:jc w:val="center"/>
              <w:rPr>
                <w:rFonts w:cstheme="minorHAnsi"/>
                <w:sz w:val="16"/>
                <w:szCs w:val="16"/>
              </w:rPr>
            </w:pPr>
            <w:r w:rsidRPr="00CA526D">
              <w:rPr>
                <w:rFonts w:cstheme="minorHAnsi"/>
                <w:sz w:val="16"/>
                <w:szCs w:val="16"/>
              </w:rPr>
              <w:t>Oznaka ovršne isprave ako se tražbine zasniva na ovršnoj ispravi</w:t>
            </w:r>
          </w:p>
        </w:tc>
      </w:tr>
      <w:tr w:rsidTr="00AB0177" w:rsidR="00CA526D" w:rsidRPr="00CA526D">
        <w:tc>
          <w:tcPr>
            <w:tcW w:type="pct" w:w="425"/>
          </w:tcPr>
          <w:p w:rsidRDefault="004F6B3A" w:rsidP="004E2051" w:rsidR="004F6B3A" w:rsidRPr="00CA526D">
            <w:pPr>
              <w:spacing w:after="80"/>
              <w:rPr>
                <w:rFonts w:cstheme="minorHAnsi"/>
                <w:sz w:val="16"/>
                <w:szCs w:val="16"/>
              </w:rPr>
            </w:pPr>
          </w:p>
          <w:p w:rsidRDefault="004F6B3A" w:rsidP="004E2051" w:rsidR="004F6B3A" w:rsidRPr="00CA526D">
            <w:pPr>
              <w:spacing w:after="80"/>
              <w:rPr>
                <w:rFonts w:cstheme="minorHAnsi"/>
                <w:sz w:val="16"/>
                <w:szCs w:val="16"/>
              </w:rPr>
            </w:pPr>
            <w:r w:rsidRPr="00CA526D">
              <w:rPr>
                <w:rFonts w:cstheme="minorHAnsi"/>
                <w:sz w:val="16"/>
                <w:szCs w:val="16"/>
              </w:rPr>
              <w:t>01.</w:t>
            </w:r>
          </w:p>
        </w:tc>
        <w:tc>
          <w:tcPr>
            <w:tcW w:type="pct" w:w="545"/>
          </w:tcPr>
          <w:p w:rsidRDefault="004F6B3A" w:rsidP="004E2051" w:rsidR="004F6B3A" w:rsidRPr="00CA526D">
            <w:pPr>
              <w:spacing w:after="80"/>
              <w:rPr>
                <w:rFonts w:cstheme="minorHAnsi"/>
                <w:sz w:val="16"/>
                <w:szCs w:val="16"/>
              </w:rPr>
            </w:pPr>
            <w:r w:rsidRPr="00CA526D">
              <w:rPr>
                <w:rFonts w:cstheme="minorHAnsi"/>
                <w:sz w:val="16"/>
                <w:szCs w:val="16"/>
              </w:rPr>
              <w:t>RH, Ministarstvo financija, Porezna uprava, Područni ured Zagreb – zastupa ŽDO u Zagrebu</w:t>
            </w:r>
          </w:p>
        </w:tc>
        <w:tc>
          <w:tcPr>
            <w:tcW w:type="pct" w:w="551"/>
          </w:tcPr>
          <w:p w:rsidRDefault="004F6B3A" w:rsidP="004E2051" w:rsidR="004F6B3A" w:rsidRPr="00CA526D">
            <w:pPr>
              <w:spacing w:after="80"/>
              <w:rPr>
                <w:rFonts w:cstheme="minorHAnsi"/>
                <w:sz w:val="16"/>
                <w:szCs w:val="16"/>
              </w:rPr>
            </w:pPr>
          </w:p>
          <w:p w:rsidRDefault="004F6B3A" w:rsidP="004E2051" w:rsidR="004F6B3A" w:rsidRPr="00CA526D">
            <w:pPr>
              <w:spacing w:after="80"/>
              <w:rPr>
                <w:rFonts w:cstheme="minorHAnsi"/>
                <w:sz w:val="16"/>
                <w:szCs w:val="16"/>
              </w:rPr>
            </w:pPr>
            <w:r w:rsidRPr="00CA526D">
              <w:rPr>
                <w:rFonts w:cstheme="minorHAnsi"/>
                <w:sz w:val="16"/>
                <w:szCs w:val="16"/>
              </w:rPr>
              <w:t>18683136487</w:t>
            </w:r>
          </w:p>
        </w:tc>
        <w:tc>
          <w:tcPr>
            <w:tcW w:type="pct" w:w="458"/>
          </w:tcPr>
          <w:p w:rsidRDefault="004F6B3A" w:rsidP="004E2051" w:rsidR="004F6B3A" w:rsidRPr="00CA526D">
            <w:pPr>
              <w:spacing w:after="80"/>
              <w:rPr>
                <w:rFonts w:cstheme="minorHAnsi"/>
                <w:sz w:val="16"/>
                <w:szCs w:val="16"/>
              </w:rPr>
            </w:pPr>
          </w:p>
          <w:p w:rsidRDefault="004F6B3A" w:rsidP="004E2051" w:rsidR="004F6B3A" w:rsidRPr="00CA526D">
            <w:pPr>
              <w:spacing w:after="80"/>
              <w:rPr>
                <w:rFonts w:cstheme="minorHAnsi"/>
                <w:sz w:val="16"/>
                <w:szCs w:val="16"/>
              </w:rPr>
            </w:pPr>
            <w:r w:rsidRPr="00CA526D">
              <w:rPr>
                <w:rFonts w:cstheme="minorHAnsi"/>
                <w:sz w:val="16"/>
                <w:szCs w:val="16"/>
              </w:rPr>
              <w:t>Zagreb, Avenija Dubrovnik 32.</w:t>
            </w:r>
          </w:p>
        </w:tc>
        <w:tc>
          <w:tcPr>
            <w:tcW w:type="pct" w:w="508"/>
          </w:tcPr>
          <w:p w:rsidRDefault="004F6B3A" w:rsidP="004E2051" w:rsidR="004F6B3A" w:rsidRPr="00CA526D">
            <w:pPr>
              <w:spacing w:after="80"/>
              <w:jc w:val="right"/>
              <w:rPr>
                <w:rFonts w:cstheme="minorHAnsi"/>
                <w:sz w:val="16"/>
                <w:szCs w:val="16"/>
              </w:rPr>
            </w:pPr>
          </w:p>
          <w:p w:rsidRDefault="004F6B3A" w:rsidP="004E2051" w:rsidR="004F6B3A" w:rsidRPr="00CA526D">
            <w:pPr>
              <w:spacing w:after="80"/>
              <w:jc w:val="right"/>
              <w:rPr>
                <w:rFonts w:cstheme="minorHAnsi"/>
                <w:sz w:val="16"/>
                <w:szCs w:val="16"/>
              </w:rPr>
            </w:pPr>
            <w:r w:rsidRPr="00CA526D">
              <w:rPr>
                <w:rFonts w:cstheme="minorHAnsi"/>
                <w:sz w:val="16"/>
                <w:szCs w:val="16"/>
              </w:rPr>
              <w:t>17.879,06</w:t>
            </w:r>
          </w:p>
        </w:tc>
        <w:tc>
          <w:tcPr>
            <w:tcW w:type="pct" w:w="370"/>
          </w:tcPr>
          <w:p w:rsidRDefault="004F6B3A" w:rsidP="004E2051" w:rsidR="004F6B3A" w:rsidRPr="00CA526D">
            <w:pPr>
              <w:spacing w:after="80"/>
              <w:rPr>
                <w:rFonts w:cstheme="minorHAnsi"/>
                <w:sz w:val="16"/>
                <w:szCs w:val="16"/>
              </w:rPr>
            </w:pPr>
            <w:r w:rsidRPr="00CA526D">
              <w:rPr>
                <w:rFonts w:cstheme="minorHAnsi"/>
                <w:sz w:val="16"/>
                <w:szCs w:val="16"/>
              </w:rPr>
              <w:t>Porezi i doprinosi iz radnog odnosa, obračun kamate</w:t>
            </w:r>
          </w:p>
        </w:tc>
        <w:tc>
          <w:tcPr>
            <w:tcW w:type="pct" w:w="517"/>
            <w:gridSpan w:val="3"/>
          </w:tcPr>
          <w:p w:rsidRDefault="004F6B3A" w:rsidP="004E2051" w:rsidR="004F6B3A" w:rsidRPr="00CA526D">
            <w:pPr>
              <w:spacing w:after="80"/>
              <w:jc w:val="right"/>
              <w:rPr>
                <w:rFonts w:cstheme="minorHAnsi"/>
                <w:sz w:val="16"/>
                <w:szCs w:val="16"/>
              </w:rPr>
            </w:pPr>
          </w:p>
          <w:p w:rsidRDefault="004F6B3A" w:rsidP="004E2051" w:rsidR="004F6B3A" w:rsidRPr="00CA526D">
            <w:pPr>
              <w:spacing w:after="80"/>
              <w:jc w:val="right"/>
              <w:rPr>
                <w:rFonts w:cstheme="minorHAnsi"/>
                <w:sz w:val="16"/>
                <w:szCs w:val="16"/>
              </w:rPr>
            </w:pPr>
            <w:r w:rsidRPr="00CA526D">
              <w:rPr>
                <w:rFonts w:cstheme="minorHAnsi"/>
                <w:sz w:val="16"/>
                <w:szCs w:val="16"/>
              </w:rPr>
              <w:t>16.908,09</w:t>
            </w:r>
          </w:p>
        </w:tc>
        <w:tc>
          <w:tcPr>
            <w:tcW w:type="pct" w:w="360"/>
          </w:tcPr>
          <w:p w:rsidRDefault="004F6B3A" w:rsidP="004E2051" w:rsidR="004F6B3A" w:rsidRPr="00CA526D">
            <w:pPr>
              <w:spacing w:after="80"/>
              <w:rPr>
                <w:rFonts w:cstheme="minorHAnsi"/>
                <w:sz w:val="16"/>
                <w:szCs w:val="16"/>
              </w:rPr>
            </w:pPr>
            <w:r w:rsidRPr="00CA526D">
              <w:rPr>
                <w:rFonts w:cstheme="minorHAnsi"/>
                <w:sz w:val="16"/>
                <w:szCs w:val="16"/>
              </w:rPr>
              <w:t>Porezi i doprinosi iz radnog odnosa, obračun kamate</w:t>
            </w:r>
          </w:p>
        </w:tc>
        <w:tc>
          <w:tcPr>
            <w:tcW w:type="pct" w:w="400"/>
          </w:tcPr>
          <w:p w:rsidRDefault="004F6B3A" w:rsidP="004E2051" w:rsidR="004F6B3A" w:rsidRPr="00CA526D">
            <w:pPr>
              <w:spacing w:after="80"/>
              <w:jc w:val="center"/>
              <w:rPr>
                <w:rFonts w:cstheme="minorHAnsi"/>
                <w:sz w:val="16"/>
                <w:szCs w:val="16"/>
              </w:rPr>
            </w:pPr>
          </w:p>
          <w:p w:rsidRDefault="004F6B3A" w:rsidP="004E2051" w:rsidR="004F6B3A" w:rsidRPr="00CA526D">
            <w:pPr>
              <w:spacing w:after="80"/>
              <w:jc w:val="right"/>
              <w:rPr>
                <w:rFonts w:cstheme="minorHAnsi"/>
                <w:sz w:val="16"/>
                <w:szCs w:val="16"/>
              </w:rPr>
            </w:pPr>
            <w:r w:rsidRPr="00CA526D">
              <w:rPr>
                <w:rFonts w:cstheme="minorHAnsi"/>
                <w:sz w:val="16"/>
                <w:szCs w:val="16"/>
              </w:rPr>
              <w:t>970,97</w:t>
            </w:r>
          </w:p>
        </w:tc>
        <w:tc>
          <w:tcPr>
            <w:tcW w:type="pct" w:w="498"/>
          </w:tcPr>
          <w:p w:rsidRDefault="004F6B3A" w:rsidP="004E2051" w:rsidR="004F6B3A" w:rsidRPr="00CA526D">
            <w:pPr>
              <w:spacing w:after="80"/>
              <w:rPr>
                <w:rFonts w:cstheme="minorHAnsi"/>
                <w:sz w:val="16"/>
                <w:szCs w:val="16"/>
              </w:rPr>
            </w:pPr>
            <w:r w:rsidRPr="00CA526D">
              <w:rPr>
                <w:rFonts w:cstheme="minorHAnsi"/>
                <w:sz w:val="16"/>
                <w:szCs w:val="16"/>
              </w:rPr>
              <w:t xml:space="preserve">Zatezna kamata – pogrešan izračun </w:t>
            </w:r>
          </w:p>
        </w:tc>
        <w:tc>
          <w:tcPr>
            <w:tcW w:type="pct" w:w="368"/>
          </w:tcPr>
          <w:p w:rsidRDefault="004F6B3A" w:rsidP="004E2051" w:rsidR="004F6B3A" w:rsidRPr="00CA526D">
            <w:pPr>
              <w:spacing w:after="80"/>
              <w:rPr>
                <w:rFonts w:cstheme="minorHAnsi"/>
                <w:sz w:val="16"/>
                <w:szCs w:val="16"/>
              </w:rPr>
            </w:pPr>
            <w:r w:rsidRPr="00CA526D">
              <w:rPr>
                <w:rFonts w:cstheme="minorHAnsi"/>
                <w:sz w:val="16"/>
                <w:szCs w:val="16"/>
              </w:rPr>
              <w:t>JOPPD 16341, 16364, 17005, 17059, 17090, 17118</w:t>
            </w:r>
          </w:p>
        </w:tc>
      </w:tr>
      <w:tr w:rsidTr="00AB0177" w:rsidR="00CA526D" w:rsidRPr="00CA526D">
        <w:trPr>
          <w:trHeight w:val="345"/>
        </w:trPr>
        <w:tc>
          <w:tcPr>
            <w:tcW w:type="pct" w:w="425"/>
          </w:tcPr>
          <w:p w:rsidRDefault="004F6B3A" w:rsidP="004E2051" w:rsidR="004F6B3A" w:rsidRPr="00CA526D">
            <w:pPr>
              <w:rPr>
                <w:rFonts w:cstheme="minorHAnsi"/>
                <w:sz w:val="16"/>
                <w:szCs w:val="16"/>
              </w:rPr>
            </w:pPr>
          </w:p>
          <w:p w:rsidRDefault="004F6B3A" w:rsidP="004E2051" w:rsidR="004F6B3A" w:rsidRPr="00CA526D">
            <w:pPr>
              <w:rPr>
                <w:rFonts w:cstheme="minorHAnsi"/>
                <w:sz w:val="16"/>
                <w:szCs w:val="16"/>
              </w:rPr>
            </w:pPr>
          </w:p>
        </w:tc>
        <w:tc>
          <w:tcPr>
            <w:tcW w:type="pct" w:w="545"/>
          </w:tcPr>
          <w:p w:rsidRDefault="004F6B3A" w:rsidP="004E2051" w:rsidR="004F6B3A" w:rsidRPr="00CA526D">
            <w:pPr>
              <w:rPr>
                <w:rFonts w:cstheme="minorHAnsi"/>
                <w:b/>
                <w:sz w:val="16"/>
                <w:szCs w:val="16"/>
              </w:rPr>
            </w:pPr>
            <w:r w:rsidRPr="00CA526D">
              <w:rPr>
                <w:rFonts w:cstheme="minorHAnsi"/>
                <w:b/>
                <w:sz w:val="16"/>
                <w:szCs w:val="16"/>
              </w:rPr>
              <w:t>Ukupno prvi viši isplatni red</w:t>
            </w:r>
          </w:p>
        </w:tc>
        <w:tc>
          <w:tcPr>
            <w:tcW w:type="pct" w:w="551"/>
          </w:tcPr>
          <w:p w:rsidRDefault="004F6B3A" w:rsidP="004E2051" w:rsidR="004F6B3A" w:rsidRPr="00CA526D">
            <w:pPr>
              <w:rPr>
                <w:rFonts w:cstheme="minorHAnsi"/>
                <w:sz w:val="16"/>
                <w:szCs w:val="16"/>
              </w:rPr>
            </w:pPr>
          </w:p>
        </w:tc>
        <w:tc>
          <w:tcPr>
            <w:tcW w:type="pct" w:w="458"/>
          </w:tcPr>
          <w:p w:rsidRDefault="004F6B3A" w:rsidP="004E2051" w:rsidR="004F6B3A" w:rsidRPr="00CA526D">
            <w:pPr>
              <w:rPr>
                <w:rFonts w:cstheme="minorHAnsi"/>
                <w:sz w:val="16"/>
                <w:szCs w:val="16"/>
              </w:rPr>
            </w:pPr>
          </w:p>
        </w:tc>
        <w:tc>
          <w:tcPr>
            <w:tcW w:type="pct" w:w="508"/>
          </w:tcPr>
          <w:p w:rsidRDefault="004F6B3A" w:rsidP="004E2051" w:rsidR="004F6B3A" w:rsidRPr="00CA526D">
            <w:pPr>
              <w:rPr>
                <w:rFonts w:cstheme="minorHAnsi"/>
                <w:b/>
                <w:sz w:val="16"/>
                <w:szCs w:val="16"/>
              </w:rPr>
            </w:pPr>
          </w:p>
          <w:p w:rsidRDefault="004F6B3A" w:rsidP="004E2051" w:rsidR="004F6B3A" w:rsidRPr="00CA526D">
            <w:pPr>
              <w:jc w:val="right"/>
              <w:rPr>
                <w:rFonts w:cstheme="minorHAnsi"/>
                <w:b/>
                <w:sz w:val="16"/>
                <w:szCs w:val="16"/>
              </w:rPr>
            </w:pPr>
            <w:r w:rsidRPr="00CA526D">
              <w:rPr>
                <w:rFonts w:cstheme="minorHAnsi"/>
                <w:b/>
                <w:sz w:val="16"/>
                <w:szCs w:val="16"/>
              </w:rPr>
              <w:t>17.879,06</w:t>
            </w:r>
          </w:p>
        </w:tc>
        <w:tc>
          <w:tcPr>
            <w:tcW w:type="pct" w:w="400"/>
            <w:gridSpan w:val="2"/>
          </w:tcPr>
          <w:p w:rsidRDefault="004F6B3A" w:rsidP="004E2051" w:rsidR="004F6B3A" w:rsidRPr="00CA526D">
            <w:pPr>
              <w:rPr>
                <w:rFonts w:cstheme="minorHAnsi"/>
                <w:b/>
                <w:sz w:val="16"/>
                <w:szCs w:val="16"/>
              </w:rPr>
            </w:pPr>
          </w:p>
        </w:tc>
        <w:tc>
          <w:tcPr>
            <w:tcW w:type="pct" w:w="485"/>
            <w:gridSpan w:val="2"/>
          </w:tcPr>
          <w:p w:rsidRDefault="004F6B3A" w:rsidP="004E2051" w:rsidR="004F6B3A" w:rsidRPr="00CA526D">
            <w:pPr>
              <w:rPr>
                <w:rFonts w:cstheme="minorHAnsi"/>
                <w:b/>
                <w:sz w:val="16"/>
                <w:szCs w:val="16"/>
              </w:rPr>
            </w:pPr>
          </w:p>
          <w:p w:rsidRDefault="004F6B3A" w:rsidP="004E2051" w:rsidR="004F6B3A" w:rsidRPr="00CA526D">
            <w:pPr>
              <w:jc w:val="right"/>
              <w:rPr>
                <w:rFonts w:cstheme="minorHAnsi"/>
                <w:b/>
                <w:sz w:val="16"/>
                <w:szCs w:val="16"/>
              </w:rPr>
            </w:pPr>
            <w:r w:rsidRPr="00CA526D">
              <w:rPr>
                <w:rFonts w:cstheme="minorHAnsi"/>
                <w:b/>
                <w:sz w:val="16"/>
                <w:szCs w:val="16"/>
              </w:rPr>
              <w:t>16.908,09</w:t>
            </w:r>
          </w:p>
        </w:tc>
        <w:tc>
          <w:tcPr>
            <w:tcW w:type="pct" w:w="362"/>
          </w:tcPr>
          <w:p w:rsidRDefault="004F6B3A" w:rsidP="004E2051" w:rsidR="004F6B3A" w:rsidRPr="00CA526D">
            <w:pPr>
              <w:rPr>
                <w:rFonts w:cstheme="minorHAnsi"/>
                <w:sz w:val="16"/>
                <w:szCs w:val="16"/>
              </w:rPr>
            </w:pPr>
          </w:p>
        </w:tc>
        <w:tc>
          <w:tcPr>
            <w:tcW w:type="pct" w:w="400"/>
          </w:tcPr>
          <w:p w:rsidRDefault="004F6B3A" w:rsidP="004E2051" w:rsidR="004F6B3A" w:rsidRPr="00CA526D">
            <w:pPr>
              <w:rPr>
                <w:rFonts w:cstheme="minorHAnsi"/>
                <w:sz w:val="16"/>
                <w:szCs w:val="16"/>
              </w:rPr>
            </w:pPr>
          </w:p>
          <w:p w:rsidRDefault="004F6B3A" w:rsidP="004E2051" w:rsidR="004F6B3A" w:rsidRPr="00CA526D">
            <w:pPr>
              <w:jc w:val="right"/>
              <w:rPr>
                <w:rFonts w:cstheme="minorHAnsi"/>
                <w:b/>
                <w:sz w:val="16"/>
                <w:szCs w:val="16"/>
              </w:rPr>
            </w:pPr>
            <w:r w:rsidRPr="00CA526D">
              <w:rPr>
                <w:rFonts w:cstheme="minorHAnsi"/>
                <w:b/>
                <w:sz w:val="16"/>
                <w:szCs w:val="16"/>
              </w:rPr>
              <w:t>970,97</w:t>
            </w:r>
          </w:p>
        </w:tc>
        <w:tc>
          <w:tcPr>
            <w:tcW w:type="pct" w:w="498"/>
          </w:tcPr>
          <w:p w:rsidRDefault="004F6B3A" w:rsidP="004E2051" w:rsidR="004F6B3A" w:rsidRPr="00CA526D">
            <w:pPr>
              <w:rPr>
                <w:rFonts w:cstheme="minorHAnsi"/>
                <w:sz w:val="16"/>
                <w:szCs w:val="16"/>
              </w:rPr>
            </w:pPr>
          </w:p>
        </w:tc>
        <w:tc>
          <w:tcPr>
            <w:tcW w:type="pct" w:w="368"/>
          </w:tcPr>
          <w:p w:rsidRDefault="004F6B3A" w:rsidP="004E2051" w:rsidR="004F6B3A" w:rsidRPr="00CA526D">
            <w:pPr>
              <w:rPr>
                <w:rFonts w:cstheme="minorHAnsi"/>
                <w:sz w:val="16"/>
                <w:szCs w:val="16"/>
              </w:rPr>
            </w:pPr>
          </w:p>
        </w:tc>
      </w:tr>
    </w:tbl>
    <w:p w:rsidRDefault="00616181" w:rsidP="00EF29F3" w:rsidR="00616181" w:rsidRPr="00296EE5">
      <w:pPr>
        <w:rPr>
          <w:bCs/>
          <w:sz w:val="24"/>
          <w:szCs w:val="24"/>
        </w:rPr>
      </w:pPr>
    </w:p>
    <w:p w:rsidRDefault="004821AC" w:rsidP="004821AC" w:rsidR="004821AC" w:rsidRPr="00296EE5">
      <w:pPr>
        <w:rPr>
          <w:sz w:val="24"/>
          <w:szCs w:val="24"/>
        </w:rPr>
      </w:pPr>
    </w:p>
    <w:p w:rsidRDefault="00EF29F3" w:rsidP="00EF29F3" w:rsidR="00EF29F3" w:rsidRPr="00296EE5">
      <w:pPr>
        <w:rPr>
          <w:bCs/>
          <w:sz w:val="24"/>
          <w:szCs w:val="24"/>
        </w:rPr>
      </w:pPr>
    </w:p>
    <w:p w:rsidRDefault="00CA526D" w:rsidP="000857AF" w:rsidR="00CA526D">
      <w:pPr>
        <w:ind w:firstLine="720"/>
        <w:jc w:val="both"/>
        <w:rPr>
          <w:sz w:val="24"/>
          <w:szCs w:val="24"/>
        </w:rPr>
      </w:pPr>
    </w:p>
    <w:p w:rsidRDefault="00CA526D" w:rsidP="000857AF" w:rsidR="00CA526D">
      <w:pPr>
        <w:ind w:firstLine="720"/>
        <w:jc w:val="both"/>
        <w:rPr>
          <w:sz w:val="24"/>
          <w:szCs w:val="24"/>
        </w:rPr>
      </w:pPr>
    </w:p>
    <w:p w:rsidRDefault="00CA526D" w:rsidP="000857AF" w:rsidR="00CA526D">
      <w:pPr>
        <w:ind w:firstLine="720"/>
        <w:jc w:val="both"/>
        <w:rPr>
          <w:sz w:val="24"/>
          <w:szCs w:val="24"/>
        </w:rPr>
      </w:pPr>
    </w:p>
    <w:p w:rsidRDefault="00CA526D" w:rsidP="000857AF" w:rsidR="00CA526D">
      <w:pPr>
        <w:ind w:firstLine="720"/>
        <w:jc w:val="both"/>
        <w:rPr>
          <w:sz w:val="24"/>
          <w:szCs w:val="24"/>
        </w:rPr>
      </w:pPr>
    </w:p>
    <w:p w:rsidRDefault="00CA526D" w:rsidP="000857AF" w:rsidR="00CA526D">
      <w:pPr>
        <w:ind w:firstLine="720"/>
        <w:jc w:val="both"/>
        <w:rPr>
          <w:sz w:val="24"/>
          <w:szCs w:val="24"/>
        </w:rPr>
      </w:pPr>
    </w:p>
    <w:p w:rsidRDefault="00CA526D" w:rsidP="000857AF" w:rsidR="00CA526D">
      <w:pPr>
        <w:ind w:firstLine="720"/>
        <w:jc w:val="both"/>
        <w:rPr>
          <w:sz w:val="24"/>
          <w:szCs w:val="24"/>
        </w:rPr>
      </w:pPr>
    </w:p>
    <w:p w:rsidRDefault="00CA526D" w:rsidP="000857AF" w:rsidR="00CA526D">
      <w:pPr>
        <w:ind w:firstLine="720"/>
        <w:jc w:val="both"/>
        <w:rPr>
          <w:sz w:val="24"/>
          <w:szCs w:val="24"/>
        </w:rPr>
      </w:pPr>
    </w:p>
    <w:p w:rsidRDefault="00CA526D" w:rsidP="000857AF" w:rsidR="00CA526D">
      <w:pPr>
        <w:ind w:firstLine="720"/>
        <w:jc w:val="both"/>
        <w:rPr>
          <w:sz w:val="24"/>
          <w:szCs w:val="24"/>
        </w:rPr>
      </w:pPr>
    </w:p>
    <w:p w:rsidRDefault="00CA526D" w:rsidP="000857AF" w:rsidR="00CA526D">
      <w:pPr>
        <w:ind w:firstLine="720"/>
        <w:jc w:val="both"/>
        <w:rPr>
          <w:sz w:val="24"/>
          <w:szCs w:val="24"/>
        </w:rPr>
      </w:pPr>
    </w:p>
    <w:p w:rsidRDefault="00CA526D" w:rsidP="000857AF" w:rsidR="00CA526D">
      <w:pPr>
        <w:ind w:firstLine="720"/>
        <w:jc w:val="both"/>
        <w:rPr>
          <w:sz w:val="24"/>
          <w:szCs w:val="24"/>
        </w:rPr>
      </w:pPr>
    </w:p>
    <w:p w:rsidRDefault="00CA526D" w:rsidP="000857AF" w:rsidR="00CA526D">
      <w:pPr>
        <w:ind w:firstLine="720"/>
        <w:jc w:val="both"/>
        <w:rPr>
          <w:sz w:val="24"/>
          <w:szCs w:val="24"/>
        </w:rPr>
      </w:pPr>
    </w:p>
    <w:p w:rsidRDefault="00CA526D" w:rsidP="000857AF" w:rsidR="00CA526D">
      <w:pPr>
        <w:ind w:firstLine="720"/>
        <w:jc w:val="both"/>
        <w:rPr>
          <w:sz w:val="24"/>
          <w:szCs w:val="24"/>
        </w:rPr>
      </w:pPr>
    </w:p>
    <w:p w:rsidRDefault="00CA526D" w:rsidP="000857AF" w:rsidR="00CA526D">
      <w:pPr>
        <w:ind w:firstLine="720"/>
        <w:jc w:val="both"/>
        <w:rPr>
          <w:sz w:val="24"/>
          <w:szCs w:val="24"/>
        </w:rPr>
      </w:pPr>
    </w:p>
    <w:p w:rsidRDefault="00CA526D" w:rsidP="000857AF" w:rsidR="00CA526D">
      <w:pPr>
        <w:ind w:firstLine="720"/>
        <w:jc w:val="both"/>
        <w:rPr>
          <w:sz w:val="24"/>
          <w:szCs w:val="24"/>
        </w:rPr>
      </w:pPr>
    </w:p>
    <w:p w:rsidRDefault="00AB0177" w:rsidP="000857AF" w:rsidR="00AB0177">
      <w:pPr>
        <w:ind w:firstLine="720"/>
        <w:jc w:val="both"/>
        <w:rPr>
          <w:sz w:val="24"/>
          <w:szCs w:val="24"/>
        </w:rPr>
      </w:pPr>
    </w:p>
    <w:p w:rsidRDefault="00AB0177" w:rsidP="000857AF" w:rsidR="00AB0177">
      <w:pPr>
        <w:ind w:firstLine="720"/>
        <w:jc w:val="both"/>
        <w:rPr>
          <w:sz w:val="24"/>
          <w:szCs w:val="24"/>
        </w:rPr>
      </w:pPr>
    </w:p>
    <w:p w:rsidRDefault="00AB0177" w:rsidP="00306E9A" w:rsidR="00AB0177">
      <w:pPr>
        <w:jc w:val="both"/>
        <w:rPr>
          <w:sz w:val="24"/>
          <w:szCs w:val="24"/>
        </w:rPr>
      </w:pPr>
    </w:p>
    <w:p w:rsidRDefault="00AB0177" w:rsidP="000857AF" w:rsidR="00AB0177">
      <w:pPr>
        <w:ind w:firstLine="720"/>
        <w:jc w:val="both"/>
        <w:rPr>
          <w:sz w:val="24"/>
          <w:szCs w:val="24"/>
        </w:rPr>
      </w:pPr>
    </w:p>
    <w:p w:rsidRDefault="00AB0177" w:rsidP="000857AF" w:rsidR="00AB0177">
      <w:pPr>
        <w:ind w:firstLine="720"/>
        <w:jc w:val="both"/>
        <w:rPr>
          <w:sz w:val="24"/>
          <w:szCs w:val="24"/>
        </w:rPr>
      </w:pPr>
      <w:r>
        <w:rPr>
          <w:sz w:val="24"/>
          <w:szCs w:val="24"/>
        </w:rPr>
        <w:t>II. viši isplatni red</w:t>
      </w:r>
    </w:p>
    <w:p w:rsidRDefault="00AB0177" w:rsidP="000857AF" w:rsidR="00AB0177">
      <w:pPr>
        <w:ind w:firstLine="720"/>
        <w:jc w:val="both"/>
        <w:rPr>
          <w:sz w:val="24"/>
          <w:szCs w:val="24"/>
        </w:rPr>
      </w:pPr>
    </w:p>
    <w:tbl>
      <w:tblPr>
        <w:tblpPr w:tblpY="220" w:tblpX="581" w:horzAnchor="page" w:vertAnchor="text" w:rightFromText="180" w:leftFromText="180"/>
        <w:tblOverlap w:val="never"/>
        <w:tblW w:type="pct" w:w="557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878"/>
        <w:gridCol w:w="1167"/>
        <w:gridCol w:w="1072"/>
        <w:gridCol w:w="975"/>
        <w:gridCol w:w="973"/>
        <w:gridCol w:w="877"/>
        <w:gridCol w:w="975"/>
        <w:gridCol w:w="877"/>
        <w:gridCol w:w="778"/>
        <w:gridCol w:w="975"/>
        <w:gridCol w:w="1170"/>
      </w:tblGrid>
      <w:tr w:rsidTr="004E2051" w:rsidR="00AB0177" w:rsidRPr="00AB0177">
        <w:tc>
          <w:tcPr>
            <w:tcW w:type="pct" w:w="409"/>
            <w:vAlign w:val="center"/>
          </w:tcPr>
          <w:p w:rsidRDefault="00AB0177" w:rsidP="004E2051" w:rsidR="00AB0177" w:rsidRPr="00AB0177">
            <w:pPr>
              <w:spacing w:after="80"/>
              <w:jc w:val="center"/>
              <w:rPr>
                <w:rFonts w:cstheme="minorHAnsi"/>
                <w:sz w:val="16"/>
                <w:szCs w:val="16"/>
              </w:rPr>
            </w:pPr>
            <w:r w:rsidRPr="00AB0177">
              <w:rPr>
                <w:rFonts w:cstheme="minorHAnsi"/>
                <w:sz w:val="16"/>
                <w:szCs w:val="16"/>
              </w:rPr>
              <w:t>Redni broj prijavljene tražbine</w:t>
            </w:r>
          </w:p>
        </w:tc>
        <w:tc>
          <w:tcPr>
            <w:tcW w:type="pct" w:w="544"/>
            <w:vAlign w:val="center"/>
          </w:tcPr>
          <w:p w:rsidRDefault="00AB0177" w:rsidP="004E2051" w:rsidR="00AB0177" w:rsidRPr="00AB0177">
            <w:pPr>
              <w:spacing w:after="80"/>
              <w:jc w:val="center"/>
              <w:rPr>
                <w:rFonts w:cstheme="minorHAnsi"/>
                <w:sz w:val="16"/>
                <w:szCs w:val="16"/>
              </w:rPr>
            </w:pPr>
            <w:r w:rsidRPr="00AB0177">
              <w:rPr>
                <w:rFonts w:cstheme="minorHAnsi"/>
                <w:sz w:val="16"/>
                <w:szCs w:val="16"/>
              </w:rPr>
              <w:t>Ime i prezime / tvrtka  ili naziv vjerovnika</w:t>
            </w:r>
          </w:p>
        </w:tc>
        <w:tc>
          <w:tcPr>
            <w:tcW w:type="pct" w:w="500"/>
            <w:vAlign w:val="center"/>
          </w:tcPr>
          <w:p w:rsidRDefault="00AB0177" w:rsidP="004E2051" w:rsidR="00AB0177" w:rsidRPr="00AB0177">
            <w:pPr>
              <w:spacing w:after="80"/>
              <w:jc w:val="center"/>
              <w:rPr>
                <w:rFonts w:cstheme="minorHAnsi"/>
                <w:sz w:val="16"/>
                <w:szCs w:val="16"/>
              </w:rPr>
            </w:pPr>
            <w:r w:rsidRPr="00AB0177">
              <w:rPr>
                <w:rFonts w:cstheme="minorHAnsi"/>
                <w:sz w:val="16"/>
                <w:szCs w:val="16"/>
              </w:rPr>
              <w:t xml:space="preserve">OIB vjerovnika </w:t>
            </w:r>
          </w:p>
        </w:tc>
        <w:tc>
          <w:tcPr>
            <w:tcW w:type="pct" w:w="455"/>
            <w:vAlign w:val="center"/>
          </w:tcPr>
          <w:p w:rsidRDefault="00AB0177" w:rsidP="004E2051" w:rsidR="00AB0177" w:rsidRPr="00AB0177">
            <w:pPr>
              <w:spacing w:after="80"/>
              <w:jc w:val="center"/>
              <w:rPr>
                <w:rFonts w:cstheme="minorHAnsi"/>
                <w:sz w:val="16"/>
                <w:szCs w:val="16"/>
              </w:rPr>
            </w:pPr>
            <w:r w:rsidRPr="00AB0177">
              <w:rPr>
                <w:rFonts w:cstheme="minorHAnsi"/>
                <w:sz w:val="16"/>
                <w:szCs w:val="16"/>
              </w:rPr>
              <w:t>Adresa / sjedište vjerovnika</w:t>
            </w:r>
          </w:p>
        </w:tc>
        <w:tc>
          <w:tcPr>
            <w:tcW w:type="pct" w:w="454"/>
            <w:vAlign w:val="center"/>
          </w:tcPr>
          <w:p w:rsidRDefault="00AB0177" w:rsidP="004E2051" w:rsidR="00AB0177" w:rsidRPr="00AB0177">
            <w:pPr>
              <w:spacing w:after="80"/>
              <w:jc w:val="center"/>
              <w:rPr>
                <w:rFonts w:cstheme="minorHAnsi"/>
                <w:sz w:val="16"/>
                <w:szCs w:val="16"/>
              </w:rPr>
            </w:pPr>
            <w:r w:rsidRPr="00AB0177">
              <w:rPr>
                <w:rFonts w:cstheme="minorHAnsi"/>
                <w:sz w:val="16"/>
                <w:szCs w:val="16"/>
              </w:rPr>
              <w:t>Iznos prijavljene tražbine (kn)</w:t>
            </w:r>
            <w:r w:rsidRPr="00AB0177">
              <w:rPr>
                <w:rFonts w:cstheme="minorHAnsi"/>
                <w:sz w:val="16"/>
                <w:szCs w:val="16"/>
                <w:vertAlign w:val="superscript"/>
              </w:rPr>
              <w:footnoteReference w:id="2"/>
            </w:r>
          </w:p>
        </w:tc>
        <w:tc>
          <w:tcPr>
            <w:tcW w:type="pct" w:w="409"/>
            <w:vAlign w:val="center"/>
          </w:tcPr>
          <w:p w:rsidRDefault="00AB0177" w:rsidP="004E2051" w:rsidR="00AB0177" w:rsidRPr="00AB0177">
            <w:pPr>
              <w:spacing w:after="80"/>
              <w:jc w:val="center"/>
              <w:rPr>
                <w:rFonts w:cstheme="minorHAnsi"/>
                <w:sz w:val="16"/>
                <w:szCs w:val="16"/>
              </w:rPr>
            </w:pPr>
            <w:r w:rsidRPr="00AB0177">
              <w:rPr>
                <w:rFonts w:cstheme="minorHAnsi"/>
                <w:sz w:val="16"/>
                <w:szCs w:val="16"/>
              </w:rPr>
              <w:t>Pravna osnova prijavljene tražbine</w:t>
            </w:r>
          </w:p>
        </w:tc>
        <w:tc>
          <w:tcPr>
            <w:tcW w:type="pct" w:w="455"/>
            <w:vAlign w:val="center"/>
          </w:tcPr>
          <w:p w:rsidRDefault="00AB0177" w:rsidP="004E2051" w:rsidR="00AB0177" w:rsidRPr="00AB0177">
            <w:pPr>
              <w:spacing w:after="80"/>
              <w:rPr>
                <w:rFonts w:cstheme="minorHAnsi"/>
                <w:sz w:val="16"/>
                <w:szCs w:val="16"/>
              </w:rPr>
            </w:pPr>
            <w:r w:rsidRPr="00AB0177">
              <w:rPr>
                <w:rFonts w:cstheme="minorHAnsi"/>
                <w:sz w:val="16"/>
                <w:szCs w:val="16"/>
              </w:rPr>
              <w:t>Iznos priznate tražbine (kn)</w:t>
            </w:r>
          </w:p>
        </w:tc>
        <w:tc>
          <w:tcPr>
            <w:tcW w:type="pct" w:w="409"/>
            <w:vAlign w:val="center"/>
          </w:tcPr>
          <w:p w:rsidRDefault="00AB0177" w:rsidP="004E2051" w:rsidR="00AB0177" w:rsidRPr="00AB0177">
            <w:pPr>
              <w:spacing w:after="80"/>
              <w:jc w:val="center"/>
              <w:rPr>
                <w:rFonts w:cstheme="minorHAnsi"/>
                <w:sz w:val="16"/>
                <w:szCs w:val="16"/>
              </w:rPr>
            </w:pPr>
            <w:r w:rsidRPr="00AB0177">
              <w:rPr>
                <w:rFonts w:cstheme="minorHAnsi"/>
                <w:sz w:val="16"/>
                <w:szCs w:val="16"/>
              </w:rPr>
              <w:t>Pravna osnova priznate tražbine</w:t>
            </w:r>
          </w:p>
        </w:tc>
        <w:tc>
          <w:tcPr>
            <w:tcW w:type="pct" w:w="363"/>
          </w:tcPr>
          <w:p w:rsidRDefault="00AB0177" w:rsidP="004E2051" w:rsidR="00AB0177" w:rsidRPr="00AB0177">
            <w:pPr>
              <w:spacing w:after="80"/>
              <w:jc w:val="center"/>
              <w:rPr>
                <w:rFonts w:cstheme="minorHAnsi"/>
                <w:sz w:val="16"/>
                <w:szCs w:val="16"/>
              </w:rPr>
            </w:pPr>
            <w:r w:rsidRPr="00AB0177">
              <w:rPr>
                <w:rFonts w:cstheme="minorHAnsi"/>
                <w:sz w:val="16"/>
                <w:szCs w:val="16"/>
              </w:rPr>
              <w:t>Iznos osporene tražbine (kn)</w:t>
            </w:r>
          </w:p>
        </w:tc>
        <w:tc>
          <w:tcPr>
            <w:tcW w:type="pct" w:w="455"/>
          </w:tcPr>
          <w:p w:rsidRDefault="00AB0177" w:rsidP="004E2051" w:rsidR="00AB0177" w:rsidRPr="00AB0177">
            <w:pPr>
              <w:spacing w:after="80"/>
              <w:jc w:val="center"/>
              <w:rPr>
                <w:rFonts w:cstheme="minorHAnsi"/>
                <w:sz w:val="16"/>
                <w:szCs w:val="16"/>
              </w:rPr>
            </w:pPr>
          </w:p>
          <w:p w:rsidRDefault="00AB0177" w:rsidP="004E2051" w:rsidR="00AB0177" w:rsidRPr="00AB0177">
            <w:pPr>
              <w:spacing w:after="80"/>
              <w:jc w:val="center"/>
              <w:rPr>
                <w:rFonts w:cstheme="minorHAnsi"/>
                <w:sz w:val="16"/>
                <w:szCs w:val="16"/>
              </w:rPr>
            </w:pPr>
            <w:r w:rsidRPr="00AB0177">
              <w:rPr>
                <w:rFonts w:cstheme="minorHAnsi"/>
                <w:sz w:val="16"/>
                <w:szCs w:val="16"/>
              </w:rPr>
              <w:t>Razlog osporavanja tražbine</w:t>
            </w:r>
          </w:p>
        </w:tc>
        <w:tc>
          <w:tcPr>
            <w:tcW w:type="pct" w:w="546"/>
          </w:tcPr>
          <w:p w:rsidRDefault="00AB0177" w:rsidP="004E2051" w:rsidR="00AB0177" w:rsidRPr="00AB0177">
            <w:pPr>
              <w:spacing w:after="80"/>
              <w:jc w:val="center"/>
              <w:rPr>
                <w:rFonts w:cstheme="minorHAnsi"/>
                <w:sz w:val="16"/>
                <w:szCs w:val="16"/>
              </w:rPr>
            </w:pPr>
            <w:r w:rsidRPr="00AB0177">
              <w:rPr>
                <w:rFonts w:cstheme="minorHAnsi"/>
                <w:sz w:val="16"/>
                <w:szCs w:val="16"/>
              </w:rPr>
              <w:t>Oznaka ovršne isprave ako se tražbine zasniva na ovršnoj ispravi</w:t>
            </w:r>
          </w:p>
        </w:tc>
      </w:tr>
      <w:tr w:rsidTr="004E2051" w:rsidR="00AB0177" w:rsidRPr="00AB0177">
        <w:tc>
          <w:tcPr>
            <w:tcW w:type="pct" w:w="409"/>
          </w:tcPr>
          <w:p w:rsidRDefault="00AB0177" w:rsidP="004E2051" w:rsidR="00AB0177" w:rsidRPr="00AB0177">
            <w:pPr>
              <w:spacing w:after="80"/>
              <w:rPr>
                <w:rFonts w:cstheme="minorHAnsi"/>
                <w:sz w:val="16"/>
                <w:szCs w:val="16"/>
              </w:rPr>
            </w:pPr>
          </w:p>
          <w:p w:rsidRDefault="00AB0177" w:rsidP="004E2051" w:rsidR="00AB0177" w:rsidRPr="00AB0177">
            <w:pPr>
              <w:spacing w:after="80"/>
              <w:rPr>
                <w:rFonts w:cstheme="minorHAnsi"/>
                <w:sz w:val="16"/>
                <w:szCs w:val="16"/>
              </w:rPr>
            </w:pPr>
            <w:r w:rsidRPr="00AB0177">
              <w:rPr>
                <w:rFonts w:cstheme="minorHAnsi"/>
                <w:sz w:val="16"/>
                <w:szCs w:val="16"/>
              </w:rPr>
              <w:t>01.</w:t>
            </w:r>
          </w:p>
        </w:tc>
        <w:tc>
          <w:tcPr>
            <w:tcW w:type="pct" w:w="544"/>
          </w:tcPr>
          <w:p w:rsidRDefault="00AB0177" w:rsidP="004E2051" w:rsidR="00AB0177" w:rsidRPr="00AB0177">
            <w:pPr>
              <w:spacing w:after="80"/>
              <w:rPr>
                <w:rFonts w:cstheme="minorHAnsi"/>
                <w:sz w:val="16"/>
                <w:szCs w:val="16"/>
              </w:rPr>
            </w:pPr>
            <w:r w:rsidRPr="00AB0177">
              <w:rPr>
                <w:rFonts w:cstheme="minorHAnsi"/>
                <w:sz w:val="16"/>
                <w:szCs w:val="16"/>
              </w:rPr>
              <w:t>RH, Ministarstvo financija, Porezna uprava, Područni ured Zagreb – zastupa ŽDO u Zagrebu</w:t>
            </w:r>
          </w:p>
        </w:tc>
        <w:tc>
          <w:tcPr>
            <w:tcW w:type="pct" w:w="500"/>
          </w:tcPr>
          <w:p w:rsidRDefault="00AB0177" w:rsidP="004E2051" w:rsidR="00AB0177" w:rsidRPr="00AB0177">
            <w:pPr>
              <w:spacing w:after="80"/>
              <w:rPr>
                <w:rFonts w:cstheme="minorHAnsi"/>
                <w:sz w:val="16"/>
                <w:szCs w:val="16"/>
              </w:rPr>
            </w:pPr>
          </w:p>
          <w:p w:rsidRDefault="00AB0177" w:rsidP="004E2051" w:rsidR="00AB0177" w:rsidRPr="00AB0177">
            <w:pPr>
              <w:spacing w:after="80"/>
              <w:rPr>
                <w:rFonts w:cstheme="minorHAnsi"/>
                <w:sz w:val="16"/>
                <w:szCs w:val="16"/>
              </w:rPr>
            </w:pPr>
            <w:r w:rsidRPr="00AB0177">
              <w:rPr>
                <w:rFonts w:cstheme="minorHAnsi"/>
                <w:sz w:val="16"/>
                <w:szCs w:val="16"/>
              </w:rPr>
              <w:t>18683136487</w:t>
            </w:r>
          </w:p>
        </w:tc>
        <w:tc>
          <w:tcPr>
            <w:tcW w:type="pct" w:w="455"/>
          </w:tcPr>
          <w:p w:rsidRDefault="00AB0177" w:rsidP="004E2051" w:rsidR="00AB0177" w:rsidRPr="00AB0177">
            <w:pPr>
              <w:spacing w:after="80"/>
              <w:rPr>
                <w:rFonts w:cstheme="minorHAnsi"/>
                <w:sz w:val="16"/>
                <w:szCs w:val="16"/>
              </w:rPr>
            </w:pPr>
          </w:p>
          <w:p w:rsidRDefault="00AB0177" w:rsidP="004E2051" w:rsidR="00AB0177" w:rsidRPr="00AB0177">
            <w:pPr>
              <w:spacing w:after="80"/>
              <w:rPr>
                <w:rFonts w:cstheme="minorHAnsi"/>
                <w:sz w:val="16"/>
                <w:szCs w:val="16"/>
              </w:rPr>
            </w:pPr>
            <w:r w:rsidRPr="00AB0177">
              <w:rPr>
                <w:rFonts w:cstheme="minorHAnsi"/>
                <w:sz w:val="16"/>
                <w:szCs w:val="16"/>
              </w:rPr>
              <w:t>Zagreb, Avenija Dubrovnik 32.</w:t>
            </w:r>
          </w:p>
        </w:tc>
        <w:tc>
          <w:tcPr>
            <w:tcW w:type="pct" w:w="454"/>
          </w:tcPr>
          <w:p w:rsidRDefault="00AB0177" w:rsidP="004E2051" w:rsidR="00AB0177" w:rsidRPr="00AB0177">
            <w:pPr>
              <w:spacing w:after="80"/>
              <w:jc w:val="right"/>
              <w:rPr>
                <w:rFonts w:cstheme="minorHAnsi"/>
                <w:sz w:val="16"/>
                <w:szCs w:val="16"/>
              </w:rPr>
            </w:pPr>
          </w:p>
          <w:p w:rsidRDefault="00AB0177" w:rsidP="004E2051" w:rsidR="00AB0177" w:rsidRPr="00AB0177">
            <w:pPr>
              <w:spacing w:after="80"/>
              <w:jc w:val="right"/>
              <w:rPr>
                <w:rFonts w:cstheme="minorHAnsi"/>
                <w:sz w:val="16"/>
                <w:szCs w:val="16"/>
              </w:rPr>
            </w:pPr>
            <w:r w:rsidRPr="00AB0177">
              <w:rPr>
                <w:rFonts w:cstheme="minorHAnsi"/>
                <w:sz w:val="16"/>
                <w:szCs w:val="16"/>
              </w:rPr>
              <w:t>75.129,62</w:t>
            </w:r>
          </w:p>
        </w:tc>
        <w:tc>
          <w:tcPr>
            <w:tcW w:type="pct" w:w="409"/>
          </w:tcPr>
          <w:p w:rsidRDefault="00AB0177" w:rsidP="004E2051" w:rsidR="00AB0177" w:rsidRPr="00AB0177">
            <w:pPr>
              <w:spacing w:after="80"/>
              <w:rPr>
                <w:rFonts w:cstheme="minorHAnsi"/>
                <w:sz w:val="16"/>
                <w:szCs w:val="16"/>
              </w:rPr>
            </w:pPr>
            <w:r w:rsidRPr="00AB0177">
              <w:rPr>
                <w:rFonts w:cstheme="minorHAnsi"/>
                <w:sz w:val="16"/>
                <w:szCs w:val="16"/>
              </w:rPr>
              <w:t>Porezi, članarine, troškovi prisilne naplate, obračun kamate</w:t>
            </w:r>
          </w:p>
        </w:tc>
        <w:tc>
          <w:tcPr>
            <w:tcW w:type="pct" w:w="455"/>
          </w:tcPr>
          <w:p w:rsidRDefault="00AB0177" w:rsidP="004E2051" w:rsidR="00AB0177" w:rsidRPr="00AB0177">
            <w:pPr>
              <w:spacing w:after="80"/>
              <w:jc w:val="right"/>
              <w:rPr>
                <w:rFonts w:cstheme="minorHAnsi"/>
                <w:sz w:val="16"/>
                <w:szCs w:val="16"/>
              </w:rPr>
            </w:pPr>
          </w:p>
          <w:p w:rsidRDefault="00AB0177" w:rsidP="004E2051" w:rsidR="00AB0177" w:rsidRPr="00AB0177">
            <w:pPr>
              <w:spacing w:after="80"/>
              <w:jc w:val="right"/>
              <w:rPr>
                <w:rFonts w:cstheme="minorHAnsi"/>
                <w:sz w:val="16"/>
                <w:szCs w:val="16"/>
              </w:rPr>
            </w:pPr>
            <w:r w:rsidRPr="00AB0177">
              <w:rPr>
                <w:rFonts w:cstheme="minorHAnsi"/>
                <w:sz w:val="16"/>
                <w:szCs w:val="16"/>
              </w:rPr>
              <w:t>73.270,05</w:t>
            </w:r>
          </w:p>
        </w:tc>
        <w:tc>
          <w:tcPr>
            <w:tcW w:type="pct" w:w="409"/>
          </w:tcPr>
          <w:p w:rsidRDefault="00AB0177" w:rsidP="004E2051" w:rsidR="00AB0177" w:rsidRPr="00AB0177">
            <w:pPr>
              <w:spacing w:after="80"/>
              <w:jc w:val="both"/>
              <w:rPr>
                <w:rFonts w:cstheme="minorHAnsi"/>
                <w:sz w:val="16"/>
                <w:szCs w:val="16"/>
              </w:rPr>
            </w:pPr>
            <w:r w:rsidRPr="00AB0177">
              <w:rPr>
                <w:rFonts w:cstheme="minorHAnsi"/>
                <w:sz w:val="16"/>
                <w:szCs w:val="16"/>
              </w:rPr>
              <w:t>Porezi, članarine, troškovi prisilne naplate, obračun kamate</w:t>
            </w:r>
          </w:p>
        </w:tc>
        <w:tc>
          <w:tcPr>
            <w:tcW w:type="pct" w:w="363"/>
          </w:tcPr>
          <w:p w:rsidRDefault="00AB0177" w:rsidP="004E2051" w:rsidR="00AB0177" w:rsidRPr="00AB0177">
            <w:pPr>
              <w:spacing w:after="80"/>
              <w:jc w:val="center"/>
              <w:rPr>
                <w:rFonts w:cstheme="minorHAnsi"/>
                <w:sz w:val="16"/>
                <w:szCs w:val="16"/>
              </w:rPr>
            </w:pPr>
          </w:p>
          <w:p w:rsidRDefault="00AB0177" w:rsidP="004E2051" w:rsidR="00AB0177" w:rsidRPr="00AB0177">
            <w:pPr>
              <w:spacing w:after="80"/>
              <w:jc w:val="right"/>
              <w:rPr>
                <w:rFonts w:cstheme="minorHAnsi"/>
                <w:sz w:val="16"/>
                <w:szCs w:val="16"/>
              </w:rPr>
            </w:pPr>
            <w:r w:rsidRPr="00AB0177">
              <w:rPr>
                <w:rFonts w:cstheme="minorHAnsi"/>
                <w:sz w:val="16"/>
                <w:szCs w:val="16"/>
              </w:rPr>
              <w:t>1.859,57</w:t>
            </w:r>
          </w:p>
        </w:tc>
        <w:tc>
          <w:tcPr>
            <w:tcW w:type="pct" w:w="455"/>
          </w:tcPr>
          <w:p w:rsidRDefault="00AB0177" w:rsidP="004E2051" w:rsidR="00AB0177" w:rsidRPr="00AB0177">
            <w:pPr>
              <w:spacing w:after="80"/>
              <w:rPr>
                <w:rFonts w:cstheme="minorHAnsi"/>
                <w:sz w:val="16"/>
                <w:szCs w:val="16"/>
              </w:rPr>
            </w:pPr>
            <w:r w:rsidRPr="00AB0177">
              <w:rPr>
                <w:rFonts w:cstheme="minorHAnsi"/>
                <w:sz w:val="16"/>
                <w:szCs w:val="16"/>
              </w:rPr>
              <w:t xml:space="preserve">Porez na nekretnine – ne postoji osnova za obračun zatezne kamate </w:t>
            </w:r>
          </w:p>
        </w:tc>
        <w:tc>
          <w:tcPr>
            <w:tcW w:type="pct" w:w="546"/>
          </w:tcPr>
          <w:p w:rsidRDefault="00AB0177" w:rsidP="004E2051" w:rsidR="00AB0177" w:rsidRPr="00AB0177">
            <w:pPr>
              <w:spacing w:after="80"/>
              <w:rPr>
                <w:rFonts w:cstheme="minorHAnsi"/>
                <w:sz w:val="16"/>
                <w:szCs w:val="16"/>
              </w:rPr>
            </w:pPr>
          </w:p>
          <w:p w:rsidRDefault="00AB0177" w:rsidP="004E2051" w:rsidR="00AB0177" w:rsidRPr="00AB0177">
            <w:pPr>
              <w:spacing w:after="80"/>
              <w:rPr>
                <w:rFonts w:cstheme="minorHAnsi"/>
                <w:sz w:val="16"/>
                <w:szCs w:val="16"/>
              </w:rPr>
            </w:pPr>
            <w:r w:rsidRPr="00AB0177">
              <w:rPr>
                <w:rFonts w:cstheme="minorHAnsi"/>
                <w:sz w:val="16"/>
                <w:szCs w:val="16"/>
              </w:rPr>
              <w:t>Rješenje UP/I-410-20/2012-001/1562 od 11.12.2014; izlist konta 2715, 4251</w:t>
            </w:r>
          </w:p>
        </w:tc>
      </w:tr>
      <w:tr w:rsidTr="004E2051" w:rsidR="00AB0177" w:rsidRPr="00AB0177">
        <w:tc>
          <w:tcPr>
            <w:tcW w:type="pct" w:w="409"/>
          </w:tcPr>
          <w:p w:rsidRDefault="00AB0177" w:rsidP="004E2051" w:rsidR="00AB0177" w:rsidRPr="00AB0177">
            <w:pPr>
              <w:spacing w:after="80"/>
              <w:rPr>
                <w:rFonts w:cstheme="minorHAnsi"/>
                <w:sz w:val="16"/>
                <w:szCs w:val="16"/>
              </w:rPr>
            </w:pPr>
          </w:p>
          <w:p w:rsidRDefault="00AB0177" w:rsidP="004E2051" w:rsidR="00AB0177" w:rsidRPr="00AB0177">
            <w:pPr>
              <w:spacing w:after="80"/>
              <w:rPr>
                <w:rFonts w:cstheme="minorHAnsi"/>
                <w:sz w:val="16"/>
                <w:szCs w:val="16"/>
              </w:rPr>
            </w:pPr>
            <w:r w:rsidRPr="00AB0177">
              <w:rPr>
                <w:rFonts w:cstheme="minorHAnsi"/>
                <w:sz w:val="16"/>
                <w:szCs w:val="16"/>
              </w:rPr>
              <w:t>02.</w:t>
            </w:r>
          </w:p>
        </w:tc>
        <w:tc>
          <w:tcPr>
            <w:tcW w:type="pct" w:w="544"/>
          </w:tcPr>
          <w:p w:rsidRDefault="00AB0177" w:rsidP="004E2051" w:rsidR="00AB0177" w:rsidRPr="00AB0177">
            <w:pPr>
              <w:spacing w:after="80"/>
              <w:rPr>
                <w:rFonts w:cstheme="minorHAnsi"/>
                <w:sz w:val="16"/>
                <w:szCs w:val="16"/>
              </w:rPr>
            </w:pPr>
            <w:r w:rsidRPr="00AB0177">
              <w:rPr>
                <w:rFonts w:cstheme="minorHAnsi"/>
                <w:sz w:val="16"/>
                <w:szCs w:val="16"/>
              </w:rPr>
              <w:t>B2 Kapital d.o.o.</w:t>
            </w:r>
          </w:p>
        </w:tc>
        <w:tc>
          <w:tcPr>
            <w:tcW w:type="pct" w:w="500"/>
          </w:tcPr>
          <w:p w:rsidRDefault="00AB0177" w:rsidP="004E2051" w:rsidR="00AB0177" w:rsidRPr="00AB0177">
            <w:pPr>
              <w:spacing w:after="80"/>
              <w:rPr>
                <w:rFonts w:cstheme="minorHAnsi"/>
                <w:sz w:val="16"/>
                <w:szCs w:val="16"/>
              </w:rPr>
            </w:pPr>
            <w:r w:rsidRPr="00AB0177">
              <w:rPr>
                <w:rFonts w:cstheme="minorHAnsi"/>
                <w:sz w:val="16"/>
                <w:szCs w:val="16"/>
              </w:rPr>
              <w:t>57509775367</w:t>
            </w:r>
          </w:p>
        </w:tc>
        <w:tc>
          <w:tcPr>
            <w:tcW w:type="pct" w:w="455"/>
          </w:tcPr>
          <w:p w:rsidRDefault="00AB0177" w:rsidP="004E2051" w:rsidR="00AB0177" w:rsidRPr="00AB0177">
            <w:pPr>
              <w:spacing w:after="80"/>
              <w:jc w:val="both"/>
              <w:rPr>
                <w:rFonts w:cstheme="minorHAnsi"/>
                <w:sz w:val="16"/>
                <w:szCs w:val="16"/>
              </w:rPr>
            </w:pPr>
            <w:r w:rsidRPr="00AB0177">
              <w:rPr>
                <w:rFonts w:cstheme="minorHAnsi"/>
                <w:sz w:val="16"/>
                <w:szCs w:val="16"/>
              </w:rPr>
              <w:t>Zagreb, Radnička cesta 41.</w:t>
            </w:r>
          </w:p>
        </w:tc>
        <w:tc>
          <w:tcPr>
            <w:tcW w:type="pct" w:w="454"/>
          </w:tcPr>
          <w:p w:rsidRDefault="00AB0177" w:rsidP="004E2051" w:rsidR="00AB0177" w:rsidRPr="00AB0177">
            <w:pPr>
              <w:spacing w:after="80"/>
              <w:jc w:val="right"/>
              <w:rPr>
                <w:rFonts w:cstheme="minorHAnsi"/>
                <w:sz w:val="16"/>
                <w:szCs w:val="16"/>
              </w:rPr>
            </w:pPr>
            <w:r w:rsidRPr="00AB0177">
              <w:rPr>
                <w:rFonts w:cstheme="minorHAnsi"/>
                <w:sz w:val="16"/>
                <w:szCs w:val="16"/>
              </w:rPr>
              <w:t>928.202,05</w:t>
            </w:r>
          </w:p>
        </w:tc>
        <w:tc>
          <w:tcPr>
            <w:tcW w:type="pct" w:w="409"/>
          </w:tcPr>
          <w:p w:rsidRDefault="00AB0177" w:rsidP="004E2051" w:rsidR="00AB0177" w:rsidRPr="00AB0177">
            <w:pPr>
              <w:spacing w:after="80"/>
              <w:rPr>
                <w:rFonts w:cstheme="minorHAnsi"/>
                <w:sz w:val="16"/>
                <w:szCs w:val="16"/>
              </w:rPr>
            </w:pPr>
            <w:r w:rsidRPr="00AB0177">
              <w:rPr>
                <w:rFonts w:cstheme="minorHAnsi"/>
                <w:sz w:val="16"/>
                <w:szCs w:val="16"/>
              </w:rPr>
              <w:t>Ugovor o kreditu, I Dodatak ugovoru o kreditu, Ugovor o pristupanju dugu, Ugovor o ustupu, izvadak iz poslovnih knjiga</w:t>
            </w:r>
          </w:p>
        </w:tc>
        <w:tc>
          <w:tcPr>
            <w:tcW w:type="pct" w:w="455"/>
          </w:tcPr>
          <w:p w:rsidRDefault="00AB0177" w:rsidP="004E2051" w:rsidR="00AB0177" w:rsidRPr="00AB0177">
            <w:pPr>
              <w:spacing w:after="80"/>
              <w:jc w:val="right"/>
              <w:rPr>
                <w:rFonts w:cstheme="minorHAnsi"/>
                <w:sz w:val="16"/>
                <w:szCs w:val="16"/>
              </w:rPr>
            </w:pPr>
            <w:r w:rsidRPr="00AB0177">
              <w:rPr>
                <w:rFonts w:cstheme="minorHAnsi"/>
                <w:sz w:val="16"/>
                <w:szCs w:val="16"/>
              </w:rPr>
              <w:t>928.202,05</w:t>
            </w:r>
          </w:p>
        </w:tc>
        <w:tc>
          <w:tcPr>
            <w:tcW w:type="pct" w:w="409"/>
          </w:tcPr>
          <w:p w:rsidRDefault="00AB0177" w:rsidP="004E2051" w:rsidR="00AB0177" w:rsidRPr="00AB0177">
            <w:pPr>
              <w:spacing w:after="80"/>
              <w:rPr>
                <w:rFonts w:cstheme="minorHAnsi"/>
                <w:sz w:val="16"/>
                <w:szCs w:val="16"/>
              </w:rPr>
            </w:pPr>
            <w:r w:rsidRPr="00AB0177">
              <w:rPr>
                <w:rFonts w:cstheme="minorHAnsi"/>
                <w:sz w:val="16"/>
                <w:szCs w:val="16"/>
              </w:rPr>
              <w:t>Ugovor o pristupanju dugu, zadužnica, izvadak iz poslovnih knjiga</w:t>
            </w:r>
          </w:p>
        </w:tc>
        <w:tc>
          <w:tcPr>
            <w:tcW w:type="pct" w:w="363"/>
          </w:tcPr>
          <w:p w:rsidRDefault="00AB0177" w:rsidP="004E2051" w:rsidR="00AB0177" w:rsidRPr="00AB0177">
            <w:pPr>
              <w:spacing w:after="80"/>
              <w:jc w:val="center"/>
              <w:rPr>
                <w:rFonts w:cstheme="minorHAnsi"/>
                <w:sz w:val="16"/>
                <w:szCs w:val="16"/>
              </w:rPr>
            </w:pPr>
            <w:r w:rsidRPr="00AB0177">
              <w:rPr>
                <w:rFonts w:cstheme="minorHAnsi"/>
                <w:sz w:val="16"/>
                <w:szCs w:val="16"/>
              </w:rPr>
              <w:t>-</w:t>
            </w:r>
          </w:p>
        </w:tc>
        <w:tc>
          <w:tcPr>
            <w:tcW w:type="pct" w:w="455"/>
          </w:tcPr>
          <w:p w:rsidRDefault="00AB0177" w:rsidP="004E2051" w:rsidR="00AB0177" w:rsidRPr="00AB0177">
            <w:pPr>
              <w:spacing w:after="80"/>
              <w:jc w:val="center"/>
              <w:rPr>
                <w:rFonts w:cstheme="minorHAnsi"/>
                <w:sz w:val="16"/>
                <w:szCs w:val="16"/>
              </w:rPr>
            </w:pPr>
            <w:r w:rsidRPr="00AB0177">
              <w:rPr>
                <w:rFonts w:cstheme="minorHAnsi"/>
                <w:sz w:val="16"/>
                <w:szCs w:val="16"/>
              </w:rPr>
              <w:t>-</w:t>
            </w:r>
          </w:p>
        </w:tc>
        <w:tc>
          <w:tcPr>
            <w:tcW w:type="pct" w:w="546"/>
          </w:tcPr>
          <w:p w:rsidRDefault="00AB0177" w:rsidP="004E2051" w:rsidR="00AB0177" w:rsidRPr="00AB0177">
            <w:pPr>
              <w:spacing w:after="80"/>
              <w:rPr>
                <w:rFonts w:cstheme="minorHAnsi"/>
                <w:sz w:val="16"/>
                <w:szCs w:val="16"/>
              </w:rPr>
            </w:pPr>
            <w:r w:rsidRPr="00AB0177">
              <w:rPr>
                <w:rFonts w:cstheme="minorHAnsi"/>
                <w:sz w:val="16"/>
                <w:szCs w:val="16"/>
              </w:rPr>
              <w:t>Zadužnica od 19.02.2013.g. ovjerena po j. bilježniku Ranka Spevec iz Velike Gorice, Ov-3019/13.</w:t>
            </w:r>
          </w:p>
        </w:tc>
      </w:tr>
      <w:tr w:rsidTr="004E2051" w:rsidR="00AB0177" w:rsidRPr="00AB0177">
        <w:tc>
          <w:tcPr>
            <w:tcW w:type="pct" w:w="409"/>
          </w:tcPr>
          <w:p w:rsidRDefault="00AB0177" w:rsidP="004E2051" w:rsidR="00AB0177" w:rsidRPr="00AB0177">
            <w:pPr>
              <w:spacing w:after="80"/>
              <w:rPr>
                <w:rFonts w:cstheme="minorHAnsi"/>
                <w:sz w:val="16"/>
                <w:szCs w:val="16"/>
              </w:rPr>
            </w:pPr>
            <w:r w:rsidRPr="00AB0177">
              <w:rPr>
                <w:rFonts w:cstheme="minorHAnsi"/>
                <w:sz w:val="16"/>
                <w:szCs w:val="16"/>
              </w:rPr>
              <w:t>03.</w:t>
            </w:r>
          </w:p>
        </w:tc>
        <w:tc>
          <w:tcPr>
            <w:tcW w:type="pct" w:w="544"/>
          </w:tcPr>
          <w:p w:rsidRDefault="00AB0177" w:rsidP="004E2051" w:rsidR="00AB0177" w:rsidRPr="00AB0177">
            <w:pPr>
              <w:spacing w:after="80"/>
              <w:rPr>
                <w:rFonts w:cstheme="minorHAnsi"/>
                <w:sz w:val="16"/>
                <w:szCs w:val="16"/>
              </w:rPr>
            </w:pPr>
            <w:r w:rsidRPr="00AB0177">
              <w:rPr>
                <w:rFonts w:cstheme="minorHAnsi"/>
                <w:sz w:val="16"/>
                <w:szCs w:val="16"/>
              </w:rPr>
              <w:t>Grad Kutina</w:t>
            </w:r>
          </w:p>
        </w:tc>
        <w:tc>
          <w:tcPr>
            <w:tcW w:type="pct" w:w="500"/>
          </w:tcPr>
          <w:p w:rsidRDefault="00AB0177" w:rsidP="004E2051" w:rsidR="00AB0177" w:rsidRPr="00AB0177">
            <w:pPr>
              <w:spacing w:after="80"/>
              <w:rPr>
                <w:rFonts w:cstheme="minorHAnsi"/>
                <w:sz w:val="16"/>
                <w:szCs w:val="16"/>
              </w:rPr>
            </w:pPr>
            <w:r w:rsidRPr="00AB0177">
              <w:rPr>
                <w:rFonts w:cstheme="minorHAnsi"/>
                <w:sz w:val="16"/>
                <w:szCs w:val="16"/>
              </w:rPr>
              <w:t>41888874500</w:t>
            </w:r>
          </w:p>
        </w:tc>
        <w:tc>
          <w:tcPr>
            <w:tcW w:type="pct" w:w="455"/>
          </w:tcPr>
          <w:p w:rsidRDefault="00AB0177" w:rsidP="004E2051" w:rsidR="00AB0177" w:rsidRPr="00AB0177">
            <w:pPr>
              <w:spacing w:after="80"/>
              <w:rPr>
                <w:rFonts w:cstheme="minorHAnsi"/>
                <w:sz w:val="16"/>
                <w:szCs w:val="16"/>
              </w:rPr>
            </w:pPr>
            <w:r w:rsidRPr="00AB0177">
              <w:rPr>
                <w:rFonts w:cstheme="minorHAnsi"/>
                <w:sz w:val="16"/>
                <w:szCs w:val="16"/>
              </w:rPr>
              <w:t>Kutina, Trg kralja Tomislava 12.</w:t>
            </w:r>
          </w:p>
        </w:tc>
        <w:tc>
          <w:tcPr>
            <w:tcW w:type="pct" w:w="454"/>
          </w:tcPr>
          <w:p w:rsidRDefault="00AB0177" w:rsidP="004E2051" w:rsidR="00AB0177" w:rsidRPr="00AB0177">
            <w:pPr>
              <w:spacing w:after="80"/>
              <w:jc w:val="right"/>
              <w:rPr>
                <w:rFonts w:cstheme="minorHAnsi"/>
                <w:sz w:val="16"/>
                <w:szCs w:val="16"/>
              </w:rPr>
            </w:pPr>
            <w:r w:rsidRPr="00AB0177">
              <w:rPr>
                <w:rFonts w:cstheme="minorHAnsi"/>
                <w:sz w:val="16"/>
                <w:szCs w:val="16"/>
              </w:rPr>
              <w:t>7.351,60</w:t>
            </w:r>
          </w:p>
        </w:tc>
        <w:tc>
          <w:tcPr>
            <w:tcW w:type="pct" w:w="409"/>
          </w:tcPr>
          <w:p w:rsidRDefault="00AB0177" w:rsidP="004E2051" w:rsidR="00AB0177" w:rsidRPr="00AB0177">
            <w:pPr>
              <w:spacing w:after="80"/>
              <w:rPr>
                <w:rFonts w:cstheme="minorHAnsi"/>
                <w:sz w:val="16"/>
                <w:szCs w:val="16"/>
              </w:rPr>
            </w:pPr>
            <w:r w:rsidRPr="00AB0177">
              <w:rPr>
                <w:rFonts w:cstheme="minorHAnsi"/>
                <w:sz w:val="16"/>
                <w:szCs w:val="16"/>
              </w:rPr>
              <w:t>Komunalna naknada, naknada za uređenje voda, izvadak iz poslovnih knjiga</w:t>
            </w:r>
          </w:p>
        </w:tc>
        <w:tc>
          <w:tcPr>
            <w:tcW w:type="pct" w:w="455"/>
          </w:tcPr>
          <w:p w:rsidRDefault="00AB0177" w:rsidP="004E2051" w:rsidR="00AB0177" w:rsidRPr="00AB0177">
            <w:pPr>
              <w:spacing w:after="80"/>
              <w:jc w:val="right"/>
              <w:rPr>
                <w:rFonts w:cstheme="minorHAnsi"/>
                <w:sz w:val="16"/>
                <w:szCs w:val="16"/>
              </w:rPr>
            </w:pPr>
            <w:r w:rsidRPr="00AB0177">
              <w:rPr>
                <w:rFonts w:cstheme="minorHAnsi"/>
                <w:sz w:val="16"/>
                <w:szCs w:val="16"/>
              </w:rPr>
              <w:t>7.351,60</w:t>
            </w:r>
          </w:p>
        </w:tc>
        <w:tc>
          <w:tcPr>
            <w:tcW w:type="pct" w:w="409"/>
          </w:tcPr>
          <w:p w:rsidRDefault="00AB0177" w:rsidP="004E2051" w:rsidR="00AB0177" w:rsidRPr="00AB0177">
            <w:pPr>
              <w:spacing w:after="80"/>
              <w:rPr>
                <w:rFonts w:cstheme="minorHAnsi"/>
                <w:sz w:val="16"/>
                <w:szCs w:val="16"/>
              </w:rPr>
            </w:pPr>
            <w:r w:rsidRPr="00AB0177">
              <w:rPr>
                <w:rFonts w:cstheme="minorHAnsi"/>
                <w:sz w:val="16"/>
                <w:szCs w:val="16"/>
              </w:rPr>
              <w:t>Komunalna naknada, naknada za uređenje voda, izvadak iz poslovnih knjiga</w:t>
            </w:r>
          </w:p>
        </w:tc>
        <w:tc>
          <w:tcPr>
            <w:tcW w:type="pct" w:w="363"/>
          </w:tcPr>
          <w:p w:rsidRDefault="00AB0177" w:rsidP="004E2051" w:rsidR="00AB0177" w:rsidRPr="00AB0177">
            <w:pPr>
              <w:spacing w:after="80"/>
              <w:jc w:val="center"/>
              <w:rPr>
                <w:rFonts w:cstheme="minorHAnsi"/>
                <w:sz w:val="16"/>
                <w:szCs w:val="16"/>
              </w:rPr>
            </w:pPr>
            <w:r w:rsidRPr="00AB0177">
              <w:rPr>
                <w:rFonts w:cstheme="minorHAnsi"/>
                <w:sz w:val="16"/>
                <w:szCs w:val="16"/>
              </w:rPr>
              <w:t>-</w:t>
            </w:r>
          </w:p>
        </w:tc>
        <w:tc>
          <w:tcPr>
            <w:tcW w:type="pct" w:w="455"/>
          </w:tcPr>
          <w:p w:rsidRDefault="00AB0177" w:rsidP="004E2051" w:rsidR="00AB0177" w:rsidRPr="00AB0177">
            <w:pPr>
              <w:spacing w:after="80"/>
              <w:jc w:val="center"/>
              <w:rPr>
                <w:rFonts w:cstheme="minorHAnsi"/>
                <w:sz w:val="16"/>
                <w:szCs w:val="16"/>
              </w:rPr>
            </w:pPr>
            <w:r w:rsidRPr="00AB0177">
              <w:rPr>
                <w:rFonts w:cstheme="minorHAnsi"/>
                <w:sz w:val="16"/>
                <w:szCs w:val="16"/>
              </w:rPr>
              <w:t>-</w:t>
            </w:r>
          </w:p>
        </w:tc>
        <w:tc>
          <w:tcPr>
            <w:tcW w:type="pct" w:w="546"/>
          </w:tcPr>
          <w:p w:rsidRDefault="00AB0177" w:rsidP="004E2051" w:rsidR="00AB0177" w:rsidRPr="00AB0177">
            <w:pPr>
              <w:spacing w:after="80"/>
              <w:rPr>
                <w:rFonts w:cstheme="minorHAnsi"/>
                <w:sz w:val="16"/>
                <w:szCs w:val="16"/>
              </w:rPr>
            </w:pPr>
            <w:r w:rsidRPr="00AB0177">
              <w:rPr>
                <w:rFonts w:cstheme="minorHAnsi"/>
                <w:sz w:val="16"/>
                <w:szCs w:val="16"/>
              </w:rPr>
              <w:t>Rješenja UP/I-363-03/16-01/769 od 04.11.2016; UP/I-363-03/18-01/297 od 23.01.2018; UP/I-325-08/16-08/16517 od 04.11.2016.</w:t>
            </w:r>
          </w:p>
        </w:tc>
      </w:tr>
      <w:tr w:rsidTr="004E2051" w:rsidR="00AB0177" w:rsidRPr="00AB0177">
        <w:tc>
          <w:tcPr>
            <w:tcW w:type="pct" w:w="409"/>
          </w:tcPr>
          <w:p w:rsidRDefault="00AB0177" w:rsidP="004E2051" w:rsidR="00AB0177" w:rsidRPr="00AB0177">
            <w:pPr>
              <w:spacing w:after="80"/>
              <w:rPr>
                <w:rFonts w:cstheme="minorHAnsi"/>
                <w:sz w:val="16"/>
                <w:szCs w:val="16"/>
              </w:rPr>
            </w:pPr>
            <w:r w:rsidRPr="00AB0177">
              <w:rPr>
                <w:rFonts w:cstheme="minorHAnsi"/>
                <w:sz w:val="16"/>
                <w:szCs w:val="16"/>
              </w:rPr>
              <w:t>04.</w:t>
            </w:r>
          </w:p>
        </w:tc>
        <w:tc>
          <w:tcPr>
            <w:tcW w:type="pct" w:w="544"/>
          </w:tcPr>
          <w:p w:rsidRDefault="00AB0177" w:rsidP="004E2051" w:rsidR="00AB0177" w:rsidRPr="00AB0177">
            <w:pPr>
              <w:spacing w:after="80"/>
              <w:rPr>
                <w:rFonts w:cstheme="minorHAnsi"/>
                <w:sz w:val="16"/>
                <w:szCs w:val="16"/>
              </w:rPr>
            </w:pPr>
            <w:r w:rsidRPr="00AB0177">
              <w:rPr>
                <w:rFonts w:cstheme="minorHAnsi"/>
                <w:sz w:val="16"/>
                <w:szCs w:val="16"/>
              </w:rPr>
              <w:t>Fokus d.o.o.</w:t>
            </w:r>
          </w:p>
        </w:tc>
        <w:tc>
          <w:tcPr>
            <w:tcW w:type="pct" w:w="500"/>
          </w:tcPr>
          <w:p w:rsidRDefault="00AB0177" w:rsidP="004E2051" w:rsidR="00AB0177" w:rsidRPr="00AB0177">
            <w:pPr>
              <w:spacing w:after="80"/>
              <w:rPr>
                <w:rFonts w:cstheme="minorHAnsi"/>
                <w:sz w:val="16"/>
                <w:szCs w:val="16"/>
              </w:rPr>
            </w:pPr>
            <w:r w:rsidRPr="00AB0177">
              <w:rPr>
                <w:rFonts w:cstheme="minorHAnsi"/>
                <w:sz w:val="16"/>
                <w:szCs w:val="16"/>
              </w:rPr>
              <w:t>59082812808</w:t>
            </w:r>
          </w:p>
        </w:tc>
        <w:tc>
          <w:tcPr>
            <w:tcW w:type="pct" w:w="455"/>
          </w:tcPr>
          <w:p w:rsidRDefault="00AB0177" w:rsidP="004E2051" w:rsidR="00AB0177" w:rsidRPr="00AB0177">
            <w:pPr>
              <w:spacing w:after="80"/>
              <w:rPr>
                <w:rFonts w:cstheme="minorHAnsi"/>
                <w:sz w:val="16"/>
                <w:szCs w:val="16"/>
              </w:rPr>
            </w:pPr>
            <w:r w:rsidRPr="00AB0177">
              <w:rPr>
                <w:rFonts w:cstheme="minorHAnsi"/>
                <w:sz w:val="16"/>
                <w:szCs w:val="16"/>
              </w:rPr>
              <w:t>Zagreb, Koledovčina 4.</w:t>
            </w:r>
          </w:p>
        </w:tc>
        <w:tc>
          <w:tcPr>
            <w:tcW w:type="pct" w:w="454"/>
          </w:tcPr>
          <w:p w:rsidRDefault="00AB0177" w:rsidP="004E2051" w:rsidR="00AB0177" w:rsidRPr="00AB0177">
            <w:pPr>
              <w:spacing w:after="80"/>
              <w:jc w:val="right"/>
              <w:rPr>
                <w:rFonts w:cstheme="minorHAnsi"/>
                <w:sz w:val="16"/>
                <w:szCs w:val="16"/>
              </w:rPr>
            </w:pPr>
            <w:r w:rsidRPr="00AB0177">
              <w:rPr>
                <w:rFonts w:cstheme="minorHAnsi"/>
                <w:sz w:val="16"/>
                <w:szCs w:val="16"/>
              </w:rPr>
              <w:t>63.966,40</w:t>
            </w:r>
          </w:p>
        </w:tc>
        <w:tc>
          <w:tcPr>
            <w:tcW w:type="pct" w:w="409"/>
          </w:tcPr>
          <w:p w:rsidRDefault="00AB0177" w:rsidP="004E2051" w:rsidR="00AB0177" w:rsidRPr="00AB0177">
            <w:pPr>
              <w:spacing w:after="80"/>
              <w:rPr>
                <w:rFonts w:cstheme="minorHAnsi"/>
                <w:sz w:val="16"/>
                <w:szCs w:val="16"/>
              </w:rPr>
            </w:pPr>
            <w:r w:rsidRPr="00AB0177">
              <w:rPr>
                <w:rFonts w:cstheme="minorHAnsi"/>
                <w:sz w:val="16"/>
                <w:szCs w:val="16"/>
              </w:rPr>
              <w:t>Izvod iz poslovnih knjiga, obračun kamate</w:t>
            </w:r>
          </w:p>
        </w:tc>
        <w:tc>
          <w:tcPr>
            <w:tcW w:type="pct" w:w="455"/>
          </w:tcPr>
          <w:p w:rsidRDefault="00AB0177" w:rsidP="004E2051" w:rsidR="00AB0177" w:rsidRPr="00AB0177">
            <w:pPr>
              <w:spacing w:after="80"/>
              <w:jc w:val="right"/>
              <w:rPr>
                <w:rFonts w:cstheme="minorHAnsi"/>
                <w:sz w:val="16"/>
                <w:szCs w:val="16"/>
              </w:rPr>
            </w:pPr>
            <w:r w:rsidRPr="00AB0177">
              <w:rPr>
                <w:rFonts w:cstheme="minorHAnsi"/>
                <w:sz w:val="16"/>
                <w:szCs w:val="16"/>
              </w:rPr>
              <w:t>60.024,98</w:t>
            </w:r>
          </w:p>
        </w:tc>
        <w:tc>
          <w:tcPr>
            <w:tcW w:type="pct" w:w="409"/>
          </w:tcPr>
          <w:p w:rsidRDefault="00AB0177" w:rsidP="004E2051" w:rsidR="00AB0177" w:rsidRPr="00AB0177">
            <w:pPr>
              <w:spacing w:after="80"/>
              <w:rPr>
                <w:rFonts w:cstheme="minorHAnsi"/>
                <w:sz w:val="16"/>
                <w:szCs w:val="16"/>
              </w:rPr>
            </w:pPr>
            <w:r w:rsidRPr="00AB0177">
              <w:rPr>
                <w:rFonts w:cstheme="minorHAnsi"/>
                <w:sz w:val="16"/>
                <w:szCs w:val="16"/>
              </w:rPr>
              <w:t>Izvod iz poslovnih knjiga, obračun kamate</w:t>
            </w:r>
          </w:p>
        </w:tc>
        <w:tc>
          <w:tcPr>
            <w:tcW w:type="pct" w:w="363"/>
          </w:tcPr>
          <w:p w:rsidRDefault="00AB0177" w:rsidP="004E2051" w:rsidR="00AB0177" w:rsidRPr="00AB0177">
            <w:pPr>
              <w:spacing w:after="80"/>
              <w:jc w:val="right"/>
              <w:rPr>
                <w:rFonts w:cstheme="minorHAnsi"/>
                <w:sz w:val="16"/>
                <w:szCs w:val="16"/>
              </w:rPr>
            </w:pPr>
            <w:r w:rsidRPr="00AB0177">
              <w:rPr>
                <w:rFonts w:cstheme="minorHAnsi"/>
                <w:sz w:val="16"/>
                <w:szCs w:val="16"/>
              </w:rPr>
              <w:t>3.941,42</w:t>
            </w:r>
          </w:p>
        </w:tc>
        <w:tc>
          <w:tcPr>
            <w:tcW w:type="pct" w:w="455"/>
          </w:tcPr>
          <w:p w:rsidRDefault="00AB0177" w:rsidP="004E2051" w:rsidR="00AB0177" w:rsidRPr="00AB0177">
            <w:pPr>
              <w:spacing w:after="80"/>
              <w:rPr>
                <w:rFonts w:cstheme="minorHAnsi"/>
                <w:sz w:val="16"/>
                <w:szCs w:val="16"/>
              </w:rPr>
            </w:pPr>
            <w:r w:rsidRPr="00AB0177">
              <w:rPr>
                <w:rFonts w:cstheme="minorHAnsi"/>
                <w:sz w:val="16"/>
                <w:szCs w:val="16"/>
              </w:rPr>
              <w:t>Zatezna kamata -pogrešan izračun</w:t>
            </w:r>
          </w:p>
        </w:tc>
        <w:tc>
          <w:tcPr>
            <w:tcW w:type="pct" w:w="546"/>
          </w:tcPr>
          <w:p w:rsidRDefault="00AB0177" w:rsidP="004E2051" w:rsidR="00AB0177" w:rsidRPr="00AB0177">
            <w:pPr>
              <w:spacing w:after="80"/>
              <w:rPr>
                <w:rFonts w:cstheme="minorHAnsi"/>
                <w:sz w:val="16"/>
                <w:szCs w:val="16"/>
              </w:rPr>
            </w:pPr>
            <w:r w:rsidRPr="00AB0177">
              <w:rPr>
                <w:rFonts w:cstheme="minorHAnsi"/>
                <w:sz w:val="16"/>
                <w:szCs w:val="16"/>
              </w:rPr>
              <w:t>Bjanko zadužnica ovjerena po j. bilježniku Ranka Spevec, Ov-4459/2012.</w:t>
            </w:r>
          </w:p>
        </w:tc>
      </w:tr>
      <w:tr w:rsidTr="004E2051" w:rsidR="00AB0177" w:rsidRPr="00AB0177">
        <w:tc>
          <w:tcPr>
            <w:tcW w:type="pct" w:w="409"/>
          </w:tcPr>
          <w:p w:rsidRDefault="00AB0177" w:rsidP="004E2051" w:rsidR="00AB0177" w:rsidRPr="00AB0177">
            <w:pPr>
              <w:spacing w:after="80"/>
              <w:rPr>
                <w:rFonts w:cstheme="minorHAnsi"/>
                <w:sz w:val="16"/>
                <w:szCs w:val="16"/>
              </w:rPr>
            </w:pPr>
            <w:r w:rsidRPr="00AB0177">
              <w:rPr>
                <w:rFonts w:cstheme="minorHAnsi"/>
                <w:sz w:val="16"/>
                <w:szCs w:val="16"/>
              </w:rPr>
              <w:t>05.</w:t>
            </w:r>
          </w:p>
        </w:tc>
        <w:tc>
          <w:tcPr>
            <w:tcW w:type="pct" w:w="544"/>
          </w:tcPr>
          <w:p w:rsidRDefault="00AB0177" w:rsidP="004E2051" w:rsidR="00AB0177" w:rsidRPr="00AB0177">
            <w:pPr>
              <w:spacing w:after="80"/>
              <w:rPr>
                <w:rFonts w:cstheme="minorHAnsi"/>
                <w:sz w:val="16"/>
                <w:szCs w:val="16"/>
              </w:rPr>
            </w:pPr>
            <w:r w:rsidRPr="00AB0177">
              <w:rPr>
                <w:rFonts w:cstheme="minorHAnsi"/>
                <w:sz w:val="16"/>
                <w:szCs w:val="16"/>
              </w:rPr>
              <w:t>Vjeran Popović</w:t>
            </w:r>
          </w:p>
        </w:tc>
        <w:tc>
          <w:tcPr>
            <w:tcW w:type="pct" w:w="500"/>
          </w:tcPr>
          <w:p w:rsidRDefault="00AB0177" w:rsidP="004E2051" w:rsidR="00AB0177" w:rsidRPr="00AB0177">
            <w:pPr>
              <w:spacing w:after="80"/>
              <w:rPr>
                <w:rFonts w:cstheme="minorHAnsi"/>
                <w:sz w:val="16"/>
                <w:szCs w:val="16"/>
              </w:rPr>
            </w:pPr>
            <w:r w:rsidRPr="00AB0177">
              <w:rPr>
                <w:rFonts w:cstheme="minorHAnsi"/>
                <w:sz w:val="16"/>
                <w:szCs w:val="16"/>
              </w:rPr>
              <w:t>63348174416</w:t>
            </w:r>
          </w:p>
        </w:tc>
        <w:tc>
          <w:tcPr>
            <w:tcW w:type="pct" w:w="455"/>
          </w:tcPr>
          <w:p w:rsidRDefault="00AB0177" w:rsidP="004E2051" w:rsidR="00AB0177" w:rsidRPr="00AB0177">
            <w:pPr>
              <w:spacing w:after="80"/>
              <w:rPr>
                <w:rFonts w:cstheme="minorHAnsi"/>
                <w:sz w:val="16"/>
                <w:szCs w:val="16"/>
              </w:rPr>
            </w:pPr>
            <w:r w:rsidRPr="00AB0177">
              <w:rPr>
                <w:rFonts w:cstheme="minorHAnsi"/>
                <w:sz w:val="16"/>
                <w:szCs w:val="16"/>
              </w:rPr>
              <w:t>Velika Gorica, Zagrebačka 6/3</w:t>
            </w:r>
          </w:p>
        </w:tc>
        <w:tc>
          <w:tcPr>
            <w:tcW w:type="pct" w:w="454"/>
          </w:tcPr>
          <w:p w:rsidRDefault="00AB0177" w:rsidP="004E2051" w:rsidR="00AB0177" w:rsidRPr="00AB0177">
            <w:pPr>
              <w:spacing w:after="80"/>
              <w:jc w:val="right"/>
              <w:rPr>
                <w:rFonts w:cstheme="minorHAnsi"/>
                <w:sz w:val="16"/>
                <w:szCs w:val="16"/>
              </w:rPr>
            </w:pPr>
            <w:r w:rsidRPr="00AB0177">
              <w:rPr>
                <w:rFonts w:cstheme="minorHAnsi"/>
                <w:sz w:val="16"/>
                <w:szCs w:val="16"/>
              </w:rPr>
              <w:t>4.062,50</w:t>
            </w:r>
          </w:p>
        </w:tc>
        <w:tc>
          <w:tcPr>
            <w:tcW w:type="pct" w:w="409"/>
          </w:tcPr>
          <w:p w:rsidRDefault="00AB0177" w:rsidP="004E2051" w:rsidR="00AB0177" w:rsidRPr="00AB0177">
            <w:pPr>
              <w:spacing w:after="80"/>
              <w:rPr>
                <w:rFonts w:cstheme="minorHAnsi"/>
                <w:sz w:val="16"/>
                <w:szCs w:val="16"/>
              </w:rPr>
            </w:pPr>
            <w:r w:rsidRPr="00AB0177">
              <w:rPr>
                <w:rFonts w:cstheme="minorHAnsi"/>
                <w:sz w:val="16"/>
                <w:szCs w:val="16"/>
              </w:rPr>
              <w:t>Parnični trošak</w:t>
            </w:r>
          </w:p>
        </w:tc>
        <w:tc>
          <w:tcPr>
            <w:tcW w:type="pct" w:w="455"/>
          </w:tcPr>
          <w:p w:rsidRDefault="00AB0177" w:rsidP="004E2051" w:rsidR="00AB0177" w:rsidRPr="00AB0177">
            <w:pPr>
              <w:spacing w:after="80"/>
              <w:jc w:val="right"/>
              <w:rPr>
                <w:rFonts w:cstheme="minorHAnsi"/>
                <w:sz w:val="16"/>
                <w:szCs w:val="16"/>
              </w:rPr>
            </w:pPr>
            <w:r w:rsidRPr="00AB0177">
              <w:rPr>
                <w:rFonts w:cstheme="minorHAnsi"/>
                <w:sz w:val="16"/>
                <w:szCs w:val="16"/>
              </w:rPr>
              <w:t>0,00</w:t>
            </w:r>
          </w:p>
        </w:tc>
        <w:tc>
          <w:tcPr>
            <w:tcW w:type="pct" w:w="409"/>
          </w:tcPr>
          <w:p w:rsidRDefault="00AB0177" w:rsidP="004E2051" w:rsidR="00AB0177" w:rsidRPr="00AB0177">
            <w:pPr>
              <w:spacing w:after="80"/>
              <w:jc w:val="center"/>
              <w:rPr>
                <w:rFonts w:cstheme="minorHAnsi"/>
                <w:sz w:val="16"/>
                <w:szCs w:val="16"/>
              </w:rPr>
            </w:pPr>
            <w:r w:rsidRPr="00AB0177">
              <w:rPr>
                <w:rFonts w:cstheme="minorHAnsi"/>
                <w:sz w:val="16"/>
                <w:szCs w:val="16"/>
              </w:rPr>
              <w:t>-</w:t>
            </w:r>
          </w:p>
        </w:tc>
        <w:tc>
          <w:tcPr>
            <w:tcW w:type="pct" w:w="363"/>
          </w:tcPr>
          <w:p w:rsidRDefault="00AB0177" w:rsidP="004E2051" w:rsidR="00AB0177" w:rsidRPr="00AB0177">
            <w:pPr>
              <w:spacing w:after="80"/>
              <w:jc w:val="center"/>
              <w:rPr>
                <w:rFonts w:cstheme="minorHAnsi"/>
                <w:sz w:val="16"/>
                <w:szCs w:val="16"/>
              </w:rPr>
            </w:pPr>
            <w:r w:rsidRPr="00AB0177">
              <w:rPr>
                <w:rFonts w:cstheme="minorHAnsi"/>
                <w:sz w:val="16"/>
                <w:szCs w:val="16"/>
              </w:rPr>
              <w:t>4.062,50</w:t>
            </w:r>
          </w:p>
        </w:tc>
        <w:tc>
          <w:tcPr>
            <w:tcW w:type="pct" w:w="455"/>
          </w:tcPr>
          <w:p w:rsidRDefault="00AB0177" w:rsidP="004E2051" w:rsidR="00AB0177" w:rsidRPr="00AB0177">
            <w:pPr>
              <w:spacing w:after="80"/>
              <w:rPr>
                <w:rFonts w:cstheme="minorHAnsi"/>
                <w:sz w:val="16"/>
                <w:szCs w:val="16"/>
              </w:rPr>
            </w:pPr>
            <w:r w:rsidRPr="00AB0177">
              <w:rPr>
                <w:rFonts w:cstheme="minorHAnsi"/>
                <w:sz w:val="16"/>
                <w:szCs w:val="16"/>
              </w:rPr>
              <w:t>Parnica u tijeku</w:t>
            </w:r>
          </w:p>
        </w:tc>
        <w:tc>
          <w:tcPr>
            <w:tcW w:type="pct" w:w="546"/>
          </w:tcPr>
          <w:p w:rsidRDefault="00AB0177" w:rsidP="004E2051" w:rsidR="00AB0177" w:rsidRPr="00AB0177">
            <w:pPr>
              <w:spacing w:after="80"/>
              <w:jc w:val="center"/>
              <w:rPr>
                <w:rFonts w:cstheme="minorHAnsi"/>
                <w:sz w:val="16"/>
                <w:szCs w:val="16"/>
              </w:rPr>
            </w:pPr>
            <w:r w:rsidRPr="00AB0177">
              <w:rPr>
                <w:rFonts w:cstheme="minorHAnsi"/>
                <w:sz w:val="16"/>
                <w:szCs w:val="16"/>
              </w:rPr>
              <w:t>-</w:t>
            </w:r>
          </w:p>
        </w:tc>
      </w:tr>
      <w:tr w:rsidTr="004E2051" w:rsidR="00AB0177" w:rsidRPr="00AB0177">
        <w:tc>
          <w:tcPr>
            <w:tcW w:type="pct" w:w="409"/>
          </w:tcPr>
          <w:p w:rsidRDefault="00AB0177" w:rsidP="004E2051" w:rsidR="00AB0177" w:rsidRPr="00AB0177">
            <w:pPr>
              <w:spacing w:after="80"/>
              <w:rPr>
                <w:rFonts w:cstheme="minorHAnsi"/>
                <w:sz w:val="16"/>
                <w:szCs w:val="16"/>
              </w:rPr>
            </w:pPr>
          </w:p>
        </w:tc>
        <w:tc>
          <w:tcPr>
            <w:tcW w:type="pct" w:w="544"/>
          </w:tcPr>
          <w:p w:rsidRDefault="00AB0177" w:rsidP="004E2051" w:rsidR="00AB0177" w:rsidRPr="00AB0177">
            <w:pPr>
              <w:spacing w:after="80"/>
              <w:rPr>
                <w:rFonts w:cstheme="minorHAnsi"/>
                <w:b/>
                <w:sz w:val="16"/>
                <w:szCs w:val="16"/>
              </w:rPr>
            </w:pPr>
            <w:r w:rsidRPr="00AB0177">
              <w:rPr>
                <w:rFonts w:cstheme="minorHAnsi"/>
                <w:b/>
                <w:sz w:val="16"/>
                <w:szCs w:val="16"/>
              </w:rPr>
              <w:t>Ukupno drugi viši isplatni red</w:t>
            </w:r>
          </w:p>
        </w:tc>
        <w:tc>
          <w:tcPr>
            <w:tcW w:type="pct" w:w="500"/>
          </w:tcPr>
          <w:p w:rsidRDefault="00AB0177" w:rsidP="004E2051" w:rsidR="00AB0177" w:rsidRPr="00AB0177">
            <w:pPr>
              <w:spacing w:after="80"/>
              <w:rPr>
                <w:rFonts w:cstheme="minorHAnsi"/>
                <w:sz w:val="16"/>
                <w:szCs w:val="16"/>
              </w:rPr>
            </w:pPr>
          </w:p>
        </w:tc>
        <w:tc>
          <w:tcPr>
            <w:tcW w:type="pct" w:w="455"/>
          </w:tcPr>
          <w:p w:rsidRDefault="00AB0177" w:rsidP="004E2051" w:rsidR="00AB0177" w:rsidRPr="00AB0177">
            <w:pPr>
              <w:spacing w:after="80"/>
              <w:rPr>
                <w:rFonts w:cstheme="minorHAnsi"/>
                <w:sz w:val="16"/>
                <w:szCs w:val="16"/>
              </w:rPr>
            </w:pPr>
          </w:p>
        </w:tc>
        <w:tc>
          <w:tcPr>
            <w:tcW w:type="pct" w:w="454"/>
          </w:tcPr>
          <w:p w:rsidRDefault="00AB0177" w:rsidP="004E2051" w:rsidR="00AB0177" w:rsidRPr="00AB0177">
            <w:pPr>
              <w:spacing w:after="80"/>
              <w:jc w:val="right"/>
              <w:rPr>
                <w:rFonts w:cstheme="minorHAnsi"/>
                <w:b/>
                <w:sz w:val="16"/>
                <w:szCs w:val="16"/>
              </w:rPr>
            </w:pPr>
            <w:r w:rsidRPr="00AB0177">
              <w:rPr>
                <w:rFonts w:cstheme="minorHAnsi"/>
                <w:b/>
                <w:sz w:val="16"/>
                <w:szCs w:val="16"/>
              </w:rPr>
              <w:t>1.078.712,17</w:t>
            </w:r>
          </w:p>
        </w:tc>
        <w:tc>
          <w:tcPr>
            <w:tcW w:type="pct" w:w="409"/>
          </w:tcPr>
          <w:p w:rsidRDefault="00AB0177" w:rsidP="004E2051" w:rsidR="00AB0177" w:rsidRPr="00AB0177">
            <w:pPr>
              <w:spacing w:after="80"/>
              <w:rPr>
                <w:rFonts w:cstheme="minorHAnsi"/>
                <w:sz w:val="16"/>
                <w:szCs w:val="16"/>
              </w:rPr>
            </w:pPr>
          </w:p>
        </w:tc>
        <w:tc>
          <w:tcPr>
            <w:tcW w:type="pct" w:w="455"/>
          </w:tcPr>
          <w:p w:rsidRDefault="00AB0177" w:rsidP="004E2051" w:rsidR="00AB0177" w:rsidRPr="00AB0177">
            <w:pPr>
              <w:spacing w:after="80"/>
              <w:jc w:val="right"/>
              <w:rPr>
                <w:rFonts w:cstheme="minorHAnsi"/>
                <w:b/>
                <w:sz w:val="16"/>
                <w:szCs w:val="16"/>
              </w:rPr>
            </w:pPr>
            <w:r w:rsidRPr="00AB0177">
              <w:rPr>
                <w:rFonts w:cstheme="minorHAnsi"/>
                <w:b/>
                <w:sz w:val="16"/>
                <w:szCs w:val="16"/>
              </w:rPr>
              <w:t>1.068.848,68</w:t>
            </w:r>
          </w:p>
        </w:tc>
        <w:tc>
          <w:tcPr>
            <w:tcW w:type="pct" w:w="409"/>
          </w:tcPr>
          <w:p w:rsidRDefault="00AB0177" w:rsidP="004E2051" w:rsidR="00AB0177" w:rsidRPr="00AB0177">
            <w:pPr>
              <w:spacing w:after="80"/>
              <w:rPr>
                <w:rFonts w:cstheme="minorHAnsi"/>
                <w:sz w:val="16"/>
                <w:szCs w:val="16"/>
              </w:rPr>
            </w:pPr>
          </w:p>
        </w:tc>
        <w:tc>
          <w:tcPr>
            <w:tcW w:type="pct" w:w="363"/>
          </w:tcPr>
          <w:p w:rsidRDefault="00AB0177" w:rsidP="004E2051" w:rsidR="00AB0177" w:rsidRPr="00AB0177">
            <w:pPr>
              <w:spacing w:after="80"/>
              <w:jc w:val="right"/>
              <w:rPr>
                <w:rFonts w:cstheme="minorHAnsi"/>
                <w:b/>
                <w:sz w:val="16"/>
                <w:szCs w:val="16"/>
              </w:rPr>
            </w:pPr>
            <w:r w:rsidRPr="00AB0177">
              <w:rPr>
                <w:rFonts w:cstheme="minorHAnsi"/>
                <w:b/>
                <w:sz w:val="16"/>
                <w:szCs w:val="16"/>
              </w:rPr>
              <w:t>9.863,49</w:t>
            </w:r>
          </w:p>
        </w:tc>
        <w:tc>
          <w:tcPr>
            <w:tcW w:type="pct" w:w="455"/>
          </w:tcPr>
          <w:p w:rsidRDefault="00AB0177" w:rsidP="004E2051" w:rsidR="00AB0177" w:rsidRPr="00AB0177">
            <w:pPr>
              <w:spacing w:after="80"/>
              <w:jc w:val="center"/>
              <w:rPr>
                <w:rFonts w:cstheme="minorHAnsi"/>
                <w:sz w:val="16"/>
                <w:szCs w:val="16"/>
              </w:rPr>
            </w:pPr>
            <w:r w:rsidRPr="00AB0177">
              <w:rPr>
                <w:rFonts w:cstheme="minorHAnsi"/>
                <w:sz w:val="16"/>
                <w:szCs w:val="16"/>
              </w:rPr>
              <w:t>-</w:t>
            </w:r>
          </w:p>
        </w:tc>
        <w:tc>
          <w:tcPr>
            <w:tcW w:type="pct" w:w="546"/>
          </w:tcPr>
          <w:p w:rsidRDefault="00AB0177" w:rsidP="004E2051" w:rsidR="00AB0177" w:rsidRPr="00AB0177">
            <w:pPr>
              <w:spacing w:after="80"/>
              <w:rPr>
                <w:rFonts w:cstheme="minorHAnsi"/>
                <w:sz w:val="16"/>
                <w:szCs w:val="16"/>
              </w:rPr>
            </w:pPr>
          </w:p>
        </w:tc>
      </w:tr>
    </w:tbl>
    <w:p w:rsidRDefault="00AB0177" w:rsidP="000857AF" w:rsidR="00AB0177">
      <w:pPr>
        <w:ind w:firstLine="720"/>
        <w:jc w:val="both"/>
        <w:rPr>
          <w:sz w:val="24"/>
          <w:szCs w:val="24"/>
        </w:rPr>
      </w:pPr>
    </w:p>
    <w:p w:rsidRDefault="00AB0177" w:rsidP="000857AF" w:rsidR="00AB0177">
      <w:pPr>
        <w:ind w:firstLine="720"/>
        <w:jc w:val="both"/>
        <w:rPr>
          <w:sz w:val="24"/>
          <w:szCs w:val="24"/>
        </w:rPr>
      </w:pPr>
    </w:p>
    <w:p w:rsidRDefault="00A8412D" w:rsidP="000857AF" w:rsidR="00A8412D">
      <w:pPr>
        <w:ind w:firstLine="720"/>
        <w:jc w:val="both"/>
        <w:rPr>
          <w:sz w:val="24"/>
          <w:szCs w:val="24"/>
        </w:rPr>
      </w:pPr>
      <w:r>
        <w:rPr>
          <w:sz w:val="24"/>
          <w:szCs w:val="24"/>
        </w:rPr>
        <w:lastRenderedPageBreak/>
        <w:t xml:space="preserve">Na upit suda stečajnom upravitelju vezano za iznos osporene tražbine u prvom višem isplatnom redu RH-MF-PU u iznosu od 970,97 kn, da li se radi o tražbini nižeg isplatnog reda, stečajni upravitelj izjavljuje da se radi o takvoj tražbini. </w:t>
      </w:r>
    </w:p>
    <w:p w:rsidRDefault="00A8412D" w:rsidP="000857AF" w:rsidR="00A8412D">
      <w:pPr>
        <w:ind w:firstLine="720"/>
        <w:jc w:val="both"/>
        <w:rPr>
          <w:sz w:val="24"/>
          <w:szCs w:val="24"/>
        </w:rPr>
      </w:pPr>
    </w:p>
    <w:p w:rsidRDefault="000857AF" w:rsidP="000857AF" w:rsidR="000857AF" w:rsidRPr="00296EE5">
      <w:pPr>
        <w:ind w:firstLine="720"/>
        <w:jc w:val="both"/>
        <w:rPr>
          <w:sz w:val="24"/>
          <w:szCs w:val="24"/>
        </w:rPr>
      </w:pPr>
      <w:r w:rsidRPr="00296EE5">
        <w:rPr>
          <w:sz w:val="24"/>
          <w:szCs w:val="24"/>
        </w:rPr>
        <w:t>S obzirom da su ispitane sve prijavljene tražbine, sud izjavljuje da će rješenje o tome u kojem iznosu i u kojem isplatnom redu su utvrđene, odnosno osporene biti objavljeno na e-oglasnoj ploči suda.</w:t>
      </w:r>
    </w:p>
    <w:p w:rsidRDefault="000857AF" w:rsidP="000857AF" w:rsidR="000857AF" w:rsidRPr="00296EE5">
      <w:pPr>
        <w:jc w:val="both"/>
        <w:rPr>
          <w:sz w:val="24"/>
          <w:szCs w:val="24"/>
        </w:rPr>
      </w:pPr>
    </w:p>
    <w:p w:rsidRDefault="000857AF" w:rsidP="000857AF" w:rsidR="000857AF" w:rsidRPr="00296EE5">
      <w:pPr>
        <w:jc w:val="both"/>
        <w:rPr>
          <w:bCs/>
          <w:sz w:val="24"/>
          <w:szCs w:val="24"/>
        </w:rPr>
      </w:pPr>
      <w:r w:rsidRPr="00296EE5">
        <w:rPr>
          <w:sz w:val="24"/>
          <w:szCs w:val="24"/>
        </w:rPr>
        <w:t xml:space="preserve">           </w:t>
      </w:r>
      <w:r w:rsidRPr="00296EE5">
        <w:rPr>
          <w:bCs/>
          <w:sz w:val="24"/>
          <w:szCs w:val="24"/>
        </w:rPr>
        <w:t xml:space="preserve">Nitko od nazočnih vjerovnika nije osporio tražbine koje je stečajni upravitelj priznao u I </w:t>
      </w:r>
      <w:r w:rsidR="00AB0177">
        <w:rPr>
          <w:bCs/>
          <w:sz w:val="24"/>
          <w:szCs w:val="24"/>
        </w:rPr>
        <w:t xml:space="preserve">i II. </w:t>
      </w:r>
      <w:r w:rsidRPr="00296EE5">
        <w:rPr>
          <w:bCs/>
          <w:sz w:val="24"/>
          <w:szCs w:val="24"/>
        </w:rPr>
        <w:t>višem isplatnom redu.</w:t>
      </w:r>
    </w:p>
    <w:p w:rsidRDefault="000857AF" w:rsidP="000857AF" w:rsidR="000857AF" w:rsidRPr="00296EE5">
      <w:pPr>
        <w:jc w:val="both"/>
        <w:rPr>
          <w:bCs/>
          <w:sz w:val="24"/>
          <w:szCs w:val="24"/>
        </w:rPr>
      </w:pPr>
    </w:p>
    <w:p w:rsidRDefault="00E75613" w:rsidP="000857AF" w:rsidR="000857AF" w:rsidRPr="00296EE5">
      <w:pPr>
        <w:ind w:firstLine="720"/>
        <w:jc w:val="both"/>
        <w:rPr>
          <w:bCs/>
          <w:sz w:val="24"/>
          <w:szCs w:val="24"/>
        </w:rPr>
      </w:pPr>
      <w:r w:rsidRPr="00296EE5">
        <w:rPr>
          <w:bCs/>
          <w:sz w:val="24"/>
          <w:szCs w:val="24"/>
        </w:rPr>
        <w:t>Sud</w:t>
      </w:r>
      <w:r w:rsidR="000857AF" w:rsidRPr="00296EE5">
        <w:rPr>
          <w:bCs/>
          <w:sz w:val="24"/>
          <w:szCs w:val="24"/>
        </w:rPr>
        <w:t xml:space="preserve"> objavljuje da se u tablici navedene tražbine stečajnih vjerovnika smatraj</w:t>
      </w:r>
      <w:r w:rsidR="00AB0177">
        <w:rPr>
          <w:bCs/>
          <w:sz w:val="24"/>
          <w:szCs w:val="24"/>
        </w:rPr>
        <w:t xml:space="preserve">u utvrđenim  i razvrstavaju u I. i II. </w:t>
      </w:r>
      <w:r w:rsidR="000857AF" w:rsidRPr="00296EE5">
        <w:rPr>
          <w:bCs/>
          <w:sz w:val="24"/>
          <w:szCs w:val="24"/>
        </w:rPr>
        <w:t xml:space="preserve"> viši isplatni red.</w:t>
      </w:r>
    </w:p>
    <w:p w:rsidRDefault="000857AF" w:rsidP="000857AF" w:rsidR="000857AF" w:rsidRPr="00296EE5">
      <w:pPr>
        <w:numPr>
          <w:ilvl w:val="12"/>
          <w:numId w:val="0"/>
        </w:numPr>
        <w:jc w:val="both"/>
        <w:rPr>
          <w:bCs/>
          <w:sz w:val="24"/>
          <w:szCs w:val="24"/>
        </w:rPr>
      </w:pPr>
    </w:p>
    <w:p w:rsidRDefault="000857AF" w:rsidP="000857AF" w:rsidR="000857AF">
      <w:pPr>
        <w:numPr>
          <w:ilvl w:val="12"/>
          <w:numId w:val="0"/>
        </w:numPr>
        <w:ind w:firstLine="720"/>
        <w:jc w:val="both"/>
        <w:rPr>
          <w:bCs/>
          <w:sz w:val="24"/>
          <w:szCs w:val="24"/>
        </w:rPr>
      </w:pPr>
      <w:r w:rsidRPr="00296EE5">
        <w:rPr>
          <w:bCs/>
          <w:sz w:val="24"/>
          <w:szCs w:val="24"/>
        </w:rPr>
        <w:t xml:space="preserve">Stečajni upravitelj ističe kako </w:t>
      </w:r>
      <w:r w:rsidR="00847A7E">
        <w:rPr>
          <w:bCs/>
          <w:sz w:val="24"/>
          <w:szCs w:val="24"/>
        </w:rPr>
        <w:t>ne postoje razlučna prava.</w:t>
      </w:r>
    </w:p>
    <w:p w:rsidRDefault="000857AF" w:rsidP="000857AF" w:rsidR="000857AF" w:rsidRPr="00296EE5">
      <w:pPr>
        <w:numPr>
          <w:ilvl w:val="12"/>
          <w:numId w:val="0"/>
        </w:numPr>
        <w:jc w:val="both"/>
        <w:rPr>
          <w:bCs/>
          <w:sz w:val="24"/>
          <w:szCs w:val="24"/>
        </w:rPr>
      </w:pPr>
    </w:p>
    <w:p w:rsidRDefault="000857AF" w:rsidP="000857AF" w:rsidR="000857AF" w:rsidRPr="00296EE5">
      <w:pPr>
        <w:ind w:firstLine="720"/>
        <w:jc w:val="both"/>
        <w:rPr>
          <w:bCs/>
          <w:sz w:val="24"/>
          <w:szCs w:val="24"/>
        </w:rPr>
      </w:pPr>
      <w:r w:rsidRPr="00296EE5">
        <w:rPr>
          <w:bCs/>
          <w:sz w:val="24"/>
          <w:szCs w:val="24"/>
        </w:rPr>
        <w:t>Stečajni upravitelj u ističe kako nema izlučnih prava.</w:t>
      </w:r>
    </w:p>
    <w:p w:rsidRDefault="00EF29F3" w:rsidP="00F95C6D" w:rsidR="00EF29F3" w:rsidRPr="00296EE5">
      <w:pPr>
        <w:rPr>
          <w:bCs/>
          <w:sz w:val="24"/>
          <w:szCs w:val="24"/>
        </w:rPr>
      </w:pPr>
    </w:p>
    <w:p w:rsidRDefault="004A38B4" w:rsidP="00C6522F" w:rsidR="00853FF6" w:rsidRPr="00296EE5">
      <w:pPr>
        <w:jc w:val="center"/>
        <w:rPr>
          <w:bCs/>
          <w:sz w:val="24"/>
          <w:szCs w:val="24"/>
        </w:rPr>
      </w:pPr>
      <w:r w:rsidRPr="00296EE5">
        <w:rPr>
          <w:bCs/>
          <w:sz w:val="24"/>
          <w:szCs w:val="24"/>
        </w:rPr>
        <w:t>D</w:t>
      </w:r>
      <w:r w:rsidR="00853FF6" w:rsidRPr="00296EE5">
        <w:rPr>
          <w:bCs/>
          <w:sz w:val="24"/>
          <w:szCs w:val="24"/>
        </w:rPr>
        <w:t>ovršeno u</w:t>
      </w:r>
      <w:r w:rsidR="000B4C41">
        <w:rPr>
          <w:bCs/>
          <w:sz w:val="24"/>
          <w:szCs w:val="24"/>
        </w:rPr>
        <w:t xml:space="preserve"> 11,15 </w:t>
      </w:r>
      <w:r w:rsidR="00AD0E21" w:rsidRPr="00296EE5">
        <w:rPr>
          <w:bCs/>
          <w:sz w:val="24"/>
          <w:szCs w:val="24"/>
        </w:rPr>
        <w:t xml:space="preserve"> </w:t>
      </w:r>
      <w:r w:rsidR="00862E38" w:rsidRPr="00296EE5">
        <w:rPr>
          <w:bCs/>
          <w:sz w:val="24"/>
          <w:szCs w:val="24"/>
        </w:rPr>
        <w:t>sati</w:t>
      </w:r>
    </w:p>
    <w:p w:rsidRDefault="00FF4310" w:rsidP="00C62C16" w:rsidR="00FF4310" w:rsidRPr="00296EE5">
      <w:pPr>
        <w:jc w:val="both"/>
        <w:rPr>
          <w:bCs/>
          <w:sz w:val="24"/>
          <w:szCs w:val="24"/>
        </w:rPr>
      </w:pPr>
    </w:p>
    <w:p w:rsidRDefault="007D3CE7" w:rsidP="00C62C16" w:rsidR="007D3CE7" w:rsidRPr="00296EE5">
      <w:pPr>
        <w:jc w:val="both"/>
        <w:rPr>
          <w:bCs/>
          <w:sz w:val="24"/>
          <w:szCs w:val="24"/>
        </w:rPr>
      </w:pPr>
    </w:p>
    <w:p w:rsidRDefault="00E8650B" w:rsidP="00E8650B" w:rsidR="00E8650B" w:rsidRPr="00296EE5">
      <w:pPr>
        <w:numPr>
          <w:ilvl w:val="12"/>
          <w:numId w:val="0"/>
        </w:numPr>
        <w:jc w:val="both"/>
        <w:rPr>
          <w:bCs/>
          <w:sz w:val="24"/>
          <w:szCs w:val="24"/>
        </w:rPr>
      </w:pPr>
      <w:r w:rsidRPr="00296EE5">
        <w:rPr>
          <w:bCs/>
          <w:sz w:val="24"/>
          <w:szCs w:val="24"/>
        </w:rPr>
        <w:t>Na temelju odredbe čl. 130. st. 4. Stečajnog zakona, spajaju se ispitno i izvještajno ročište te se prelazi na:</w:t>
      </w:r>
    </w:p>
    <w:p w:rsidRDefault="00E8650B" w:rsidP="00E8650B" w:rsidR="00E8650B" w:rsidRPr="00296EE5">
      <w:pPr>
        <w:numPr>
          <w:ilvl w:val="12"/>
          <w:numId w:val="0"/>
        </w:numPr>
        <w:jc w:val="both"/>
        <w:rPr>
          <w:bCs/>
          <w:sz w:val="24"/>
          <w:szCs w:val="24"/>
        </w:rPr>
      </w:pPr>
    </w:p>
    <w:p w:rsidRDefault="00E8650B" w:rsidP="00E8650B" w:rsidR="00E8650B" w:rsidRPr="00296EE5">
      <w:pPr>
        <w:numPr>
          <w:ilvl w:val="12"/>
          <w:numId w:val="0"/>
        </w:numPr>
        <w:jc w:val="center"/>
        <w:rPr>
          <w:bCs/>
          <w:sz w:val="24"/>
          <w:szCs w:val="24"/>
        </w:rPr>
      </w:pPr>
      <w:r w:rsidRPr="00296EE5">
        <w:rPr>
          <w:bCs/>
          <w:sz w:val="24"/>
          <w:szCs w:val="24"/>
        </w:rPr>
        <w:t>SKUPŠTINU VJEROVNIKA S</w:t>
      </w:r>
    </w:p>
    <w:p w:rsidRDefault="00E8650B" w:rsidP="00E8650B" w:rsidR="00E8650B" w:rsidRPr="00296EE5">
      <w:pPr>
        <w:numPr>
          <w:ilvl w:val="12"/>
          <w:numId w:val="0"/>
        </w:numPr>
        <w:jc w:val="center"/>
        <w:rPr>
          <w:bCs/>
          <w:sz w:val="24"/>
          <w:szCs w:val="24"/>
        </w:rPr>
      </w:pPr>
      <w:r w:rsidRPr="00296EE5">
        <w:rPr>
          <w:bCs/>
          <w:sz w:val="24"/>
          <w:szCs w:val="24"/>
        </w:rPr>
        <w:t>IZVJEŠTAJNOG ROČIŠTA</w:t>
      </w:r>
    </w:p>
    <w:p w:rsidRDefault="00E8650B" w:rsidP="00E8650B" w:rsidR="00E8650B" w:rsidRPr="00296EE5">
      <w:pPr>
        <w:numPr>
          <w:ilvl w:val="12"/>
          <w:numId w:val="0"/>
        </w:numPr>
        <w:jc w:val="both"/>
        <w:rPr>
          <w:bCs/>
          <w:sz w:val="24"/>
          <w:szCs w:val="24"/>
        </w:rPr>
      </w:pPr>
    </w:p>
    <w:p w:rsidRDefault="00E8650B" w:rsidP="00E8650B" w:rsidR="00E8650B" w:rsidRPr="00296EE5">
      <w:pPr>
        <w:ind w:firstLine="720"/>
        <w:jc w:val="both"/>
        <w:rPr>
          <w:sz w:val="24"/>
          <w:szCs w:val="24"/>
        </w:rPr>
      </w:pPr>
      <w:r w:rsidRPr="00296EE5">
        <w:rPr>
          <w:sz w:val="24"/>
          <w:szCs w:val="24"/>
        </w:rPr>
        <w:t xml:space="preserve">Utvrđuje se da su na izvještajnom ročištu nazočni vjerovnici koji su bili nazočni na ispitnom ročištu. </w:t>
      </w:r>
    </w:p>
    <w:p w:rsidRDefault="00E8650B" w:rsidP="00E8650B" w:rsidR="00E8650B" w:rsidRPr="00296EE5">
      <w:pPr>
        <w:ind w:firstLine="720"/>
        <w:jc w:val="both"/>
        <w:rPr>
          <w:sz w:val="24"/>
          <w:szCs w:val="24"/>
        </w:rPr>
      </w:pPr>
    </w:p>
    <w:p w:rsidRDefault="00E8650B" w:rsidP="00E8650B" w:rsidR="00E8650B" w:rsidRPr="00296EE5">
      <w:pPr>
        <w:ind w:firstLine="720"/>
        <w:jc w:val="both"/>
        <w:rPr>
          <w:sz w:val="24"/>
          <w:szCs w:val="24"/>
        </w:rPr>
      </w:pPr>
      <w:r w:rsidRPr="00296EE5">
        <w:rPr>
          <w:sz w:val="24"/>
          <w:szCs w:val="24"/>
        </w:rPr>
        <w:t>Sudac otvara ročište i objavljuje da je predmet današnjeg izvještajnog ročišta (članak 227 SZ-a) donošenje odluka sukladno čl. 107. SZ-a.</w:t>
      </w:r>
    </w:p>
    <w:p w:rsidRDefault="00E8650B" w:rsidP="00E8650B" w:rsidR="00E8650B" w:rsidRPr="00296EE5">
      <w:pPr>
        <w:jc w:val="both"/>
        <w:rPr>
          <w:sz w:val="24"/>
          <w:szCs w:val="24"/>
        </w:rPr>
      </w:pPr>
    </w:p>
    <w:p w:rsidRDefault="00E8650B" w:rsidP="00E8650B" w:rsidR="00E8650B" w:rsidRPr="00296EE5">
      <w:pPr>
        <w:jc w:val="both"/>
        <w:rPr>
          <w:sz w:val="24"/>
          <w:szCs w:val="24"/>
        </w:rPr>
      </w:pPr>
      <w:r w:rsidRPr="00296EE5">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E8650B" w:rsidP="00E8650B" w:rsidR="00E8650B" w:rsidRPr="00296EE5">
      <w:pPr>
        <w:jc w:val="both"/>
        <w:rPr>
          <w:sz w:val="24"/>
          <w:szCs w:val="24"/>
        </w:rPr>
      </w:pPr>
    </w:p>
    <w:p w:rsidRDefault="00E8650B" w:rsidP="00E8650B" w:rsidR="00E8650B" w:rsidRPr="00296EE5">
      <w:pPr>
        <w:ind w:firstLine="720"/>
        <w:jc w:val="both"/>
        <w:rPr>
          <w:bCs/>
          <w:sz w:val="24"/>
          <w:szCs w:val="24"/>
        </w:rPr>
      </w:pPr>
      <w:r w:rsidRPr="00296EE5">
        <w:rPr>
          <w:bCs/>
          <w:sz w:val="24"/>
          <w:szCs w:val="24"/>
        </w:rPr>
        <w:t>Stečajni upravitelj usmeno izlaže kao u svom pisanom izvješću, koje je sastavni dio ovog stečajnog spisa.</w:t>
      </w:r>
    </w:p>
    <w:p w:rsidRDefault="007A75EA" w:rsidP="007A75EA" w:rsidR="007A75EA" w:rsidRPr="00847A7E">
      <w:pPr>
        <w:jc w:val="both"/>
        <w:rPr>
          <w:bCs/>
          <w:sz w:val="24"/>
          <w:szCs w:val="24"/>
        </w:rPr>
      </w:pPr>
    </w:p>
    <w:p w:rsidRDefault="00E8650B" w:rsidP="00847A7E" w:rsidR="00847A7E" w:rsidRPr="00847A7E">
      <w:pPr>
        <w:pStyle w:val="Odlomakpopisa"/>
        <w:numPr>
          <w:ilvl w:val="0"/>
          <w:numId w:val="28"/>
        </w:numPr>
        <w:spacing w:lineRule="auto" w:line="256" w:after="160"/>
        <w:rPr>
          <w:rFonts w:hAnsi="Times New Roman" w:ascii="Times New Roman"/>
          <w:b/>
          <w:sz w:val="24"/>
          <w:szCs w:val="24"/>
        </w:rPr>
      </w:pPr>
      <w:r w:rsidRPr="00847A7E">
        <w:rPr>
          <w:rFonts w:hAnsi="Times New Roman" w:ascii="Times New Roman"/>
          <w:color w:themeColor="text1" w:val="000000"/>
          <w:sz w:val="24"/>
          <w:szCs w:val="24"/>
        </w:rPr>
        <w:t xml:space="preserve">        </w:t>
      </w:r>
      <w:r w:rsidR="00847A7E" w:rsidRPr="00847A7E">
        <w:rPr>
          <w:rFonts w:hAnsi="Times New Roman" w:ascii="Times New Roman"/>
          <w:b/>
          <w:sz w:val="24"/>
          <w:szCs w:val="24"/>
        </w:rPr>
        <w:t>UVOD</w:t>
      </w:r>
    </w:p>
    <w:p w:rsidRDefault="00847A7E" w:rsidP="00847A7E" w:rsidR="00847A7E" w:rsidRPr="00847A7E">
      <w:pPr>
        <w:jc w:val="both"/>
        <w:rPr>
          <w:sz w:val="24"/>
          <w:szCs w:val="24"/>
        </w:rPr>
      </w:pPr>
      <w:r w:rsidRPr="00847A7E">
        <w:rPr>
          <w:sz w:val="24"/>
          <w:szCs w:val="24"/>
        </w:rPr>
        <w:t xml:space="preserve">Rješenjem Trgovačkog suda u Zagrebu broj St-1678/17 od 01.03.2018.g. nad dužnikom Bossman grupa d.o.o. Zagreb, Jaruščica 7A, OIB: 36345890090, otvoren je i istovremeno zaključen stečajni postupak. Dužnik je brisan iz Sudskog registra dana 13.07.2018.g. </w:t>
      </w:r>
    </w:p>
    <w:p w:rsidRDefault="00847A7E" w:rsidP="00847A7E" w:rsidR="00847A7E" w:rsidRPr="00847A7E">
      <w:pPr>
        <w:jc w:val="both"/>
        <w:rPr>
          <w:sz w:val="24"/>
          <w:szCs w:val="24"/>
        </w:rPr>
      </w:pPr>
      <w:r w:rsidRPr="00847A7E">
        <w:rPr>
          <w:sz w:val="24"/>
          <w:szCs w:val="24"/>
        </w:rPr>
        <w:lastRenderedPageBreak/>
        <w:t>Naknadno je pronađena imovina koja ulazi u stečajnu masu: nekretnina u Kutini, Trg kralja Tomislava 9, upisana u Zemljišnoknjižnom odjelu Općinskog suda u Kutini u z.k. uložak 145, k.č.br. 3594/3, suvlasnički dio s neodređenim omjerom u neutvrđenom dijelu7293/13254.</w:t>
      </w:r>
    </w:p>
    <w:p w:rsidRDefault="00847A7E" w:rsidP="00847A7E" w:rsidR="00847A7E" w:rsidRPr="00847A7E">
      <w:pPr>
        <w:jc w:val="both"/>
        <w:rPr>
          <w:sz w:val="24"/>
          <w:szCs w:val="24"/>
        </w:rPr>
      </w:pPr>
      <w:r w:rsidRPr="00847A7E">
        <w:rPr>
          <w:sz w:val="24"/>
          <w:szCs w:val="24"/>
        </w:rPr>
        <w:t xml:space="preserve">Rješenjem Naslovnog suda od 09.01.2019.g. određen je nastavak stečajnog postupka radi naknadne diobe nad Stečajna masa iza stečajnog dužnika Bossman grupa d.o.o. u stečaju, Zagreb, Jaruščica 7A, OIB: 36345890090. </w:t>
      </w:r>
    </w:p>
    <w:p w:rsidRDefault="00847A7E" w:rsidP="00847A7E" w:rsidR="00847A7E" w:rsidRPr="00847A7E">
      <w:pPr>
        <w:jc w:val="both"/>
        <w:rPr>
          <w:sz w:val="24"/>
          <w:szCs w:val="24"/>
        </w:rPr>
      </w:pPr>
      <w:r w:rsidRPr="00847A7E">
        <w:rPr>
          <w:sz w:val="24"/>
          <w:szCs w:val="24"/>
        </w:rPr>
        <w:t xml:space="preserve">Stečajna masa upisana je u Sudski registar Trgovačkog suda u Zagrebu dana 14.01.2019.g. pod nazivom Stečajna masa iza BOSSMAN GRUPA d.o.o. za proizvodnju i trgovinu u stečaju, Velika Gorica, Šibenska 19, OIB: 23876173452, MBS: 081218497. </w:t>
      </w:r>
    </w:p>
    <w:p w:rsidRDefault="00847A7E" w:rsidP="00847A7E" w:rsidR="00847A7E" w:rsidRPr="00847A7E">
      <w:pPr>
        <w:jc w:val="both"/>
        <w:rPr>
          <w:sz w:val="24"/>
          <w:szCs w:val="24"/>
        </w:rPr>
      </w:pPr>
      <w:r w:rsidRPr="00847A7E">
        <w:rPr>
          <w:sz w:val="24"/>
          <w:szCs w:val="24"/>
        </w:rPr>
        <w:t>Rješenjem suda od 04.03.2019. pozvani su vjerovnici na prijavu tražbina/obavijest o razlučnom ili izlučnom pravu i zakazano je ispitno i izvještajno ročište.</w:t>
      </w:r>
    </w:p>
    <w:p w:rsidRDefault="00847A7E" w:rsidP="00847A7E" w:rsidR="00847A7E" w:rsidRPr="00847A7E">
      <w:pPr>
        <w:pStyle w:val="Odlomakpopisa"/>
        <w:numPr>
          <w:ilvl w:val="0"/>
          <w:numId w:val="28"/>
        </w:numPr>
        <w:spacing w:lineRule="auto" w:line="256" w:after="160"/>
        <w:jc w:val="both"/>
        <w:rPr>
          <w:rFonts w:hAnsi="Times New Roman" w:ascii="Times New Roman"/>
          <w:b/>
          <w:sz w:val="24"/>
          <w:szCs w:val="24"/>
        </w:rPr>
      </w:pPr>
      <w:r w:rsidRPr="00847A7E">
        <w:rPr>
          <w:rFonts w:hAnsi="Times New Roman" w:ascii="Times New Roman"/>
          <w:b/>
          <w:sz w:val="24"/>
          <w:szCs w:val="24"/>
        </w:rPr>
        <w:t>OPĆI PODACI</w:t>
      </w:r>
    </w:p>
    <w:p w:rsidRDefault="00847A7E" w:rsidP="00847A7E" w:rsidR="00847A7E" w:rsidRPr="00847A7E">
      <w:pPr>
        <w:jc w:val="both"/>
        <w:rPr>
          <w:sz w:val="24"/>
          <w:szCs w:val="24"/>
        </w:rPr>
      </w:pPr>
      <w:r w:rsidRPr="00847A7E">
        <w:rPr>
          <w:sz w:val="24"/>
          <w:szCs w:val="24"/>
        </w:rPr>
        <w:t xml:space="preserve">Stečajni dužnik bio je trgovačko društvo s ograničenom odgovornošću, osnovano 2012. godine i upisano u Sudski registar Trgovačkog suda u Zagrebu pod MBS: 080787609. </w:t>
      </w:r>
    </w:p>
    <w:p w:rsidRDefault="00847A7E" w:rsidP="00847A7E" w:rsidR="00847A7E" w:rsidRPr="00847A7E">
      <w:pPr>
        <w:jc w:val="both"/>
        <w:rPr>
          <w:sz w:val="24"/>
          <w:szCs w:val="24"/>
        </w:rPr>
      </w:pPr>
      <w:r w:rsidRPr="00847A7E">
        <w:rPr>
          <w:sz w:val="24"/>
          <w:szCs w:val="24"/>
        </w:rPr>
        <w:t xml:space="preserve">Glavna djelatnost društva bila je kupnja i prodaja robe, graditeljstvo i nadzor, posredovanje, faktoring i niz drugih djelatnosti. </w:t>
      </w:r>
    </w:p>
    <w:p w:rsidRDefault="00847A7E" w:rsidP="00847A7E" w:rsidR="00847A7E" w:rsidRPr="00847A7E">
      <w:pPr>
        <w:jc w:val="both"/>
        <w:rPr>
          <w:sz w:val="24"/>
          <w:szCs w:val="24"/>
        </w:rPr>
      </w:pPr>
      <w:r w:rsidRPr="00847A7E">
        <w:rPr>
          <w:sz w:val="24"/>
          <w:szCs w:val="24"/>
        </w:rPr>
        <w:t>U trenutku otvaranja stečajnog postupka osnivač društva i osoba ovlaštena za zastupanje bio je Svetislav Josimović, OIB: 56317667295, Velika Gorica, Kurilovečka 28. Upisani temeljni kapital bio je 20.000 kn.</w:t>
      </w:r>
    </w:p>
    <w:p w:rsidRDefault="00847A7E" w:rsidP="00847A7E" w:rsidR="00847A7E" w:rsidRPr="00847A7E">
      <w:pPr>
        <w:pStyle w:val="Odlomakpopisa"/>
        <w:numPr>
          <w:ilvl w:val="0"/>
          <w:numId w:val="28"/>
        </w:numPr>
        <w:spacing w:lineRule="auto" w:line="256" w:after="160"/>
        <w:jc w:val="both"/>
        <w:rPr>
          <w:rFonts w:hAnsi="Times New Roman" w:ascii="Times New Roman"/>
          <w:b/>
          <w:sz w:val="24"/>
          <w:szCs w:val="24"/>
        </w:rPr>
      </w:pPr>
      <w:r w:rsidRPr="00847A7E">
        <w:rPr>
          <w:rFonts w:hAnsi="Times New Roman" w:ascii="Times New Roman"/>
          <w:b/>
          <w:sz w:val="24"/>
          <w:szCs w:val="24"/>
        </w:rPr>
        <w:t>TIJEK POSTUPKA I RADNJE STEČAJNOG UPRAVITELJA</w:t>
      </w:r>
    </w:p>
    <w:p w:rsidRDefault="00847A7E" w:rsidP="00847A7E" w:rsidR="00847A7E" w:rsidRPr="00847A7E">
      <w:pPr>
        <w:jc w:val="both"/>
        <w:rPr>
          <w:sz w:val="24"/>
          <w:szCs w:val="24"/>
        </w:rPr>
      </w:pPr>
      <w:r w:rsidRPr="00847A7E">
        <w:rPr>
          <w:sz w:val="24"/>
          <w:szCs w:val="24"/>
        </w:rPr>
        <w:t>U dosadašnjem tijeku postupka stečajni upravitelj je poduzeo radnje, kako slijedi:</w:t>
      </w:r>
    </w:p>
    <w:p w:rsidRDefault="00847A7E" w:rsidP="00847A7E" w:rsidR="00847A7E" w:rsidRPr="00847A7E">
      <w:pPr>
        <w:pStyle w:val="Odlomakpopisa"/>
        <w:numPr>
          <w:ilvl w:val="0"/>
          <w:numId w:val="29"/>
        </w:numPr>
        <w:spacing w:lineRule="auto" w:line="256" w:after="160"/>
        <w:ind w:hanging="142" w:left="426"/>
        <w:jc w:val="both"/>
        <w:rPr>
          <w:rFonts w:hAnsi="Times New Roman" w:ascii="Times New Roman"/>
          <w:sz w:val="24"/>
          <w:szCs w:val="24"/>
        </w:rPr>
      </w:pPr>
      <w:r w:rsidRPr="00847A7E">
        <w:rPr>
          <w:rFonts w:hAnsi="Times New Roman" w:ascii="Times New Roman"/>
          <w:sz w:val="24"/>
          <w:szCs w:val="24"/>
        </w:rPr>
        <w:t>Višekratni sastanci s ranijim zakonskim zastupnikom dužnika;</w:t>
      </w:r>
    </w:p>
    <w:p w:rsidRDefault="00847A7E" w:rsidP="00847A7E" w:rsidR="00847A7E" w:rsidRPr="00847A7E">
      <w:pPr>
        <w:pStyle w:val="Odlomakpopisa"/>
        <w:numPr>
          <w:ilvl w:val="0"/>
          <w:numId w:val="29"/>
        </w:numPr>
        <w:spacing w:lineRule="auto" w:line="256" w:after="160"/>
        <w:ind w:hanging="142" w:left="426"/>
        <w:jc w:val="both"/>
        <w:rPr>
          <w:rFonts w:hAnsi="Times New Roman" w:ascii="Times New Roman"/>
          <w:sz w:val="24"/>
          <w:szCs w:val="24"/>
        </w:rPr>
      </w:pPr>
      <w:r w:rsidRPr="00847A7E">
        <w:rPr>
          <w:rFonts w:hAnsi="Times New Roman" w:ascii="Times New Roman"/>
          <w:sz w:val="24"/>
          <w:szCs w:val="24"/>
        </w:rPr>
        <w:t>Upućeni zahtjevi tijelima javne vlasti za dostavu relevantnih podataka – pribavljeni podaci HZMO, Centra za vozila Hrvatske, Državne geodetske uprave, Katastra Zagreb;</w:t>
      </w:r>
    </w:p>
    <w:p w:rsidRDefault="00847A7E" w:rsidP="00847A7E" w:rsidR="00847A7E" w:rsidRPr="00847A7E">
      <w:pPr>
        <w:pStyle w:val="Odlomakpopisa"/>
        <w:numPr>
          <w:ilvl w:val="0"/>
          <w:numId w:val="29"/>
        </w:numPr>
        <w:spacing w:lineRule="auto" w:line="256" w:after="160"/>
        <w:ind w:hanging="142" w:left="426"/>
        <w:jc w:val="both"/>
        <w:rPr>
          <w:rFonts w:hAnsi="Times New Roman" w:ascii="Times New Roman"/>
          <w:sz w:val="24"/>
          <w:szCs w:val="24"/>
        </w:rPr>
      </w:pPr>
      <w:r w:rsidRPr="00847A7E">
        <w:rPr>
          <w:rFonts w:hAnsi="Times New Roman" w:ascii="Times New Roman"/>
          <w:sz w:val="24"/>
          <w:szCs w:val="24"/>
        </w:rPr>
        <w:t>Pribavljen Izvod iz zemljišne knjige za predmetnu nekretninu;</w:t>
      </w:r>
    </w:p>
    <w:p w:rsidRDefault="00847A7E" w:rsidP="00847A7E" w:rsidR="00847A7E" w:rsidRPr="00847A7E">
      <w:pPr>
        <w:pStyle w:val="Odlomakpopisa"/>
        <w:numPr>
          <w:ilvl w:val="0"/>
          <w:numId w:val="29"/>
        </w:numPr>
        <w:spacing w:lineRule="auto" w:line="256" w:after="160"/>
        <w:ind w:hanging="142" w:left="426"/>
        <w:jc w:val="both"/>
        <w:rPr>
          <w:rFonts w:hAnsi="Times New Roman" w:ascii="Times New Roman"/>
          <w:sz w:val="24"/>
          <w:szCs w:val="24"/>
        </w:rPr>
      </w:pPr>
      <w:r w:rsidRPr="00847A7E">
        <w:rPr>
          <w:rFonts w:hAnsi="Times New Roman" w:ascii="Times New Roman"/>
          <w:sz w:val="24"/>
          <w:szCs w:val="24"/>
        </w:rPr>
        <w:t>Višekratno upućen pisani upit Županijskom sudu u Zagrebu o trajanju privremene mjere zabrane raspolaganja predmetnom nekretninom upisanoj u z.k. izvadak i mogućnost raspolaganja nekretninom u stečajnom postupku – do dana izrade ovog Izvješća nije zaprimljen odgovor;</w:t>
      </w:r>
    </w:p>
    <w:p w:rsidRDefault="00847A7E" w:rsidP="00847A7E" w:rsidR="00847A7E" w:rsidRPr="00847A7E">
      <w:pPr>
        <w:pStyle w:val="Odlomakpopisa"/>
        <w:numPr>
          <w:ilvl w:val="0"/>
          <w:numId w:val="29"/>
        </w:numPr>
        <w:spacing w:lineRule="auto" w:line="256" w:after="160"/>
        <w:ind w:hanging="142" w:left="426"/>
        <w:jc w:val="both"/>
        <w:rPr>
          <w:rFonts w:hAnsi="Times New Roman" w:ascii="Times New Roman"/>
          <w:sz w:val="24"/>
          <w:szCs w:val="24"/>
        </w:rPr>
      </w:pPr>
      <w:r w:rsidRPr="00847A7E">
        <w:rPr>
          <w:rFonts w:hAnsi="Times New Roman" w:ascii="Times New Roman"/>
          <w:sz w:val="24"/>
          <w:szCs w:val="24"/>
        </w:rPr>
        <w:t>Preuzeti predmeti stečajne mase – nekretnina i dokumentacija o tražbini prema dužnikovom dužniku;</w:t>
      </w:r>
    </w:p>
    <w:p w:rsidRDefault="00847A7E" w:rsidP="00847A7E" w:rsidR="00847A7E" w:rsidRPr="00847A7E">
      <w:pPr>
        <w:pStyle w:val="Odlomakpopisa"/>
        <w:numPr>
          <w:ilvl w:val="0"/>
          <w:numId w:val="29"/>
        </w:numPr>
        <w:spacing w:lineRule="auto" w:line="256" w:after="160"/>
        <w:ind w:hanging="142" w:left="426"/>
        <w:jc w:val="both"/>
        <w:rPr>
          <w:rFonts w:hAnsi="Times New Roman" w:ascii="Times New Roman"/>
          <w:sz w:val="24"/>
          <w:szCs w:val="24"/>
        </w:rPr>
      </w:pPr>
      <w:r w:rsidRPr="00847A7E">
        <w:rPr>
          <w:rFonts w:hAnsi="Times New Roman" w:ascii="Times New Roman"/>
          <w:sz w:val="24"/>
          <w:szCs w:val="24"/>
        </w:rPr>
        <w:t>Izvršena prijava tražbine u stečajnom postupku nad dužnikovim dužnikom Stečajna masa iza Svijet promocija d.o.o. (stečajni postupak pred Trgovačkim sudom u Zagrebu, St-1953/17);</w:t>
      </w:r>
    </w:p>
    <w:p w:rsidRDefault="00847A7E" w:rsidP="00847A7E" w:rsidR="00847A7E" w:rsidRPr="00847A7E">
      <w:pPr>
        <w:pStyle w:val="Odlomakpopisa"/>
        <w:numPr>
          <w:ilvl w:val="0"/>
          <w:numId w:val="29"/>
        </w:numPr>
        <w:spacing w:lineRule="auto" w:line="256" w:after="160"/>
        <w:ind w:hanging="142" w:left="426"/>
        <w:jc w:val="both"/>
        <w:rPr>
          <w:rFonts w:hAnsi="Times New Roman" w:ascii="Times New Roman"/>
          <w:sz w:val="24"/>
          <w:szCs w:val="24"/>
        </w:rPr>
      </w:pPr>
      <w:r w:rsidRPr="00847A7E">
        <w:rPr>
          <w:rFonts w:hAnsi="Times New Roman" w:ascii="Times New Roman"/>
          <w:sz w:val="24"/>
          <w:szCs w:val="24"/>
        </w:rPr>
        <w:t>Od Porezne uprave, ispostava Kutina, zatražen podatak o prosječnoj vrijednosti m2 nekretnina, radi paušalne procjene vrijednosti nekretnine koja sačinjava stečajnu masu – do dana izrade ovog Izvješća odgovor nije zaprimljen;</w:t>
      </w:r>
    </w:p>
    <w:p w:rsidRDefault="00847A7E" w:rsidP="00847A7E" w:rsidR="00847A7E" w:rsidRPr="00847A7E">
      <w:pPr>
        <w:pStyle w:val="Odlomakpopisa"/>
        <w:numPr>
          <w:ilvl w:val="0"/>
          <w:numId w:val="29"/>
        </w:numPr>
        <w:spacing w:lineRule="auto" w:line="256" w:after="160"/>
        <w:ind w:hanging="142" w:left="426"/>
        <w:jc w:val="both"/>
        <w:rPr>
          <w:rFonts w:hAnsi="Times New Roman" w:ascii="Times New Roman"/>
          <w:sz w:val="24"/>
          <w:szCs w:val="24"/>
        </w:rPr>
      </w:pPr>
      <w:r w:rsidRPr="00847A7E">
        <w:rPr>
          <w:rFonts w:hAnsi="Times New Roman" w:ascii="Times New Roman"/>
          <w:sz w:val="24"/>
          <w:szCs w:val="24"/>
        </w:rPr>
        <w:t>Izvršena procjena vrijednosti nekretnine, po stalnom sudskom vještaku za procjenu nekretnina;</w:t>
      </w:r>
    </w:p>
    <w:p w:rsidRDefault="00847A7E" w:rsidP="00847A7E" w:rsidR="00847A7E" w:rsidRPr="00847A7E">
      <w:pPr>
        <w:pStyle w:val="Odlomakpopisa"/>
        <w:numPr>
          <w:ilvl w:val="0"/>
          <w:numId w:val="29"/>
        </w:numPr>
        <w:spacing w:lineRule="auto" w:line="256" w:after="160"/>
        <w:ind w:hanging="142" w:left="426"/>
        <w:jc w:val="both"/>
        <w:rPr>
          <w:rFonts w:hAnsi="Times New Roman" w:ascii="Times New Roman"/>
          <w:sz w:val="24"/>
          <w:szCs w:val="24"/>
        </w:rPr>
      </w:pPr>
      <w:r w:rsidRPr="00847A7E">
        <w:rPr>
          <w:rFonts w:hAnsi="Times New Roman" w:ascii="Times New Roman"/>
          <w:sz w:val="24"/>
          <w:szCs w:val="24"/>
        </w:rPr>
        <w:t>Izrađen novi pečat;</w:t>
      </w:r>
    </w:p>
    <w:p w:rsidRDefault="00847A7E" w:rsidP="00847A7E" w:rsidR="00847A7E" w:rsidRPr="00847A7E">
      <w:pPr>
        <w:pStyle w:val="Odlomakpopisa"/>
        <w:numPr>
          <w:ilvl w:val="0"/>
          <w:numId w:val="29"/>
        </w:numPr>
        <w:spacing w:lineRule="auto" w:line="256" w:after="160"/>
        <w:ind w:hanging="142" w:left="426"/>
        <w:jc w:val="both"/>
        <w:rPr>
          <w:rFonts w:hAnsi="Times New Roman" w:ascii="Times New Roman"/>
          <w:sz w:val="24"/>
          <w:szCs w:val="24"/>
        </w:rPr>
      </w:pPr>
      <w:r w:rsidRPr="00847A7E">
        <w:rPr>
          <w:rFonts w:hAnsi="Times New Roman" w:ascii="Times New Roman"/>
          <w:sz w:val="24"/>
          <w:szCs w:val="24"/>
        </w:rPr>
        <w:t>Otvoren transakcijski račun;</w:t>
      </w:r>
    </w:p>
    <w:p w:rsidRDefault="00847A7E" w:rsidP="00847A7E" w:rsidR="00847A7E" w:rsidRPr="00847A7E">
      <w:pPr>
        <w:pStyle w:val="Odlomakpopisa"/>
        <w:numPr>
          <w:ilvl w:val="0"/>
          <w:numId w:val="29"/>
        </w:numPr>
        <w:spacing w:lineRule="auto" w:line="256" w:after="160"/>
        <w:ind w:hanging="142" w:left="426"/>
        <w:jc w:val="both"/>
        <w:rPr>
          <w:rFonts w:hAnsi="Times New Roman" w:ascii="Times New Roman"/>
          <w:sz w:val="24"/>
          <w:szCs w:val="24"/>
        </w:rPr>
      </w:pPr>
      <w:r w:rsidRPr="00847A7E">
        <w:rPr>
          <w:rFonts w:hAnsi="Times New Roman" w:ascii="Times New Roman"/>
          <w:sz w:val="24"/>
          <w:szCs w:val="24"/>
        </w:rPr>
        <w:t>Ugovorena usluga knjigovodstva;</w:t>
      </w:r>
    </w:p>
    <w:p w:rsidRDefault="00847A7E" w:rsidP="00847A7E" w:rsidR="00847A7E">
      <w:pPr>
        <w:pStyle w:val="Odlomakpopisa"/>
        <w:numPr>
          <w:ilvl w:val="0"/>
          <w:numId w:val="29"/>
        </w:numPr>
        <w:spacing w:lineRule="auto" w:line="257" w:after="0"/>
        <w:ind w:hanging="142" w:left="426"/>
        <w:contextualSpacing w:val="false"/>
        <w:jc w:val="both"/>
        <w:rPr>
          <w:rFonts w:hAnsi="Times New Roman" w:ascii="Times New Roman"/>
          <w:sz w:val="24"/>
          <w:szCs w:val="24"/>
        </w:rPr>
      </w:pPr>
      <w:r w:rsidRPr="00847A7E">
        <w:rPr>
          <w:rFonts w:hAnsi="Times New Roman" w:ascii="Times New Roman"/>
          <w:sz w:val="24"/>
          <w:szCs w:val="24"/>
        </w:rPr>
        <w:t>Ispitane pristigle prijave tražbina, sastavljena tablica prijavljenih i osporenih tražbina.</w:t>
      </w:r>
    </w:p>
    <w:p w:rsidRDefault="00581DE9" w:rsidP="00581DE9" w:rsidR="00581DE9" w:rsidRPr="00847A7E">
      <w:pPr>
        <w:pStyle w:val="Odlomakpopisa"/>
        <w:spacing w:lineRule="auto" w:line="257" w:after="0"/>
        <w:ind w:left="426"/>
        <w:contextualSpacing w:val="false"/>
        <w:jc w:val="both"/>
        <w:rPr>
          <w:rFonts w:hAnsi="Times New Roman" w:ascii="Times New Roman"/>
          <w:sz w:val="24"/>
          <w:szCs w:val="24"/>
        </w:rPr>
      </w:pPr>
    </w:p>
    <w:p w:rsidRDefault="00847A7E" w:rsidP="00847A7E" w:rsidR="00847A7E" w:rsidRPr="00847A7E">
      <w:pPr>
        <w:pStyle w:val="Odlomakpopisa"/>
        <w:numPr>
          <w:ilvl w:val="0"/>
          <w:numId w:val="28"/>
        </w:numPr>
        <w:spacing w:lineRule="auto" w:line="257" w:after="160" w:before="240"/>
        <w:contextualSpacing w:val="false"/>
        <w:jc w:val="both"/>
        <w:rPr>
          <w:rFonts w:hAnsi="Times New Roman" w:ascii="Times New Roman"/>
          <w:b/>
          <w:sz w:val="24"/>
          <w:szCs w:val="24"/>
        </w:rPr>
      </w:pPr>
      <w:r w:rsidRPr="00847A7E">
        <w:rPr>
          <w:rFonts w:hAnsi="Times New Roman" w:ascii="Times New Roman"/>
          <w:b/>
          <w:sz w:val="24"/>
          <w:szCs w:val="24"/>
        </w:rPr>
        <w:lastRenderedPageBreak/>
        <w:t>GOSPODARSKI POLOŽAJ DUŽNIKA I NJEGOVI UZROCI</w:t>
      </w:r>
    </w:p>
    <w:p w:rsidRDefault="00847A7E" w:rsidP="00847A7E" w:rsidR="00847A7E" w:rsidRPr="00847A7E">
      <w:pPr>
        <w:jc w:val="both"/>
        <w:rPr>
          <w:sz w:val="24"/>
          <w:szCs w:val="24"/>
        </w:rPr>
      </w:pPr>
      <w:r w:rsidRPr="00847A7E">
        <w:rPr>
          <w:sz w:val="24"/>
          <w:szCs w:val="24"/>
        </w:rPr>
        <w:t xml:space="preserve">Stečajni postupak nad imovinom dužnika pokrenut je na prijedlog Financijske agencije, zbog evidentiranih neizvršenih osnova za plaćanje u neprekinutom razdoblju duljem od 120 dana. Stečaj je otvoren i istovremeno zaključen rješenjem Trgovačkog suda u Zagrebu broj St-1678/17 od 01.03.2018.g. Dužnik je brisan iz Sudskog registra dana 13.07.2018.g. </w:t>
      </w:r>
    </w:p>
    <w:p w:rsidRDefault="00847A7E" w:rsidP="00847A7E" w:rsidR="00847A7E" w:rsidRPr="00847A7E">
      <w:pPr>
        <w:jc w:val="both"/>
        <w:rPr>
          <w:sz w:val="24"/>
          <w:szCs w:val="24"/>
        </w:rPr>
      </w:pPr>
      <w:r w:rsidRPr="00847A7E">
        <w:rPr>
          <w:sz w:val="24"/>
          <w:szCs w:val="24"/>
        </w:rPr>
        <w:t>Poslovanje dužnika obustavljeno je početkom 2016. godine zbog pokretanja kaznenog postupka nad zakonskim zastupnikom, i ne postoje uvjeti za nastavak poslovanja. Kazneni postupak je u tijeku.</w:t>
      </w:r>
    </w:p>
    <w:p w:rsidRDefault="00847A7E" w:rsidP="00847A7E" w:rsidR="00847A7E" w:rsidRPr="00847A7E">
      <w:pPr>
        <w:jc w:val="both"/>
        <w:rPr>
          <w:sz w:val="24"/>
          <w:szCs w:val="24"/>
        </w:rPr>
      </w:pPr>
      <w:r w:rsidRPr="00847A7E">
        <w:rPr>
          <w:sz w:val="24"/>
          <w:szCs w:val="24"/>
        </w:rPr>
        <w:t>Dužnik nema zaposlenih radnika.</w:t>
      </w:r>
    </w:p>
    <w:p w:rsidRDefault="00847A7E" w:rsidP="00847A7E" w:rsidR="00847A7E" w:rsidRPr="00847A7E">
      <w:pPr>
        <w:pStyle w:val="Odlomakpopisa"/>
        <w:numPr>
          <w:ilvl w:val="0"/>
          <w:numId w:val="30"/>
        </w:numPr>
        <w:spacing w:lineRule="auto" w:line="256" w:after="160"/>
        <w:jc w:val="both"/>
        <w:rPr>
          <w:rFonts w:hAnsi="Times New Roman" w:ascii="Times New Roman"/>
          <w:i/>
          <w:sz w:val="24"/>
          <w:szCs w:val="24"/>
        </w:rPr>
      </w:pPr>
      <w:r w:rsidRPr="00847A7E">
        <w:rPr>
          <w:rFonts w:hAnsi="Times New Roman" w:ascii="Times New Roman"/>
          <w:i/>
          <w:sz w:val="24"/>
          <w:szCs w:val="24"/>
        </w:rPr>
        <w:t xml:space="preserve">Dokaz 1: potvrda HZMO od 19.03.2019. </w:t>
      </w:r>
    </w:p>
    <w:p w:rsidRDefault="00847A7E" w:rsidP="00847A7E" w:rsidR="00847A7E" w:rsidRPr="00847A7E">
      <w:pPr>
        <w:tabs>
          <w:tab w:pos="567" w:val="left"/>
        </w:tabs>
        <w:ind w:hanging="567" w:left="709"/>
        <w:jc w:val="both"/>
        <w:rPr>
          <w:b/>
          <w:sz w:val="24"/>
          <w:szCs w:val="24"/>
        </w:rPr>
      </w:pPr>
      <w:r w:rsidRPr="00847A7E">
        <w:rPr>
          <w:b/>
          <w:sz w:val="24"/>
          <w:szCs w:val="24"/>
        </w:rPr>
        <w:t>V.       KNJIGOVODSTVENO STANJE</w:t>
      </w:r>
    </w:p>
    <w:p w:rsidRDefault="00847A7E" w:rsidP="00847A7E" w:rsidR="00847A7E" w:rsidRPr="00847A7E">
      <w:pPr>
        <w:tabs>
          <w:tab w:pos="0" w:val="left"/>
        </w:tabs>
        <w:jc w:val="both"/>
        <w:rPr>
          <w:sz w:val="24"/>
          <w:szCs w:val="24"/>
        </w:rPr>
      </w:pPr>
      <w:r w:rsidRPr="00847A7E">
        <w:rPr>
          <w:sz w:val="24"/>
          <w:szCs w:val="24"/>
        </w:rPr>
        <w:t>Dužnik ne raspolaže knjigovodstvenom dokumentacijom, ista je izuzeta u kaznenom postupku. Posljednja javno dostupna izvješća odnose se na 2015. godinu i zbog proteka vremena nisu relevantna za utvrđivanje stvarnog stanja imovine stečajnog dužnika.</w:t>
      </w:r>
    </w:p>
    <w:p w:rsidRDefault="00847A7E" w:rsidP="00847A7E" w:rsidR="00847A7E" w:rsidRPr="00847A7E">
      <w:pPr>
        <w:tabs>
          <w:tab w:pos="0" w:val="left"/>
        </w:tabs>
        <w:ind w:firstLine="142"/>
        <w:jc w:val="both"/>
        <w:rPr>
          <w:b/>
          <w:sz w:val="24"/>
          <w:szCs w:val="24"/>
        </w:rPr>
      </w:pPr>
      <w:r w:rsidRPr="00847A7E">
        <w:rPr>
          <w:b/>
          <w:sz w:val="24"/>
          <w:szCs w:val="24"/>
        </w:rPr>
        <w:t>VI.      IMOVINA STEČAJNOG DUŽNIKA</w:t>
      </w:r>
    </w:p>
    <w:p w:rsidRDefault="00847A7E" w:rsidP="00847A7E" w:rsidR="00847A7E" w:rsidRPr="00847A7E">
      <w:pPr>
        <w:tabs>
          <w:tab w:pos="0" w:val="left"/>
        </w:tabs>
        <w:jc w:val="both"/>
        <w:rPr>
          <w:sz w:val="24"/>
          <w:szCs w:val="24"/>
        </w:rPr>
      </w:pPr>
      <w:r w:rsidRPr="00847A7E">
        <w:rPr>
          <w:sz w:val="24"/>
          <w:szCs w:val="24"/>
        </w:rPr>
        <w:t>Temeljem ranije navedenih poduzetih radnji utvrđeno je kako stečajnu masu sačinjavaju:</w:t>
      </w:r>
    </w:p>
    <w:p w:rsidRDefault="00847A7E" w:rsidP="00847A7E" w:rsidR="00847A7E" w:rsidRPr="00847A7E">
      <w:pPr>
        <w:pStyle w:val="Odlomakpopisa"/>
        <w:numPr>
          <w:ilvl w:val="0"/>
          <w:numId w:val="31"/>
        </w:numPr>
        <w:tabs>
          <w:tab w:pos="0" w:val="left"/>
        </w:tabs>
        <w:spacing w:lineRule="auto" w:line="256" w:after="0"/>
        <w:ind w:firstLine="141" w:left="426"/>
        <w:jc w:val="both"/>
        <w:rPr>
          <w:rFonts w:hAnsi="Times New Roman" w:ascii="Times New Roman"/>
          <w:sz w:val="24"/>
          <w:szCs w:val="24"/>
        </w:rPr>
      </w:pPr>
      <w:r w:rsidRPr="00847A7E">
        <w:rPr>
          <w:rFonts w:hAnsi="Times New Roman" w:ascii="Times New Roman"/>
          <w:sz w:val="24"/>
          <w:szCs w:val="24"/>
        </w:rPr>
        <w:t xml:space="preserve">Nekretnine </w:t>
      </w:r>
    </w:p>
    <w:p w:rsidRDefault="00847A7E" w:rsidP="00847A7E" w:rsidR="00847A7E" w:rsidRPr="00847A7E">
      <w:pPr>
        <w:tabs>
          <w:tab w:pos="0" w:val="left"/>
        </w:tabs>
        <w:jc w:val="both"/>
        <w:rPr>
          <w:sz w:val="24"/>
          <w:szCs w:val="24"/>
        </w:rPr>
      </w:pPr>
      <w:r w:rsidRPr="00847A7E">
        <w:rPr>
          <w:sz w:val="24"/>
          <w:szCs w:val="24"/>
        </w:rPr>
        <w:t>Nekretnina u Kutini, Trg kralja Tomislava 9, upisana u Zemljišnoknjižnom odjelu Općinskog suda u Kutini u z.k. uložak 145, k.č.br. 3594/3, društveno vlasništvo, suvlasnički dio s neodređenim omjerom u neutvrđenom dijelu7293/13254.</w:t>
      </w:r>
    </w:p>
    <w:p w:rsidRDefault="00847A7E" w:rsidP="00847A7E" w:rsidR="00847A7E" w:rsidRPr="00847A7E">
      <w:pPr>
        <w:pStyle w:val="Odlomakpopisa"/>
        <w:numPr>
          <w:ilvl w:val="1"/>
          <w:numId w:val="30"/>
        </w:numPr>
        <w:tabs>
          <w:tab w:pos="0" w:val="left"/>
        </w:tabs>
        <w:spacing w:lineRule="auto" w:line="256" w:after="160"/>
        <w:jc w:val="both"/>
        <w:rPr>
          <w:rFonts w:hAnsi="Times New Roman" w:ascii="Times New Roman"/>
          <w:sz w:val="24"/>
          <w:szCs w:val="24"/>
        </w:rPr>
      </w:pPr>
      <w:r w:rsidRPr="00847A7E">
        <w:rPr>
          <w:rFonts w:hAnsi="Times New Roman" w:ascii="Times New Roman"/>
          <w:i/>
          <w:sz w:val="24"/>
          <w:szCs w:val="24"/>
        </w:rPr>
        <w:t>Dokaz 2: izvadak iz Zemljišne knjige na dan 17.04.2019.</w:t>
      </w:r>
    </w:p>
    <w:p w:rsidRDefault="00847A7E" w:rsidP="00847A7E" w:rsidR="00847A7E" w:rsidRPr="00847A7E">
      <w:pPr>
        <w:tabs>
          <w:tab w:pos="0" w:val="left"/>
        </w:tabs>
        <w:jc w:val="both"/>
        <w:rPr>
          <w:sz w:val="24"/>
          <w:szCs w:val="24"/>
        </w:rPr>
      </w:pPr>
      <w:r w:rsidRPr="00847A7E">
        <w:rPr>
          <w:sz w:val="24"/>
          <w:szCs w:val="24"/>
        </w:rPr>
        <w:t>U naravi, nekretnina predstavlja poslovni prostor na prvom katu jednokatne zgrade i sastoji se od čekaonice, dva sanitarna čvora i tri uredske prostorije, ukupne tlocrtne površine 84,4 m2. Zgrada je izgrađena 1919. godine na dobroj lokaciji (centar). Nekretnina je u posjedu stečajnog upravitelja.</w:t>
      </w:r>
    </w:p>
    <w:p w:rsidRDefault="00847A7E" w:rsidP="00847A7E" w:rsidR="00847A7E" w:rsidRPr="00847A7E">
      <w:pPr>
        <w:pStyle w:val="Odlomakpopisa"/>
        <w:numPr>
          <w:ilvl w:val="0"/>
          <w:numId w:val="32"/>
        </w:numPr>
        <w:tabs>
          <w:tab w:pos="0" w:val="left"/>
        </w:tabs>
        <w:spacing w:lineRule="auto" w:line="257" w:after="160"/>
        <w:ind w:hanging="284" w:left="1418"/>
        <w:contextualSpacing w:val="false"/>
        <w:jc w:val="both"/>
        <w:rPr>
          <w:rFonts w:hAnsi="Times New Roman" w:ascii="Times New Roman"/>
          <w:sz w:val="24"/>
          <w:szCs w:val="24"/>
        </w:rPr>
      </w:pPr>
      <w:r w:rsidRPr="00847A7E">
        <w:rPr>
          <w:rFonts w:hAnsi="Times New Roman" w:ascii="Times New Roman"/>
          <w:i/>
          <w:sz w:val="24"/>
          <w:szCs w:val="24"/>
        </w:rPr>
        <w:t>Dokaz 3: zapisnik o primopredaji od 20.03.2019.</w:t>
      </w:r>
    </w:p>
    <w:p w:rsidRDefault="00847A7E" w:rsidP="00847A7E" w:rsidR="00847A7E" w:rsidRPr="00847A7E">
      <w:pPr>
        <w:tabs>
          <w:tab w:pos="0" w:val="left"/>
        </w:tabs>
        <w:spacing w:lineRule="auto" w:line="257"/>
        <w:jc w:val="both"/>
        <w:rPr>
          <w:sz w:val="24"/>
          <w:szCs w:val="24"/>
        </w:rPr>
      </w:pPr>
      <w:r w:rsidRPr="00847A7E">
        <w:rPr>
          <w:sz w:val="24"/>
          <w:szCs w:val="24"/>
        </w:rPr>
        <w:t>Vrijednost nekretnine prema procjeni stalnog sudskog vještaka za procjenu nekretnina: 242.000,00 kuna.</w:t>
      </w:r>
    </w:p>
    <w:p w:rsidRDefault="00847A7E" w:rsidP="00847A7E" w:rsidR="00847A7E" w:rsidRPr="00847A7E">
      <w:pPr>
        <w:pStyle w:val="Odlomakpopisa"/>
        <w:numPr>
          <w:ilvl w:val="1"/>
          <w:numId w:val="30"/>
        </w:numPr>
        <w:tabs>
          <w:tab w:pos="0" w:val="left"/>
        </w:tabs>
        <w:spacing w:lineRule="auto" w:line="257" w:after="160"/>
        <w:contextualSpacing w:val="false"/>
        <w:jc w:val="both"/>
        <w:rPr>
          <w:rFonts w:hAnsi="Times New Roman" w:ascii="Times New Roman"/>
          <w:i/>
          <w:sz w:val="24"/>
          <w:szCs w:val="24"/>
        </w:rPr>
      </w:pPr>
      <w:r w:rsidRPr="00847A7E">
        <w:rPr>
          <w:rFonts w:hAnsi="Times New Roman" w:ascii="Times New Roman"/>
          <w:i/>
          <w:sz w:val="24"/>
          <w:szCs w:val="24"/>
        </w:rPr>
        <w:t>Dokaz 4: Elaborat o procjeni</w:t>
      </w:r>
    </w:p>
    <w:p w:rsidRDefault="00847A7E" w:rsidP="00847A7E" w:rsidR="00847A7E" w:rsidRPr="00847A7E">
      <w:pPr>
        <w:tabs>
          <w:tab w:pos="284" w:val="left"/>
        </w:tabs>
        <w:spacing w:lineRule="auto" w:line="257"/>
        <w:jc w:val="both"/>
        <w:rPr>
          <w:i/>
          <w:sz w:val="24"/>
          <w:szCs w:val="24"/>
        </w:rPr>
      </w:pPr>
      <w:r w:rsidRPr="00847A7E">
        <w:rPr>
          <w:sz w:val="24"/>
          <w:szCs w:val="24"/>
        </w:rPr>
        <w:t>Na nekretnini je upisana zabilježba Z-15274/18 od 20.09.2018.g. – Županijski sud u Zagrebu,  privremena mjera osiguranja zabranom otuđenja i opterećenja u predmetu koji se pred tim sudom vodi pod poslovnim brojem Kov-us-66/18. Na pisane podneske i telefonske pozive stečajnog upravitelja na okolnosti trajanja privremenih mjera i mogućem raspolaganju nekretninom u stečajnom postupku nije odgovoreno.</w:t>
      </w:r>
    </w:p>
    <w:p w:rsidRDefault="00847A7E" w:rsidP="00847A7E" w:rsidR="00847A7E" w:rsidRPr="00847A7E">
      <w:pPr>
        <w:pStyle w:val="Odlomakpopisa"/>
        <w:numPr>
          <w:ilvl w:val="1"/>
          <w:numId w:val="30"/>
        </w:numPr>
        <w:tabs>
          <w:tab w:pos="0" w:val="left"/>
        </w:tabs>
        <w:spacing w:lineRule="auto" w:line="257" w:after="160"/>
        <w:contextualSpacing w:val="false"/>
        <w:jc w:val="both"/>
        <w:rPr>
          <w:rFonts w:hAnsi="Times New Roman" w:ascii="Times New Roman"/>
          <w:i/>
          <w:sz w:val="24"/>
          <w:szCs w:val="24"/>
        </w:rPr>
      </w:pPr>
      <w:r w:rsidRPr="00847A7E">
        <w:rPr>
          <w:rFonts w:hAnsi="Times New Roman" w:ascii="Times New Roman"/>
          <w:i/>
          <w:sz w:val="24"/>
          <w:szCs w:val="24"/>
        </w:rPr>
        <w:t>Dokaz 5: podnesci stečajnog upravitelja od 04.02.2019; 19.03.2019; 10.04.2019.</w:t>
      </w:r>
    </w:p>
    <w:p w:rsidRDefault="00847A7E" w:rsidP="00847A7E" w:rsidR="00847A7E" w:rsidRPr="00847A7E">
      <w:pPr>
        <w:pStyle w:val="Odlomakpopisa"/>
        <w:numPr>
          <w:ilvl w:val="0"/>
          <w:numId w:val="31"/>
        </w:numPr>
        <w:tabs>
          <w:tab w:pos="0" w:val="left"/>
        </w:tabs>
        <w:spacing w:lineRule="auto" w:line="257" w:after="0" w:before="240"/>
        <w:ind w:hanging="142" w:left="709"/>
        <w:contextualSpacing w:val="false"/>
        <w:jc w:val="both"/>
        <w:rPr>
          <w:rFonts w:hAnsi="Times New Roman" w:ascii="Times New Roman"/>
          <w:i/>
          <w:sz w:val="24"/>
          <w:szCs w:val="24"/>
        </w:rPr>
      </w:pPr>
      <w:r w:rsidRPr="00847A7E">
        <w:rPr>
          <w:rFonts w:hAnsi="Times New Roman" w:ascii="Times New Roman"/>
          <w:sz w:val="24"/>
          <w:szCs w:val="24"/>
        </w:rPr>
        <w:t xml:space="preserve">Tražbine </w:t>
      </w:r>
    </w:p>
    <w:p w:rsidRDefault="00847A7E" w:rsidP="00847A7E" w:rsidR="00847A7E" w:rsidRPr="00847A7E">
      <w:pPr>
        <w:jc w:val="both"/>
        <w:rPr>
          <w:sz w:val="24"/>
          <w:szCs w:val="24"/>
        </w:rPr>
      </w:pPr>
      <w:r w:rsidRPr="00847A7E">
        <w:rPr>
          <w:sz w:val="24"/>
          <w:szCs w:val="24"/>
        </w:rPr>
        <w:t>Dužnikov dužnik Svijet promocija d.o.o. Zagreb, Savska108, OIB: 97288984943, sada Stečajna masa iza Svijet promocija d.o.o. u stečaju (stečajni postupak pred Trgovačkim sudom u Zagrebu, St-1953/17):</w:t>
      </w:r>
    </w:p>
    <w:p w:rsidRDefault="00847A7E" w:rsidP="00847A7E" w:rsidR="00847A7E" w:rsidRPr="00847A7E">
      <w:pPr>
        <w:pStyle w:val="Odlomakpopisa"/>
        <w:numPr>
          <w:ilvl w:val="0"/>
          <w:numId w:val="30"/>
        </w:numPr>
        <w:spacing w:lineRule="auto" w:line="256" w:after="160"/>
        <w:jc w:val="both"/>
        <w:rPr>
          <w:rFonts w:hAnsi="Times New Roman" w:ascii="Times New Roman"/>
          <w:sz w:val="24"/>
          <w:szCs w:val="24"/>
        </w:rPr>
      </w:pPr>
      <w:r w:rsidRPr="00847A7E">
        <w:rPr>
          <w:rFonts w:hAnsi="Times New Roman" w:ascii="Times New Roman"/>
          <w:sz w:val="24"/>
          <w:szCs w:val="24"/>
        </w:rPr>
        <w:t xml:space="preserve">tražbina u iznosu od 142.220,05 kn (glavnica 120.000,00, kamata 22.220,05 kn), isprava iz koje tražbina proizlazi: Ugovor o pozajmici; </w:t>
      </w:r>
    </w:p>
    <w:p w:rsidRDefault="00847A7E" w:rsidP="00847A7E" w:rsidR="00847A7E" w:rsidRPr="00847A7E">
      <w:pPr>
        <w:pStyle w:val="Odlomakpopisa"/>
        <w:numPr>
          <w:ilvl w:val="0"/>
          <w:numId w:val="30"/>
        </w:numPr>
        <w:spacing w:lineRule="auto" w:line="256" w:after="160"/>
        <w:jc w:val="both"/>
        <w:rPr>
          <w:rFonts w:hAnsi="Times New Roman" w:ascii="Times New Roman"/>
          <w:sz w:val="24"/>
          <w:szCs w:val="24"/>
        </w:rPr>
      </w:pPr>
      <w:r w:rsidRPr="00847A7E">
        <w:rPr>
          <w:rFonts w:hAnsi="Times New Roman" w:ascii="Times New Roman"/>
          <w:sz w:val="24"/>
          <w:szCs w:val="24"/>
        </w:rPr>
        <w:lastRenderedPageBreak/>
        <w:t>tražbina u iznosu od 625.931,31 kn (glavnica 500.000,00, kamata 125.931,31 kn), isprava iz koje tražbina proizlazi: bjanko zadužnica ovjerena po javnom bilježniku Ivan Maleković iz Velike Gorice, Ov-5917/15.</w:t>
      </w:r>
    </w:p>
    <w:p w:rsidRDefault="00847A7E" w:rsidP="00847A7E" w:rsidR="00847A7E" w:rsidRPr="00847A7E">
      <w:pPr>
        <w:pStyle w:val="Odlomakpopisa"/>
        <w:numPr>
          <w:ilvl w:val="2"/>
          <w:numId w:val="30"/>
        </w:numPr>
        <w:tabs>
          <w:tab w:pos="0" w:val="left"/>
        </w:tabs>
        <w:spacing w:lineRule="auto" w:line="257" w:after="160" w:before="240"/>
        <w:ind w:hanging="284" w:left="1418"/>
        <w:jc w:val="both"/>
        <w:rPr>
          <w:rFonts w:hAnsi="Times New Roman" w:ascii="Times New Roman"/>
          <w:sz w:val="24"/>
          <w:szCs w:val="24"/>
        </w:rPr>
      </w:pPr>
      <w:r w:rsidRPr="00847A7E">
        <w:rPr>
          <w:rFonts w:hAnsi="Times New Roman" w:ascii="Times New Roman"/>
          <w:i/>
          <w:sz w:val="24"/>
          <w:szCs w:val="24"/>
        </w:rPr>
        <w:t>Dokaz 6: ugovor o pozajmici od 15.05.2015.</w:t>
      </w:r>
    </w:p>
    <w:p w:rsidRDefault="00847A7E" w:rsidP="00847A7E" w:rsidR="00847A7E" w:rsidRPr="00847A7E">
      <w:pPr>
        <w:pStyle w:val="Odlomakpopisa"/>
        <w:numPr>
          <w:ilvl w:val="2"/>
          <w:numId w:val="30"/>
        </w:numPr>
        <w:tabs>
          <w:tab w:pos="0" w:val="left"/>
        </w:tabs>
        <w:spacing w:lineRule="auto" w:line="257" w:after="0" w:before="240"/>
        <w:ind w:hanging="284" w:left="1418"/>
        <w:jc w:val="both"/>
        <w:rPr>
          <w:rFonts w:hAnsi="Times New Roman" w:ascii="Times New Roman"/>
          <w:sz w:val="24"/>
          <w:szCs w:val="24"/>
        </w:rPr>
      </w:pPr>
      <w:r w:rsidRPr="00847A7E">
        <w:rPr>
          <w:rFonts w:hAnsi="Times New Roman" w:ascii="Times New Roman"/>
          <w:i/>
          <w:sz w:val="24"/>
          <w:szCs w:val="24"/>
        </w:rPr>
        <w:t>Dokaz 7: bjanko zadužnica od 19.05.2015.</w:t>
      </w:r>
    </w:p>
    <w:p w:rsidRDefault="00847A7E" w:rsidP="00847A7E" w:rsidR="00847A7E" w:rsidRPr="00847A7E">
      <w:pPr>
        <w:tabs>
          <w:tab w:pos="0" w:val="left"/>
        </w:tabs>
        <w:spacing w:lineRule="auto" w:line="257"/>
        <w:jc w:val="both"/>
        <w:rPr>
          <w:sz w:val="24"/>
          <w:szCs w:val="24"/>
        </w:rPr>
      </w:pPr>
      <w:r w:rsidRPr="00847A7E">
        <w:rPr>
          <w:sz w:val="24"/>
          <w:szCs w:val="24"/>
        </w:rPr>
        <w:t>Iznos tražbine: 768.151,36 kuna.</w:t>
      </w:r>
    </w:p>
    <w:p w:rsidRDefault="00847A7E" w:rsidP="00847A7E" w:rsidR="00847A7E" w:rsidRPr="00847A7E">
      <w:pPr>
        <w:tabs>
          <w:tab w:pos="0" w:val="left"/>
        </w:tabs>
        <w:spacing w:lineRule="auto" w:line="257"/>
        <w:jc w:val="both"/>
        <w:rPr>
          <w:sz w:val="24"/>
          <w:szCs w:val="24"/>
        </w:rPr>
      </w:pPr>
      <w:r w:rsidRPr="00847A7E">
        <w:rPr>
          <w:sz w:val="24"/>
          <w:szCs w:val="24"/>
        </w:rPr>
        <w:t>Tražbina prijavljena u navedenom stečajnom postupku, ispitno i izvještajno ročište zakazano za 12.06.2019.g.</w:t>
      </w:r>
    </w:p>
    <w:p w:rsidRDefault="00847A7E" w:rsidP="00847A7E" w:rsidR="00847A7E" w:rsidRPr="00847A7E">
      <w:pPr>
        <w:pStyle w:val="Odlomakpopisa"/>
        <w:numPr>
          <w:ilvl w:val="1"/>
          <w:numId w:val="30"/>
        </w:numPr>
        <w:tabs>
          <w:tab w:pos="0" w:val="left"/>
        </w:tabs>
        <w:spacing w:lineRule="auto" w:line="257" w:after="0"/>
        <w:ind w:hanging="306"/>
        <w:contextualSpacing w:val="false"/>
        <w:jc w:val="both"/>
        <w:rPr>
          <w:rFonts w:hAnsi="Times New Roman" w:ascii="Times New Roman"/>
          <w:sz w:val="24"/>
          <w:szCs w:val="24"/>
        </w:rPr>
      </w:pPr>
      <w:r w:rsidRPr="00847A7E">
        <w:rPr>
          <w:rFonts w:hAnsi="Times New Roman" w:ascii="Times New Roman"/>
          <w:i/>
          <w:sz w:val="24"/>
          <w:szCs w:val="24"/>
        </w:rPr>
        <w:t>Dokaz 8: prijava tražbine od 20.03.2019.g.</w:t>
      </w:r>
    </w:p>
    <w:p w:rsidRDefault="00847A7E" w:rsidP="00847A7E" w:rsidR="00847A7E" w:rsidRPr="00847A7E">
      <w:pPr>
        <w:pStyle w:val="Odlomakpopisa"/>
        <w:numPr>
          <w:ilvl w:val="0"/>
          <w:numId w:val="31"/>
        </w:numPr>
        <w:tabs>
          <w:tab w:pos="0" w:val="left"/>
        </w:tabs>
        <w:spacing w:lineRule="auto" w:line="257" w:after="0" w:before="240"/>
        <w:ind w:firstLine="141" w:left="426"/>
        <w:contextualSpacing w:val="false"/>
        <w:jc w:val="both"/>
        <w:rPr>
          <w:rFonts w:hAnsi="Times New Roman" w:ascii="Times New Roman"/>
          <w:sz w:val="24"/>
          <w:szCs w:val="24"/>
        </w:rPr>
      </w:pPr>
      <w:r w:rsidRPr="00847A7E">
        <w:rPr>
          <w:rFonts w:hAnsi="Times New Roman" w:ascii="Times New Roman"/>
          <w:sz w:val="24"/>
          <w:szCs w:val="24"/>
        </w:rPr>
        <w:t>Druga imovina</w:t>
      </w:r>
    </w:p>
    <w:p w:rsidRDefault="00847A7E" w:rsidP="00847A7E" w:rsidR="00847A7E" w:rsidRPr="00847A7E">
      <w:pPr>
        <w:tabs>
          <w:tab w:pos="0" w:val="left"/>
        </w:tabs>
        <w:spacing w:lineRule="auto" w:line="257"/>
        <w:jc w:val="both"/>
        <w:rPr>
          <w:sz w:val="24"/>
          <w:szCs w:val="24"/>
        </w:rPr>
      </w:pPr>
      <w:r w:rsidRPr="00847A7E">
        <w:rPr>
          <w:sz w:val="24"/>
          <w:szCs w:val="24"/>
        </w:rPr>
        <w:t>Dužnik nema druge imovine o kojoj bi stečajni upravitelj imao saznanja.</w:t>
      </w:r>
    </w:p>
    <w:p w:rsidRDefault="00847A7E" w:rsidP="00847A7E" w:rsidR="00847A7E" w:rsidRPr="00847A7E">
      <w:pPr>
        <w:pStyle w:val="Odlomakpopisa"/>
        <w:numPr>
          <w:ilvl w:val="1"/>
          <w:numId w:val="33"/>
        </w:numPr>
        <w:tabs>
          <w:tab w:pos="0" w:val="left"/>
        </w:tabs>
        <w:spacing w:lineRule="auto" w:line="257" w:after="160"/>
        <w:jc w:val="both"/>
        <w:rPr>
          <w:rFonts w:hAnsi="Times New Roman" w:ascii="Times New Roman"/>
          <w:i/>
          <w:sz w:val="24"/>
          <w:szCs w:val="24"/>
        </w:rPr>
      </w:pPr>
      <w:r w:rsidRPr="00847A7E">
        <w:rPr>
          <w:rFonts w:hAnsi="Times New Roman" w:ascii="Times New Roman"/>
          <w:i/>
          <w:sz w:val="24"/>
          <w:szCs w:val="24"/>
        </w:rPr>
        <w:t>Dokaz 9: uvjerenje Državne geodetske uprave od 21.03.2019.</w:t>
      </w:r>
    </w:p>
    <w:p w:rsidRDefault="00847A7E" w:rsidP="00847A7E" w:rsidR="00847A7E" w:rsidRPr="00847A7E">
      <w:pPr>
        <w:pStyle w:val="Odlomakpopisa"/>
        <w:numPr>
          <w:ilvl w:val="1"/>
          <w:numId w:val="33"/>
        </w:numPr>
        <w:tabs>
          <w:tab w:pos="0" w:val="left"/>
        </w:tabs>
        <w:spacing w:lineRule="auto" w:line="257" w:after="160" w:before="240"/>
        <w:jc w:val="both"/>
        <w:rPr>
          <w:rFonts w:hAnsi="Times New Roman" w:ascii="Times New Roman"/>
          <w:i/>
          <w:sz w:val="24"/>
          <w:szCs w:val="24"/>
        </w:rPr>
      </w:pPr>
      <w:r w:rsidRPr="00847A7E">
        <w:rPr>
          <w:rFonts w:hAnsi="Times New Roman" w:ascii="Times New Roman"/>
          <w:i/>
          <w:sz w:val="24"/>
          <w:szCs w:val="24"/>
        </w:rPr>
        <w:t>Dokaz 10: uvjerenje Ureda za katastar Zagreb od 22.03.2019.</w:t>
      </w:r>
    </w:p>
    <w:p w:rsidRDefault="00847A7E" w:rsidP="00847A7E" w:rsidR="00847A7E" w:rsidRPr="00847A7E">
      <w:pPr>
        <w:pStyle w:val="Odlomakpopisa"/>
        <w:numPr>
          <w:ilvl w:val="1"/>
          <w:numId w:val="33"/>
        </w:numPr>
        <w:tabs>
          <w:tab w:pos="0" w:val="left"/>
        </w:tabs>
        <w:spacing w:lineRule="auto" w:line="257" w:after="160" w:before="240"/>
        <w:jc w:val="both"/>
        <w:rPr>
          <w:rFonts w:hAnsi="Times New Roman" w:ascii="Times New Roman"/>
          <w:i/>
          <w:sz w:val="24"/>
          <w:szCs w:val="24"/>
        </w:rPr>
      </w:pPr>
      <w:r w:rsidRPr="00847A7E">
        <w:rPr>
          <w:rFonts w:hAnsi="Times New Roman" w:ascii="Times New Roman"/>
          <w:i/>
          <w:sz w:val="24"/>
          <w:szCs w:val="24"/>
        </w:rPr>
        <w:t>Dokaz 11: potvrda Centra za vozila Hrvatske od 19.03.2019.</w:t>
      </w:r>
    </w:p>
    <w:p w:rsidRDefault="00847A7E" w:rsidP="00847A7E" w:rsidR="00847A7E" w:rsidRPr="00847A7E">
      <w:pPr>
        <w:tabs>
          <w:tab w:pos="284" w:val="left"/>
        </w:tabs>
        <w:spacing w:lineRule="auto" w:line="257" w:before="240"/>
        <w:jc w:val="both"/>
        <w:rPr>
          <w:b/>
          <w:sz w:val="24"/>
          <w:szCs w:val="24"/>
        </w:rPr>
      </w:pPr>
      <w:r w:rsidRPr="00847A7E">
        <w:rPr>
          <w:b/>
          <w:sz w:val="24"/>
          <w:szCs w:val="24"/>
        </w:rPr>
        <w:t>Ukupna vrijednost imovine, prema procjeni vrijednosti nekretnine i prijavi tražbine u stečajnom   postupku: 1.010.151,36 kuna.</w:t>
      </w:r>
    </w:p>
    <w:p w:rsidRDefault="00847A7E" w:rsidP="00847A7E" w:rsidR="00847A7E" w:rsidRPr="00847A7E">
      <w:pPr>
        <w:tabs>
          <w:tab w:pos="284" w:val="left"/>
        </w:tabs>
        <w:spacing w:lineRule="auto" w:line="257"/>
        <w:jc w:val="both"/>
        <w:rPr>
          <w:sz w:val="24"/>
          <w:szCs w:val="24"/>
        </w:rPr>
      </w:pPr>
      <w:r w:rsidRPr="00847A7E">
        <w:rPr>
          <w:sz w:val="24"/>
          <w:szCs w:val="24"/>
        </w:rPr>
        <w:t xml:space="preserve">Obzirom na buduću postignutu kupoprodajnu cijenu nekretnine i naplatu tražbine u stečajnom postupku, unovčenu vrijednost imovine treba očekivati u znatno manjem iznosu koji je u ovom trenutku nemoguće predvidjeti. </w:t>
      </w:r>
    </w:p>
    <w:p w:rsidRDefault="00847A7E" w:rsidP="00847A7E" w:rsidR="00847A7E" w:rsidRPr="00847A7E">
      <w:pPr>
        <w:tabs>
          <w:tab w:pos="284" w:val="left"/>
        </w:tabs>
        <w:spacing w:lineRule="auto" w:line="257" w:before="240"/>
        <w:ind w:left="284"/>
        <w:jc w:val="both"/>
        <w:rPr>
          <w:b/>
          <w:sz w:val="24"/>
          <w:szCs w:val="24"/>
        </w:rPr>
      </w:pPr>
      <w:r w:rsidRPr="00847A7E">
        <w:rPr>
          <w:b/>
          <w:sz w:val="24"/>
          <w:szCs w:val="24"/>
        </w:rPr>
        <w:t>VII    POPIS VJEROVNIKA</w:t>
      </w:r>
    </w:p>
    <w:p w:rsidRDefault="00847A7E" w:rsidP="00847A7E" w:rsidR="00847A7E" w:rsidRPr="00847A7E">
      <w:pPr>
        <w:tabs>
          <w:tab w:pos="567" w:val="left"/>
        </w:tabs>
        <w:spacing w:lineRule="atLeast" w:line="240"/>
        <w:ind w:left="50"/>
        <w:jc w:val="both"/>
        <w:rPr>
          <w:sz w:val="24"/>
          <w:szCs w:val="24"/>
        </w:rPr>
      </w:pPr>
      <w:r w:rsidRPr="00847A7E">
        <w:rPr>
          <w:sz w:val="24"/>
          <w:szCs w:val="24"/>
        </w:rPr>
        <w:t>Prema zaprimljenim prijavama tražbine u stečajnom postupku vjerovnici stečajnog dužnika su:</w:t>
      </w:r>
    </w:p>
    <w:p w:rsidRDefault="00847A7E" w:rsidP="00847A7E" w:rsidR="00847A7E" w:rsidRPr="00847A7E">
      <w:pPr>
        <w:tabs>
          <w:tab w:pos="567" w:val="left"/>
        </w:tabs>
        <w:spacing w:lineRule="atLeast" w:line="240"/>
        <w:ind w:left="50"/>
        <w:jc w:val="center"/>
        <w:rPr>
          <w:sz w:val="24"/>
          <w:szCs w:val="24"/>
          <w:u w:val="single"/>
        </w:rPr>
      </w:pPr>
      <w:r w:rsidRPr="00847A7E">
        <w:rPr>
          <w:sz w:val="24"/>
          <w:szCs w:val="24"/>
          <w:u w:val="single"/>
        </w:rPr>
        <w:t>I viši isplatni red</w:t>
      </w:r>
    </w:p>
    <w:tbl>
      <w:tblPr>
        <w:tblStyle w:val="Reetkatablice"/>
        <w:tblW w:type="dxa" w:w="9017"/>
        <w:tblInd w:type="dxa" w:w="50"/>
        <w:tblLook w:val="04A0" w:noVBand="1" w:noHBand="0" w:lastColumn="0" w:firstColumn="1" w:lastRow="0" w:firstRow="1"/>
      </w:tblPr>
      <w:tblGrid>
        <w:gridCol w:w="696"/>
        <w:gridCol w:w="6621"/>
        <w:gridCol w:w="1700"/>
      </w:tblGrid>
      <w:tr w:rsidTr="004E2051" w:rsidR="00847A7E" w:rsidRPr="00847A7E">
        <w:tc>
          <w:tcPr>
            <w:tcW w:type="dxa" w:w="678"/>
          </w:tcPr>
          <w:p w:rsidRDefault="00847A7E" w:rsidP="004E2051" w:rsidR="00847A7E" w:rsidRPr="00847A7E">
            <w:pPr>
              <w:tabs>
                <w:tab w:pos="567" w:val="left"/>
              </w:tabs>
              <w:spacing w:lineRule="atLeast" w:line="240" w:after="160"/>
              <w:jc w:val="center"/>
              <w:rPr>
                <w:rFonts w:cs="Times New Roman" w:hAnsi="Times New Roman" w:ascii="Times New Roman"/>
                <w:sz w:val="24"/>
                <w:szCs w:val="24"/>
              </w:rPr>
            </w:pPr>
            <w:r w:rsidRPr="00847A7E">
              <w:rPr>
                <w:rFonts w:cs="Times New Roman" w:hAnsi="Times New Roman" w:ascii="Times New Roman"/>
                <w:sz w:val="24"/>
                <w:szCs w:val="24"/>
              </w:rPr>
              <w:t>R.br.</w:t>
            </w:r>
          </w:p>
        </w:tc>
        <w:tc>
          <w:tcPr>
            <w:tcW w:type="dxa" w:w="6638"/>
          </w:tcPr>
          <w:p w:rsidRDefault="00847A7E" w:rsidP="004E2051" w:rsidR="00847A7E" w:rsidRPr="00847A7E">
            <w:pPr>
              <w:tabs>
                <w:tab w:pos="567" w:val="left"/>
              </w:tabs>
              <w:spacing w:lineRule="atLeast" w:line="240" w:after="160"/>
              <w:jc w:val="center"/>
              <w:rPr>
                <w:rFonts w:cs="Times New Roman" w:hAnsi="Times New Roman" w:ascii="Times New Roman"/>
                <w:sz w:val="24"/>
                <w:szCs w:val="24"/>
              </w:rPr>
            </w:pPr>
            <w:r w:rsidRPr="00847A7E">
              <w:rPr>
                <w:rFonts w:cs="Times New Roman" w:hAnsi="Times New Roman" w:ascii="Times New Roman"/>
                <w:sz w:val="24"/>
                <w:szCs w:val="24"/>
              </w:rPr>
              <w:t>Vjerovnik i pravna osnova tražbine</w:t>
            </w:r>
          </w:p>
        </w:tc>
        <w:tc>
          <w:tcPr>
            <w:tcW w:type="dxa" w:w="1701"/>
          </w:tcPr>
          <w:p w:rsidRDefault="00847A7E" w:rsidP="004E2051" w:rsidR="00847A7E" w:rsidRPr="00847A7E">
            <w:pPr>
              <w:tabs>
                <w:tab w:pos="567" w:val="left"/>
              </w:tabs>
              <w:spacing w:lineRule="atLeast" w:line="240" w:after="160"/>
              <w:jc w:val="center"/>
              <w:rPr>
                <w:rFonts w:cs="Times New Roman" w:hAnsi="Times New Roman" w:ascii="Times New Roman"/>
                <w:sz w:val="24"/>
                <w:szCs w:val="24"/>
              </w:rPr>
            </w:pPr>
            <w:r w:rsidRPr="00847A7E">
              <w:rPr>
                <w:rFonts w:cs="Times New Roman" w:hAnsi="Times New Roman" w:ascii="Times New Roman"/>
                <w:sz w:val="24"/>
                <w:szCs w:val="24"/>
              </w:rPr>
              <w:t>Iznos prijavljene  tražbine (kn)</w:t>
            </w:r>
          </w:p>
        </w:tc>
      </w:tr>
      <w:tr w:rsidTr="004E2051" w:rsidR="00847A7E" w:rsidRPr="00847A7E">
        <w:tc>
          <w:tcPr>
            <w:tcW w:type="dxa" w:w="678"/>
          </w:tcPr>
          <w:p w:rsidRDefault="00847A7E" w:rsidP="004E2051" w:rsidR="00847A7E" w:rsidRPr="00847A7E">
            <w:pPr>
              <w:tabs>
                <w:tab w:pos="567" w:val="left"/>
              </w:tabs>
              <w:spacing w:lineRule="atLeast" w:line="240" w:after="160"/>
              <w:jc w:val="center"/>
              <w:rPr>
                <w:rFonts w:cs="Times New Roman" w:hAnsi="Times New Roman" w:ascii="Times New Roman"/>
                <w:sz w:val="24"/>
                <w:szCs w:val="24"/>
              </w:rPr>
            </w:pPr>
            <w:r w:rsidRPr="00847A7E">
              <w:rPr>
                <w:rFonts w:cs="Times New Roman" w:hAnsi="Times New Roman" w:ascii="Times New Roman"/>
                <w:sz w:val="24"/>
                <w:szCs w:val="24"/>
              </w:rPr>
              <w:t>1.</w:t>
            </w:r>
          </w:p>
        </w:tc>
        <w:tc>
          <w:tcPr>
            <w:tcW w:type="dxa" w:w="6638"/>
          </w:tcPr>
          <w:p w:rsidRDefault="00847A7E" w:rsidP="004E2051" w:rsidR="00847A7E" w:rsidRPr="00847A7E">
            <w:pPr>
              <w:tabs>
                <w:tab w:pos="567" w:val="left"/>
              </w:tabs>
              <w:spacing w:lineRule="atLeast" w:line="240" w:after="160"/>
              <w:contextualSpacing/>
              <w:jc w:val="both"/>
              <w:rPr>
                <w:rFonts w:cs="Times New Roman" w:hAnsi="Times New Roman" w:ascii="Times New Roman"/>
                <w:sz w:val="24"/>
                <w:szCs w:val="24"/>
              </w:rPr>
            </w:pPr>
            <w:r w:rsidRPr="00847A7E">
              <w:rPr>
                <w:rFonts w:cs="Times New Roman" w:hAnsi="Times New Roman" w:ascii="Times New Roman"/>
                <w:sz w:val="24"/>
                <w:szCs w:val="24"/>
              </w:rPr>
              <w:t>RH, Ministarstvo financija, Porezna uprava, Područni ured Zagreb – zastupa ŽDO u Zagrebu</w:t>
            </w:r>
          </w:p>
          <w:p w:rsidRDefault="00847A7E" w:rsidP="00847A7E" w:rsidR="00847A7E" w:rsidRPr="00847A7E">
            <w:pPr>
              <w:numPr>
                <w:ilvl w:val="0"/>
                <w:numId w:val="34"/>
              </w:numPr>
              <w:tabs>
                <w:tab w:pos="567" w:val="left"/>
              </w:tabs>
              <w:overflowPunct/>
              <w:autoSpaceDE/>
              <w:autoSpaceDN/>
              <w:adjustRightInd/>
              <w:spacing w:lineRule="atLeast" w:line="240" w:after="160"/>
              <w:contextualSpacing/>
              <w:jc w:val="both"/>
              <w:textAlignment w:val="auto"/>
              <w:rPr>
                <w:rFonts w:cs="Times New Roman" w:hAnsi="Times New Roman" w:ascii="Times New Roman"/>
                <w:sz w:val="24"/>
                <w:szCs w:val="24"/>
              </w:rPr>
            </w:pPr>
            <w:r w:rsidRPr="00847A7E">
              <w:rPr>
                <w:rFonts w:cs="Times New Roman" w:hAnsi="Times New Roman" w:ascii="Times New Roman"/>
                <w:sz w:val="24"/>
                <w:szCs w:val="24"/>
              </w:rPr>
              <w:t>Porezi i doprinosi iz/na plaću, z. kamata</w:t>
            </w:r>
          </w:p>
        </w:tc>
        <w:tc>
          <w:tcPr>
            <w:tcW w:type="dxa" w:w="1701"/>
          </w:tcPr>
          <w:p w:rsidRDefault="00847A7E" w:rsidP="004E2051" w:rsidR="00847A7E" w:rsidRPr="00847A7E">
            <w:pPr>
              <w:tabs>
                <w:tab w:pos="567" w:val="left"/>
              </w:tabs>
              <w:spacing w:lineRule="atLeast" w:line="240"/>
              <w:jc w:val="center"/>
              <w:rPr>
                <w:rFonts w:cs="Times New Roman" w:hAnsi="Times New Roman" w:ascii="Times New Roman"/>
                <w:sz w:val="24"/>
                <w:szCs w:val="24"/>
              </w:rPr>
            </w:pPr>
          </w:p>
          <w:p w:rsidRDefault="00847A7E" w:rsidP="004E2051" w:rsidR="00847A7E" w:rsidRPr="00847A7E">
            <w:pPr>
              <w:tabs>
                <w:tab w:pos="567" w:val="left"/>
              </w:tabs>
              <w:spacing w:lineRule="atLeast" w:line="240" w:after="160"/>
              <w:jc w:val="right"/>
              <w:rPr>
                <w:rFonts w:cs="Times New Roman" w:hAnsi="Times New Roman" w:ascii="Times New Roman"/>
                <w:sz w:val="24"/>
                <w:szCs w:val="24"/>
              </w:rPr>
            </w:pPr>
            <w:r w:rsidRPr="00847A7E">
              <w:rPr>
                <w:rFonts w:cs="Times New Roman" w:eastAsia="Times New Roman" w:hAnsi="Times New Roman" w:ascii="Times New Roman"/>
                <w:sz w:val="24"/>
                <w:szCs w:val="24"/>
              </w:rPr>
              <w:t>17.879,06</w:t>
            </w:r>
          </w:p>
        </w:tc>
      </w:tr>
      <w:tr w:rsidTr="004E2051" w:rsidR="00847A7E" w:rsidRPr="00847A7E">
        <w:tc>
          <w:tcPr>
            <w:tcW w:type="dxa" w:w="678"/>
          </w:tcPr>
          <w:p w:rsidRDefault="00847A7E" w:rsidP="004E2051" w:rsidR="00847A7E" w:rsidRPr="00847A7E">
            <w:pPr>
              <w:tabs>
                <w:tab w:pos="567" w:val="left"/>
              </w:tabs>
              <w:spacing w:lineRule="atLeast" w:line="240" w:after="160"/>
              <w:jc w:val="center"/>
              <w:rPr>
                <w:rFonts w:cs="Times New Roman" w:hAnsi="Times New Roman" w:ascii="Times New Roman"/>
                <w:b/>
                <w:sz w:val="24"/>
                <w:szCs w:val="24"/>
              </w:rPr>
            </w:pPr>
            <w:r w:rsidRPr="00847A7E">
              <w:rPr>
                <w:rFonts w:cs="Times New Roman" w:hAnsi="Times New Roman" w:ascii="Times New Roman"/>
                <w:b/>
                <w:sz w:val="24"/>
                <w:szCs w:val="24"/>
              </w:rPr>
              <w:t>2.</w:t>
            </w:r>
          </w:p>
        </w:tc>
        <w:tc>
          <w:tcPr>
            <w:tcW w:type="dxa" w:w="6638"/>
          </w:tcPr>
          <w:p w:rsidRDefault="00847A7E" w:rsidP="004E2051" w:rsidR="00847A7E" w:rsidRPr="00847A7E">
            <w:pPr>
              <w:tabs>
                <w:tab w:pos="567" w:val="left"/>
              </w:tabs>
              <w:spacing w:lineRule="atLeast" w:line="240" w:after="160"/>
              <w:jc w:val="both"/>
              <w:rPr>
                <w:rFonts w:cs="Times New Roman" w:hAnsi="Times New Roman" w:ascii="Times New Roman"/>
                <w:b/>
                <w:sz w:val="24"/>
                <w:szCs w:val="24"/>
              </w:rPr>
            </w:pPr>
            <w:r w:rsidRPr="00847A7E">
              <w:rPr>
                <w:rFonts w:cs="Times New Roman" w:hAnsi="Times New Roman" w:ascii="Times New Roman"/>
                <w:b/>
                <w:sz w:val="24"/>
                <w:szCs w:val="24"/>
              </w:rPr>
              <w:t>UKUPNO</w:t>
            </w:r>
          </w:p>
        </w:tc>
        <w:tc>
          <w:tcPr>
            <w:tcW w:type="dxa" w:w="1701"/>
          </w:tcPr>
          <w:p w:rsidRDefault="00847A7E" w:rsidP="004E2051" w:rsidR="00847A7E" w:rsidRPr="00847A7E">
            <w:pPr>
              <w:tabs>
                <w:tab w:pos="567" w:val="left"/>
              </w:tabs>
              <w:spacing w:lineRule="atLeast" w:line="240" w:after="160"/>
              <w:jc w:val="right"/>
              <w:rPr>
                <w:rFonts w:cs="Times New Roman" w:hAnsi="Times New Roman" w:ascii="Times New Roman"/>
                <w:b/>
                <w:sz w:val="24"/>
                <w:szCs w:val="24"/>
              </w:rPr>
            </w:pPr>
            <w:r w:rsidRPr="00847A7E">
              <w:rPr>
                <w:rFonts w:cs="Times New Roman" w:hAnsi="Times New Roman" w:ascii="Times New Roman"/>
                <w:b/>
                <w:sz w:val="24"/>
                <w:szCs w:val="24"/>
              </w:rPr>
              <w:t>17.879,06</w:t>
            </w:r>
          </w:p>
        </w:tc>
      </w:tr>
    </w:tbl>
    <w:p w:rsidRDefault="00847A7E" w:rsidP="00847A7E" w:rsidR="00847A7E" w:rsidRPr="00847A7E">
      <w:pPr>
        <w:tabs>
          <w:tab w:pos="567" w:val="left"/>
        </w:tabs>
        <w:spacing w:lineRule="atLeast" w:line="240" w:before="240"/>
        <w:ind w:left="50"/>
        <w:jc w:val="center"/>
        <w:rPr>
          <w:sz w:val="24"/>
          <w:szCs w:val="24"/>
          <w:u w:val="single"/>
        </w:rPr>
      </w:pPr>
      <w:r w:rsidRPr="00847A7E">
        <w:rPr>
          <w:sz w:val="24"/>
          <w:szCs w:val="24"/>
          <w:u w:val="single"/>
        </w:rPr>
        <w:t>II viši isplatni red</w:t>
      </w:r>
    </w:p>
    <w:tbl>
      <w:tblPr>
        <w:tblStyle w:val="Reetkatablice"/>
        <w:tblW w:type="dxa" w:w="9017"/>
        <w:tblInd w:type="dxa" w:w="50"/>
        <w:tblLook w:val="04A0" w:noVBand="1" w:noHBand="0" w:lastColumn="0" w:firstColumn="1" w:lastRow="0" w:firstRow="1"/>
      </w:tblPr>
      <w:tblGrid>
        <w:gridCol w:w="596"/>
        <w:gridCol w:w="6720"/>
        <w:gridCol w:w="1701"/>
      </w:tblGrid>
      <w:tr w:rsidTr="004E2051" w:rsidR="00847A7E" w:rsidRPr="00847A7E">
        <w:tc>
          <w:tcPr>
            <w:tcW w:type="dxa" w:w="596"/>
          </w:tcPr>
          <w:p w:rsidRDefault="00847A7E" w:rsidP="004E2051" w:rsidR="00847A7E" w:rsidRPr="00847A7E">
            <w:pPr>
              <w:tabs>
                <w:tab w:pos="567" w:val="left"/>
              </w:tabs>
              <w:spacing w:lineRule="atLeast" w:line="240" w:after="160"/>
              <w:jc w:val="both"/>
              <w:rPr>
                <w:rFonts w:cs="Times New Roman" w:hAnsi="Times New Roman" w:ascii="Times New Roman"/>
                <w:sz w:val="24"/>
                <w:szCs w:val="24"/>
              </w:rPr>
            </w:pPr>
            <w:r w:rsidRPr="00847A7E">
              <w:rPr>
                <w:rFonts w:cs="Times New Roman" w:hAnsi="Times New Roman" w:ascii="Times New Roman"/>
                <w:sz w:val="24"/>
                <w:szCs w:val="24"/>
              </w:rPr>
              <w:t>R. br.</w:t>
            </w:r>
          </w:p>
        </w:tc>
        <w:tc>
          <w:tcPr>
            <w:tcW w:type="dxa" w:w="6720"/>
          </w:tcPr>
          <w:p w:rsidRDefault="00847A7E" w:rsidP="004E2051" w:rsidR="00847A7E" w:rsidRPr="00847A7E">
            <w:pPr>
              <w:tabs>
                <w:tab w:pos="567" w:val="left"/>
              </w:tabs>
              <w:spacing w:lineRule="atLeast" w:line="240" w:after="160"/>
              <w:jc w:val="center"/>
              <w:rPr>
                <w:rFonts w:cs="Times New Roman" w:hAnsi="Times New Roman" w:ascii="Times New Roman"/>
                <w:sz w:val="24"/>
                <w:szCs w:val="24"/>
              </w:rPr>
            </w:pPr>
            <w:r w:rsidRPr="00847A7E">
              <w:rPr>
                <w:rFonts w:cs="Times New Roman" w:hAnsi="Times New Roman" w:ascii="Times New Roman"/>
                <w:sz w:val="24"/>
                <w:szCs w:val="24"/>
              </w:rPr>
              <w:t>Vjerovnik i pravna osnova tražbine</w:t>
            </w:r>
          </w:p>
        </w:tc>
        <w:tc>
          <w:tcPr>
            <w:tcW w:type="dxa" w:w="1701"/>
          </w:tcPr>
          <w:p w:rsidRDefault="00847A7E" w:rsidP="004E2051" w:rsidR="00847A7E" w:rsidRPr="00847A7E">
            <w:pPr>
              <w:tabs>
                <w:tab w:pos="567" w:val="left"/>
              </w:tabs>
              <w:spacing w:lineRule="atLeast" w:line="240" w:after="160"/>
              <w:jc w:val="center"/>
              <w:rPr>
                <w:rFonts w:cs="Times New Roman" w:hAnsi="Times New Roman" w:ascii="Times New Roman"/>
                <w:sz w:val="24"/>
                <w:szCs w:val="24"/>
              </w:rPr>
            </w:pPr>
            <w:r w:rsidRPr="00847A7E">
              <w:rPr>
                <w:rFonts w:cs="Times New Roman" w:hAnsi="Times New Roman" w:ascii="Times New Roman"/>
                <w:sz w:val="24"/>
                <w:szCs w:val="24"/>
              </w:rPr>
              <w:t>Iznos prijavljene  tražbine (kn)</w:t>
            </w:r>
          </w:p>
        </w:tc>
      </w:tr>
      <w:tr w:rsidTr="004E2051" w:rsidR="00847A7E" w:rsidRPr="00847A7E">
        <w:tc>
          <w:tcPr>
            <w:tcW w:type="dxa" w:w="596"/>
          </w:tcPr>
          <w:p w:rsidRDefault="00847A7E" w:rsidP="004E2051" w:rsidR="00847A7E" w:rsidRPr="00847A7E">
            <w:pPr>
              <w:tabs>
                <w:tab w:pos="567" w:val="left"/>
              </w:tabs>
              <w:spacing w:lineRule="atLeast" w:line="240" w:after="160"/>
              <w:jc w:val="both"/>
              <w:rPr>
                <w:rFonts w:cs="Times New Roman" w:hAnsi="Times New Roman" w:ascii="Times New Roman"/>
                <w:sz w:val="24"/>
                <w:szCs w:val="24"/>
              </w:rPr>
            </w:pPr>
            <w:r w:rsidRPr="00847A7E">
              <w:rPr>
                <w:rFonts w:cs="Times New Roman" w:hAnsi="Times New Roman" w:ascii="Times New Roman"/>
                <w:sz w:val="24"/>
                <w:szCs w:val="24"/>
              </w:rPr>
              <w:t>1.</w:t>
            </w:r>
          </w:p>
        </w:tc>
        <w:tc>
          <w:tcPr>
            <w:tcW w:type="dxa" w:w="6720"/>
          </w:tcPr>
          <w:p w:rsidRDefault="00847A7E" w:rsidP="004E2051" w:rsidR="00847A7E" w:rsidRPr="00847A7E">
            <w:pPr>
              <w:tabs>
                <w:tab w:pos="567" w:val="left"/>
              </w:tabs>
              <w:spacing w:lineRule="atLeast" w:line="240"/>
              <w:jc w:val="both"/>
              <w:rPr>
                <w:rFonts w:cs="Times New Roman" w:hAnsi="Times New Roman" w:ascii="Times New Roman"/>
                <w:sz w:val="24"/>
                <w:szCs w:val="24"/>
              </w:rPr>
            </w:pPr>
            <w:r w:rsidRPr="00847A7E">
              <w:rPr>
                <w:rFonts w:cs="Times New Roman" w:hAnsi="Times New Roman" w:ascii="Times New Roman"/>
                <w:sz w:val="24"/>
                <w:szCs w:val="24"/>
              </w:rPr>
              <w:t>RH, Ministarstvo financija, Porezna uprava, Područni ured Zagreb – zastupa ŽDO u Zagrebu</w:t>
            </w:r>
          </w:p>
          <w:p w:rsidRDefault="00847A7E" w:rsidP="00847A7E" w:rsidR="00847A7E" w:rsidRPr="00847A7E">
            <w:pPr>
              <w:pStyle w:val="Odlomakpopisa"/>
              <w:numPr>
                <w:ilvl w:val="0"/>
                <w:numId w:val="35"/>
              </w:numPr>
              <w:tabs>
                <w:tab w:pos="567" w:val="left"/>
              </w:tabs>
              <w:spacing w:lineRule="atLeast" w:line="240" w:after="0"/>
              <w:jc w:val="both"/>
              <w:rPr>
                <w:rFonts w:cs="Times New Roman" w:hAnsi="Times New Roman" w:ascii="Times New Roman"/>
                <w:sz w:val="24"/>
                <w:szCs w:val="24"/>
              </w:rPr>
            </w:pPr>
            <w:r w:rsidRPr="00847A7E">
              <w:rPr>
                <w:rFonts w:cs="Times New Roman" w:eastAsia="Times New Roman" w:hAnsi="Times New Roman" w:ascii="Times New Roman"/>
                <w:sz w:val="24"/>
                <w:szCs w:val="24"/>
              </w:rPr>
              <w:t>Porezi, članarine, troškovi prisilne naplate, obračun kamate</w:t>
            </w:r>
          </w:p>
        </w:tc>
        <w:tc>
          <w:tcPr>
            <w:tcW w:type="dxa" w:w="1701"/>
          </w:tcPr>
          <w:p w:rsidRDefault="00847A7E" w:rsidP="004E2051" w:rsidR="00847A7E" w:rsidRPr="00847A7E">
            <w:pPr>
              <w:tabs>
                <w:tab w:pos="567" w:val="left"/>
              </w:tabs>
              <w:spacing w:lineRule="atLeast" w:line="240"/>
              <w:jc w:val="right"/>
              <w:rPr>
                <w:rFonts w:cs="Times New Roman" w:hAnsi="Times New Roman" w:ascii="Times New Roman"/>
                <w:sz w:val="24"/>
                <w:szCs w:val="24"/>
              </w:rPr>
            </w:pPr>
          </w:p>
          <w:p w:rsidRDefault="00847A7E" w:rsidP="004E2051" w:rsidR="00847A7E" w:rsidRPr="00847A7E">
            <w:pPr>
              <w:tabs>
                <w:tab w:pos="567" w:val="left"/>
              </w:tabs>
              <w:spacing w:lineRule="atLeast" w:line="240" w:after="160"/>
              <w:jc w:val="right"/>
              <w:rPr>
                <w:rFonts w:cs="Times New Roman" w:hAnsi="Times New Roman" w:ascii="Times New Roman"/>
                <w:sz w:val="24"/>
                <w:szCs w:val="24"/>
              </w:rPr>
            </w:pPr>
            <w:r w:rsidRPr="00847A7E">
              <w:rPr>
                <w:rFonts w:cs="Times New Roman" w:hAnsi="Times New Roman" w:ascii="Times New Roman"/>
                <w:sz w:val="24"/>
                <w:szCs w:val="24"/>
              </w:rPr>
              <w:t>75.129,62</w:t>
            </w:r>
          </w:p>
        </w:tc>
      </w:tr>
      <w:tr w:rsidTr="004E2051" w:rsidR="00847A7E" w:rsidRPr="00847A7E">
        <w:tc>
          <w:tcPr>
            <w:tcW w:type="dxa" w:w="596"/>
          </w:tcPr>
          <w:p w:rsidRDefault="00847A7E" w:rsidP="004E2051" w:rsidR="00847A7E" w:rsidRPr="00847A7E">
            <w:pPr>
              <w:tabs>
                <w:tab w:pos="567" w:val="left"/>
              </w:tabs>
              <w:spacing w:lineRule="atLeast" w:line="240"/>
              <w:jc w:val="both"/>
              <w:rPr>
                <w:rFonts w:cs="Times New Roman" w:hAnsi="Times New Roman" w:ascii="Times New Roman"/>
                <w:sz w:val="24"/>
                <w:szCs w:val="24"/>
              </w:rPr>
            </w:pPr>
            <w:r w:rsidRPr="00847A7E">
              <w:rPr>
                <w:rFonts w:cs="Times New Roman" w:hAnsi="Times New Roman" w:ascii="Times New Roman"/>
                <w:sz w:val="24"/>
                <w:szCs w:val="24"/>
              </w:rPr>
              <w:t>2.</w:t>
            </w:r>
          </w:p>
        </w:tc>
        <w:tc>
          <w:tcPr>
            <w:tcW w:type="dxa" w:w="6720"/>
          </w:tcPr>
          <w:p w:rsidRDefault="00847A7E" w:rsidP="004E2051" w:rsidR="00847A7E" w:rsidRPr="00847A7E">
            <w:pPr>
              <w:tabs>
                <w:tab w:pos="567" w:val="left"/>
              </w:tabs>
              <w:spacing w:lineRule="atLeast" w:line="240"/>
              <w:jc w:val="both"/>
              <w:rPr>
                <w:rFonts w:cs="Times New Roman" w:hAnsi="Times New Roman" w:ascii="Times New Roman"/>
                <w:sz w:val="24"/>
                <w:szCs w:val="24"/>
              </w:rPr>
            </w:pPr>
            <w:r w:rsidRPr="00847A7E">
              <w:rPr>
                <w:rFonts w:cs="Times New Roman" w:hAnsi="Times New Roman" w:ascii="Times New Roman"/>
                <w:sz w:val="24"/>
                <w:szCs w:val="24"/>
              </w:rPr>
              <w:t>B2 Kapital d.o.o.</w:t>
            </w:r>
          </w:p>
          <w:p w:rsidRDefault="00847A7E" w:rsidP="00847A7E" w:rsidR="00847A7E" w:rsidRPr="00847A7E">
            <w:pPr>
              <w:pStyle w:val="Odlomakpopisa"/>
              <w:numPr>
                <w:ilvl w:val="0"/>
                <w:numId w:val="35"/>
              </w:numPr>
              <w:tabs>
                <w:tab w:pos="567" w:val="left"/>
              </w:tabs>
              <w:spacing w:lineRule="atLeast" w:line="240" w:after="0"/>
              <w:jc w:val="both"/>
              <w:rPr>
                <w:rFonts w:cs="Times New Roman" w:hAnsi="Times New Roman" w:ascii="Times New Roman"/>
                <w:sz w:val="24"/>
                <w:szCs w:val="24"/>
              </w:rPr>
            </w:pPr>
            <w:r w:rsidRPr="00847A7E">
              <w:rPr>
                <w:rFonts w:cs="Times New Roman" w:hAnsi="Times New Roman" w:ascii="Times New Roman"/>
                <w:sz w:val="24"/>
                <w:szCs w:val="24"/>
              </w:rPr>
              <w:t>Ugovori, izvadak iz poslovnih knjiga</w:t>
            </w:r>
          </w:p>
        </w:tc>
        <w:tc>
          <w:tcPr>
            <w:tcW w:type="dxa" w:w="1701"/>
          </w:tcPr>
          <w:p w:rsidRDefault="00847A7E" w:rsidP="004E2051" w:rsidR="00847A7E" w:rsidRPr="00847A7E">
            <w:pPr>
              <w:tabs>
                <w:tab w:pos="567" w:val="left"/>
              </w:tabs>
              <w:spacing w:lineRule="atLeast" w:line="240"/>
              <w:jc w:val="right"/>
              <w:rPr>
                <w:rFonts w:cs="Times New Roman" w:hAnsi="Times New Roman" w:ascii="Times New Roman"/>
                <w:sz w:val="24"/>
                <w:szCs w:val="24"/>
              </w:rPr>
            </w:pPr>
          </w:p>
          <w:p w:rsidRDefault="00847A7E" w:rsidP="004E2051" w:rsidR="00847A7E" w:rsidRPr="00847A7E">
            <w:pPr>
              <w:tabs>
                <w:tab w:pos="567" w:val="left"/>
              </w:tabs>
              <w:spacing w:lineRule="atLeast" w:line="240"/>
              <w:jc w:val="right"/>
              <w:rPr>
                <w:rFonts w:cs="Times New Roman" w:hAnsi="Times New Roman" w:ascii="Times New Roman"/>
                <w:sz w:val="24"/>
                <w:szCs w:val="24"/>
              </w:rPr>
            </w:pPr>
            <w:r w:rsidRPr="00847A7E">
              <w:rPr>
                <w:rFonts w:cs="Times New Roman" w:hAnsi="Times New Roman" w:ascii="Times New Roman"/>
                <w:sz w:val="24"/>
                <w:szCs w:val="24"/>
              </w:rPr>
              <w:t>928.202,05</w:t>
            </w:r>
          </w:p>
        </w:tc>
      </w:tr>
      <w:tr w:rsidTr="004E2051" w:rsidR="00847A7E" w:rsidRPr="00847A7E">
        <w:tc>
          <w:tcPr>
            <w:tcW w:type="dxa" w:w="596"/>
          </w:tcPr>
          <w:p w:rsidRDefault="00847A7E" w:rsidP="004E2051" w:rsidR="00847A7E" w:rsidRPr="00847A7E">
            <w:pPr>
              <w:tabs>
                <w:tab w:pos="567" w:val="left"/>
              </w:tabs>
              <w:spacing w:lineRule="atLeast" w:line="240"/>
              <w:jc w:val="both"/>
              <w:rPr>
                <w:rFonts w:cs="Times New Roman" w:hAnsi="Times New Roman" w:ascii="Times New Roman"/>
                <w:sz w:val="24"/>
                <w:szCs w:val="24"/>
              </w:rPr>
            </w:pPr>
            <w:r w:rsidRPr="00847A7E">
              <w:rPr>
                <w:rFonts w:cs="Times New Roman" w:hAnsi="Times New Roman" w:ascii="Times New Roman"/>
                <w:sz w:val="24"/>
                <w:szCs w:val="24"/>
              </w:rPr>
              <w:t>3.</w:t>
            </w:r>
          </w:p>
        </w:tc>
        <w:tc>
          <w:tcPr>
            <w:tcW w:type="dxa" w:w="6720"/>
          </w:tcPr>
          <w:p w:rsidRDefault="00847A7E" w:rsidP="004E2051" w:rsidR="00847A7E" w:rsidRPr="00847A7E">
            <w:pPr>
              <w:tabs>
                <w:tab w:pos="567" w:val="left"/>
              </w:tabs>
              <w:spacing w:lineRule="atLeast" w:line="240"/>
              <w:contextualSpacing/>
              <w:jc w:val="both"/>
              <w:rPr>
                <w:rFonts w:cs="Times New Roman" w:hAnsi="Times New Roman" w:ascii="Times New Roman"/>
                <w:sz w:val="24"/>
                <w:szCs w:val="24"/>
              </w:rPr>
            </w:pPr>
            <w:r w:rsidRPr="00847A7E">
              <w:rPr>
                <w:rFonts w:cs="Times New Roman" w:hAnsi="Times New Roman" w:ascii="Times New Roman"/>
                <w:sz w:val="24"/>
                <w:szCs w:val="24"/>
              </w:rPr>
              <w:t>Grad Kutina</w:t>
            </w:r>
          </w:p>
          <w:p w:rsidRDefault="00847A7E" w:rsidP="00847A7E" w:rsidR="00847A7E" w:rsidRPr="00847A7E">
            <w:pPr>
              <w:pStyle w:val="Odlomakpopisa"/>
              <w:numPr>
                <w:ilvl w:val="0"/>
                <w:numId w:val="35"/>
              </w:numPr>
              <w:tabs>
                <w:tab w:pos="567" w:val="left"/>
              </w:tabs>
              <w:spacing w:lineRule="atLeast" w:line="240" w:after="0"/>
              <w:jc w:val="both"/>
              <w:rPr>
                <w:rFonts w:cs="Times New Roman" w:hAnsi="Times New Roman" w:ascii="Times New Roman"/>
                <w:sz w:val="24"/>
                <w:szCs w:val="24"/>
              </w:rPr>
            </w:pPr>
            <w:r w:rsidRPr="00847A7E">
              <w:rPr>
                <w:rFonts w:cs="Times New Roman" w:hAnsi="Times New Roman" w:ascii="Times New Roman"/>
                <w:sz w:val="24"/>
                <w:szCs w:val="24"/>
              </w:rPr>
              <w:lastRenderedPageBreak/>
              <w:t>Komunalna naknada, naknada za uređenje voda, izvadak iz poslovnih knjiga</w:t>
            </w:r>
          </w:p>
        </w:tc>
        <w:tc>
          <w:tcPr>
            <w:tcW w:type="dxa" w:w="1701"/>
          </w:tcPr>
          <w:p w:rsidRDefault="00847A7E" w:rsidP="004E2051" w:rsidR="00847A7E" w:rsidRPr="00847A7E">
            <w:pPr>
              <w:tabs>
                <w:tab w:pos="567" w:val="left"/>
              </w:tabs>
              <w:spacing w:lineRule="atLeast" w:line="240"/>
              <w:jc w:val="right"/>
              <w:rPr>
                <w:rFonts w:cs="Times New Roman" w:hAnsi="Times New Roman" w:ascii="Times New Roman"/>
                <w:sz w:val="24"/>
                <w:szCs w:val="24"/>
              </w:rPr>
            </w:pPr>
          </w:p>
          <w:p w:rsidRDefault="00847A7E" w:rsidP="004E2051" w:rsidR="00847A7E" w:rsidRPr="00847A7E">
            <w:pPr>
              <w:tabs>
                <w:tab w:pos="567" w:val="left"/>
              </w:tabs>
              <w:spacing w:lineRule="atLeast" w:line="240"/>
              <w:jc w:val="right"/>
              <w:rPr>
                <w:rFonts w:cs="Times New Roman" w:hAnsi="Times New Roman" w:ascii="Times New Roman"/>
                <w:sz w:val="24"/>
                <w:szCs w:val="24"/>
              </w:rPr>
            </w:pPr>
            <w:r w:rsidRPr="00847A7E">
              <w:rPr>
                <w:rFonts w:cs="Times New Roman" w:hAnsi="Times New Roman" w:ascii="Times New Roman"/>
                <w:sz w:val="24"/>
                <w:szCs w:val="24"/>
              </w:rPr>
              <w:t>7.351,60</w:t>
            </w:r>
          </w:p>
        </w:tc>
      </w:tr>
      <w:tr w:rsidTr="004E2051" w:rsidR="00847A7E" w:rsidRPr="00847A7E">
        <w:tc>
          <w:tcPr>
            <w:tcW w:type="dxa" w:w="596"/>
          </w:tcPr>
          <w:p w:rsidRDefault="00847A7E" w:rsidP="004E2051" w:rsidR="00847A7E" w:rsidRPr="00847A7E">
            <w:pPr>
              <w:tabs>
                <w:tab w:pos="567" w:val="left"/>
              </w:tabs>
              <w:spacing w:lineRule="atLeast" w:line="240"/>
              <w:jc w:val="both"/>
              <w:rPr>
                <w:rFonts w:cs="Times New Roman" w:hAnsi="Times New Roman" w:ascii="Times New Roman"/>
                <w:sz w:val="24"/>
                <w:szCs w:val="24"/>
              </w:rPr>
            </w:pPr>
            <w:r w:rsidRPr="00847A7E">
              <w:rPr>
                <w:rFonts w:cs="Times New Roman" w:hAnsi="Times New Roman" w:ascii="Times New Roman"/>
                <w:sz w:val="24"/>
                <w:szCs w:val="24"/>
              </w:rPr>
              <w:lastRenderedPageBreak/>
              <w:t>4.</w:t>
            </w:r>
          </w:p>
        </w:tc>
        <w:tc>
          <w:tcPr>
            <w:tcW w:type="dxa" w:w="6720"/>
          </w:tcPr>
          <w:p w:rsidRDefault="00847A7E" w:rsidP="004E2051" w:rsidR="00847A7E" w:rsidRPr="00847A7E">
            <w:pPr>
              <w:tabs>
                <w:tab w:pos="567" w:val="left"/>
              </w:tabs>
              <w:spacing w:lineRule="atLeast" w:line="240"/>
              <w:contextualSpacing/>
              <w:jc w:val="both"/>
              <w:rPr>
                <w:rFonts w:cs="Times New Roman" w:hAnsi="Times New Roman" w:ascii="Times New Roman"/>
                <w:sz w:val="24"/>
                <w:szCs w:val="24"/>
              </w:rPr>
            </w:pPr>
            <w:r w:rsidRPr="00847A7E">
              <w:rPr>
                <w:rFonts w:cs="Times New Roman" w:hAnsi="Times New Roman" w:ascii="Times New Roman"/>
                <w:sz w:val="24"/>
                <w:szCs w:val="24"/>
              </w:rPr>
              <w:t>Fokus d.o.o.</w:t>
            </w:r>
          </w:p>
          <w:p w:rsidRDefault="00847A7E" w:rsidP="00847A7E" w:rsidR="00847A7E" w:rsidRPr="00847A7E">
            <w:pPr>
              <w:pStyle w:val="Odlomakpopisa"/>
              <w:numPr>
                <w:ilvl w:val="0"/>
                <w:numId w:val="35"/>
              </w:numPr>
              <w:tabs>
                <w:tab w:pos="567" w:val="left"/>
              </w:tabs>
              <w:spacing w:lineRule="atLeast" w:line="240" w:after="0"/>
              <w:jc w:val="both"/>
              <w:rPr>
                <w:rFonts w:cs="Times New Roman" w:hAnsi="Times New Roman" w:ascii="Times New Roman"/>
                <w:sz w:val="24"/>
                <w:szCs w:val="24"/>
              </w:rPr>
            </w:pPr>
            <w:r w:rsidRPr="00847A7E">
              <w:rPr>
                <w:rFonts w:cs="Times New Roman" w:hAnsi="Times New Roman" w:ascii="Times New Roman"/>
                <w:sz w:val="24"/>
                <w:szCs w:val="24"/>
              </w:rPr>
              <w:t>Izvod iz poslovnih knjiga, obračun kamate</w:t>
            </w:r>
          </w:p>
        </w:tc>
        <w:tc>
          <w:tcPr>
            <w:tcW w:type="dxa" w:w="1701"/>
          </w:tcPr>
          <w:p w:rsidRDefault="00847A7E" w:rsidP="004E2051" w:rsidR="00847A7E" w:rsidRPr="00847A7E">
            <w:pPr>
              <w:tabs>
                <w:tab w:pos="567" w:val="left"/>
              </w:tabs>
              <w:spacing w:lineRule="atLeast" w:line="240"/>
              <w:jc w:val="right"/>
              <w:rPr>
                <w:rFonts w:cs="Times New Roman" w:hAnsi="Times New Roman" w:ascii="Times New Roman"/>
                <w:sz w:val="24"/>
                <w:szCs w:val="24"/>
              </w:rPr>
            </w:pPr>
          </w:p>
          <w:p w:rsidRDefault="00847A7E" w:rsidP="004E2051" w:rsidR="00847A7E" w:rsidRPr="00847A7E">
            <w:pPr>
              <w:tabs>
                <w:tab w:pos="567" w:val="left"/>
              </w:tabs>
              <w:spacing w:lineRule="atLeast" w:line="240"/>
              <w:jc w:val="right"/>
              <w:rPr>
                <w:rFonts w:cs="Times New Roman" w:hAnsi="Times New Roman" w:ascii="Times New Roman"/>
                <w:sz w:val="24"/>
                <w:szCs w:val="24"/>
              </w:rPr>
            </w:pPr>
            <w:r w:rsidRPr="00847A7E">
              <w:rPr>
                <w:rFonts w:cs="Times New Roman" w:hAnsi="Times New Roman" w:ascii="Times New Roman"/>
                <w:sz w:val="24"/>
                <w:szCs w:val="24"/>
              </w:rPr>
              <w:t>63.966,40</w:t>
            </w:r>
          </w:p>
        </w:tc>
      </w:tr>
      <w:tr w:rsidTr="004E2051" w:rsidR="00847A7E" w:rsidRPr="00847A7E">
        <w:tc>
          <w:tcPr>
            <w:tcW w:type="dxa" w:w="596"/>
          </w:tcPr>
          <w:p w:rsidRDefault="00847A7E" w:rsidP="004E2051" w:rsidR="00847A7E" w:rsidRPr="00847A7E">
            <w:pPr>
              <w:tabs>
                <w:tab w:pos="567" w:val="left"/>
              </w:tabs>
              <w:spacing w:lineRule="atLeast" w:line="240"/>
              <w:jc w:val="both"/>
              <w:rPr>
                <w:rFonts w:cs="Times New Roman" w:hAnsi="Times New Roman" w:ascii="Times New Roman"/>
                <w:sz w:val="24"/>
                <w:szCs w:val="24"/>
              </w:rPr>
            </w:pPr>
            <w:r w:rsidRPr="00847A7E">
              <w:rPr>
                <w:rFonts w:cs="Times New Roman" w:hAnsi="Times New Roman" w:ascii="Times New Roman"/>
                <w:sz w:val="24"/>
                <w:szCs w:val="24"/>
              </w:rPr>
              <w:t>5.</w:t>
            </w:r>
          </w:p>
        </w:tc>
        <w:tc>
          <w:tcPr>
            <w:tcW w:type="dxa" w:w="6720"/>
          </w:tcPr>
          <w:p w:rsidRDefault="00847A7E" w:rsidP="004E2051" w:rsidR="00847A7E" w:rsidRPr="00847A7E">
            <w:pPr>
              <w:tabs>
                <w:tab w:pos="567" w:val="left"/>
              </w:tabs>
              <w:spacing w:lineRule="atLeast" w:line="240"/>
              <w:jc w:val="both"/>
              <w:rPr>
                <w:rFonts w:cs="Times New Roman" w:hAnsi="Times New Roman" w:ascii="Times New Roman"/>
                <w:sz w:val="24"/>
                <w:szCs w:val="24"/>
              </w:rPr>
            </w:pPr>
            <w:r w:rsidRPr="00847A7E">
              <w:rPr>
                <w:rFonts w:cs="Times New Roman" w:hAnsi="Times New Roman" w:ascii="Times New Roman"/>
                <w:sz w:val="24"/>
                <w:szCs w:val="24"/>
              </w:rPr>
              <w:t>Vjeran Popović</w:t>
            </w:r>
          </w:p>
          <w:p w:rsidRDefault="00847A7E" w:rsidP="00847A7E" w:rsidR="00847A7E" w:rsidRPr="00847A7E">
            <w:pPr>
              <w:pStyle w:val="Odlomakpopisa"/>
              <w:numPr>
                <w:ilvl w:val="0"/>
                <w:numId w:val="35"/>
              </w:numPr>
              <w:tabs>
                <w:tab w:pos="567" w:val="left"/>
              </w:tabs>
              <w:spacing w:lineRule="atLeast" w:line="240" w:after="0"/>
              <w:jc w:val="both"/>
              <w:rPr>
                <w:rFonts w:cs="Times New Roman" w:hAnsi="Times New Roman" w:ascii="Times New Roman"/>
                <w:sz w:val="24"/>
                <w:szCs w:val="24"/>
              </w:rPr>
            </w:pPr>
            <w:r w:rsidRPr="00847A7E">
              <w:rPr>
                <w:rFonts w:cs="Times New Roman" w:hAnsi="Times New Roman" w:ascii="Times New Roman"/>
                <w:sz w:val="24"/>
                <w:szCs w:val="24"/>
              </w:rPr>
              <w:t>Parnični trošak</w:t>
            </w:r>
          </w:p>
        </w:tc>
        <w:tc>
          <w:tcPr>
            <w:tcW w:type="dxa" w:w="1701"/>
          </w:tcPr>
          <w:p w:rsidRDefault="00847A7E" w:rsidP="004E2051" w:rsidR="00847A7E" w:rsidRPr="00847A7E">
            <w:pPr>
              <w:tabs>
                <w:tab w:pos="567" w:val="left"/>
              </w:tabs>
              <w:spacing w:lineRule="atLeast" w:line="240"/>
              <w:jc w:val="right"/>
              <w:rPr>
                <w:rFonts w:cs="Times New Roman" w:hAnsi="Times New Roman" w:ascii="Times New Roman"/>
                <w:sz w:val="24"/>
                <w:szCs w:val="24"/>
              </w:rPr>
            </w:pPr>
          </w:p>
          <w:p w:rsidRDefault="00847A7E" w:rsidP="004E2051" w:rsidR="00847A7E" w:rsidRPr="00847A7E">
            <w:pPr>
              <w:tabs>
                <w:tab w:pos="567" w:val="left"/>
              </w:tabs>
              <w:spacing w:lineRule="atLeast" w:line="240"/>
              <w:jc w:val="right"/>
              <w:rPr>
                <w:rFonts w:cs="Times New Roman" w:hAnsi="Times New Roman" w:ascii="Times New Roman"/>
                <w:sz w:val="24"/>
                <w:szCs w:val="24"/>
              </w:rPr>
            </w:pPr>
            <w:r w:rsidRPr="00847A7E">
              <w:rPr>
                <w:rFonts w:cs="Times New Roman" w:hAnsi="Times New Roman" w:ascii="Times New Roman"/>
                <w:sz w:val="24"/>
                <w:szCs w:val="24"/>
              </w:rPr>
              <w:t>4.062,50</w:t>
            </w:r>
          </w:p>
        </w:tc>
      </w:tr>
      <w:tr w:rsidTr="004E2051" w:rsidR="00847A7E" w:rsidRPr="00847A7E">
        <w:tc>
          <w:tcPr>
            <w:tcW w:type="dxa" w:w="596"/>
          </w:tcPr>
          <w:p w:rsidRDefault="00847A7E" w:rsidP="004E2051" w:rsidR="00847A7E" w:rsidRPr="00847A7E">
            <w:pPr>
              <w:tabs>
                <w:tab w:pos="567" w:val="left"/>
              </w:tabs>
              <w:spacing w:lineRule="atLeast" w:line="240" w:after="160"/>
              <w:jc w:val="both"/>
              <w:rPr>
                <w:rFonts w:cs="Times New Roman" w:hAnsi="Times New Roman" w:ascii="Times New Roman"/>
                <w:b/>
                <w:sz w:val="24"/>
                <w:szCs w:val="24"/>
              </w:rPr>
            </w:pPr>
            <w:r w:rsidRPr="00847A7E">
              <w:rPr>
                <w:rFonts w:cs="Times New Roman" w:hAnsi="Times New Roman" w:ascii="Times New Roman"/>
                <w:b/>
                <w:sz w:val="24"/>
                <w:szCs w:val="24"/>
              </w:rPr>
              <w:t>6.</w:t>
            </w:r>
          </w:p>
        </w:tc>
        <w:tc>
          <w:tcPr>
            <w:tcW w:type="dxa" w:w="6720"/>
          </w:tcPr>
          <w:p w:rsidRDefault="00847A7E" w:rsidP="004E2051" w:rsidR="00847A7E" w:rsidRPr="00847A7E">
            <w:pPr>
              <w:tabs>
                <w:tab w:pos="567" w:val="left"/>
              </w:tabs>
              <w:spacing w:lineRule="atLeast" w:line="240" w:after="160"/>
              <w:jc w:val="both"/>
              <w:rPr>
                <w:rFonts w:cs="Times New Roman" w:hAnsi="Times New Roman" w:ascii="Times New Roman"/>
                <w:b/>
                <w:sz w:val="24"/>
                <w:szCs w:val="24"/>
              </w:rPr>
            </w:pPr>
            <w:r w:rsidRPr="00847A7E">
              <w:rPr>
                <w:rFonts w:cs="Times New Roman" w:hAnsi="Times New Roman" w:ascii="Times New Roman"/>
                <w:b/>
                <w:sz w:val="24"/>
                <w:szCs w:val="24"/>
              </w:rPr>
              <w:t>UKUPNO</w:t>
            </w:r>
          </w:p>
        </w:tc>
        <w:tc>
          <w:tcPr>
            <w:tcW w:type="dxa" w:w="1701"/>
          </w:tcPr>
          <w:p w:rsidRDefault="00847A7E" w:rsidP="004E2051" w:rsidR="00847A7E" w:rsidRPr="00847A7E">
            <w:pPr>
              <w:tabs>
                <w:tab w:pos="567" w:val="left"/>
              </w:tabs>
              <w:spacing w:lineRule="atLeast" w:line="240" w:after="160"/>
              <w:jc w:val="right"/>
              <w:rPr>
                <w:rFonts w:cs="Times New Roman" w:hAnsi="Times New Roman" w:ascii="Times New Roman"/>
                <w:b/>
                <w:sz w:val="24"/>
                <w:szCs w:val="24"/>
              </w:rPr>
            </w:pPr>
            <w:r w:rsidRPr="00847A7E">
              <w:rPr>
                <w:rFonts w:cs="Times New Roman" w:hAnsi="Times New Roman" w:ascii="Times New Roman"/>
                <w:b/>
                <w:sz w:val="24"/>
                <w:szCs w:val="24"/>
              </w:rPr>
              <w:t>1.078.712,17</w:t>
            </w:r>
          </w:p>
        </w:tc>
      </w:tr>
    </w:tbl>
    <w:p w:rsidRDefault="00847A7E" w:rsidP="00847A7E" w:rsidR="00847A7E" w:rsidRPr="00847A7E">
      <w:pPr>
        <w:tabs>
          <w:tab w:pos="284" w:val="left"/>
        </w:tabs>
        <w:spacing w:lineRule="auto" w:line="257"/>
        <w:ind w:left="284"/>
        <w:jc w:val="both"/>
        <w:rPr>
          <w:b/>
          <w:sz w:val="24"/>
          <w:szCs w:val="24"/>
        </w:rPr>
      </w:pPr>
    </w:p>
    <w:tbl>
      <w:tblPr>
        <w:tblStyle w:val="Reetkatablice"/>
        <w:tblW w:type="dxa" w:w="9072"/>
        <w:tblInd w:type="dxa" w:w="-5"/>
        <w:tblLook w:val="04A0" w:noVBand="1" w:noHBand="0" w:lastColumn="0" w:firstColumn="1" w:lastRow="0" w:firstRow="1"/>
      </w:tblPr>
      <w:tblGrid>
        <w:gridCol w:w="6096"/>
        <w:gridCol w:w="2976"/>
      </w:tblGrid>
      <w:tr w:rsidTr="004E2051" w:rsidR="00847A7E" w:rsidRPr="00847A7E">
        <w:tc>
          <w:tcPr>
            <w:tcW w:type="dxa" w:w="6096"/>
          </w:tcPr>
          <w:p w:rsidRDefault="00847A7E" w:rsidP="004E2051" w:rsidR="00847A7E" w:rsidRPr="00847A7E">
            <w:pPr>
              <w:tabs>
                <w:tab w:pos="284" w:val="left"/>
              </w:tabs>
              <w:spacing w:lineRule="auto" w:line="257"/>
              <w:jc w:val="center"/>
              <w:rPr>
                <w:rFonts w:cs="Times New Roman" w:hAnsi="Times New Roman" w:ascii="Times New Roman"/>
                <w:b/>
                <w:sz w:val="24"/>
                <w:szCs w:val="24"/>
              </w:rPr>
            </w:pPr>
            <w:r w:rsidRPr="00847A7E">
              <w:rPr>
                <w:rFonts w:cs="Times New Roman" w:hAnsi="Times New Roman" w:ascii="Times New Roman"/>
                <w:b/>
                <w:sz w:val="24"/>
                <w:szCs w:val="24"/>
              </w:rPr>
              <w:t>Prvi i drugi viši isplatni red</w:t>
            </w:r>
          </w:p>
        </w:tc>
        <w:tc>
          <w:tcPr>
            <w:tcW w:type="dxa" w:w="2976"/>
          </w:tcPr>
          <w:p w:rsidRDefault="00847A7E" w:rsidP="004E2051" w:rsidR="00847A7E" w:rsidRPr="00847A7E">
            <w:pPr>
              <w:tabs>
                <w:tab w:pos="284" w:val="left"/>
              </w:tabs>
              <w:spacing w:lineRule="auto" w:line="257"/>
              <w:jc w:val="both"/>
              <w:rPr>
                <w:rFonts w:cs="Times New Roman" w:hAnsi="Times New Roman" w:ascii="Times New Roman"/>
                <w:b/>
                <w:sz w:val="24"/>
                <w:szCs w:val="24"/>
              </w:rPr>
            </w:pPr>
            <w:r w:rsidRPr="00847A7E">
              <w:rPr>
                <w:rFonts w:cs="Times New Roman" w:hAnsi="Times New Roman" w:ascii="Times New Roman"/>
                <w:b/>
                <w:sz w:val="24"/>
                <w:szCs w:val="24"/>
              </w:rPr>
              <w:t>Iznos prijavljene  tražbine (kn)</w:t>
            </w:r>
          </w:p>
        </w:tc>
      </w:tr>
      <w:tr w:rsidTr="004E2051" w:rsidR="00847A7E" w:rsidRPr="00847A7E">
        <w:tc>
          <w:tcPr>
            <w:tcW w:type="dxa" w:w="6096"/>
          </w:tcPr>
          <w:p w:rsidRDefault="00847A7E" w:rsidP="004E2051" w:rsidR="00847A7E" w:rsidRPr="00847A7E">
            <w:pPr>
              <w:tabs>
                <w:tab w:pos="284" w:val="left"/>
              </w:tabs>
              <w:spacing w:lineRule="auto" w:line="257"/>
              <w:jc w:val="center"/>
              <w:rPr>
                <w:rFonts w:cs="Times New Roman" w:hAnsi="Times New Roman" w:ascii="Times New Roman"/>
                <w:b/>
                <w:sz w:val="24"/>
                <w:szCs w:val="24"/>
              </w:rPr>
            </w:pPr>
            <w:r w:rsidRPr="00847A7E">
              <w:rPr>
                <w:rFonts w:cs="Times New Roman" w:hAnsi="Times New Roman" w:ascii="Times New Roman"/>
                <w:b/>
                <w:sz w:val="24"/>
                <w:szCs w:val="24"/>
              </w:rPr>
              <w:t>UKUPNO</w:t>
            </w:r>
          </w:p>
        </w:tc>
        <w:tc>
          <w:tcPr>
            <w:tcW w:type="dxa" w:w="2976"/>
          </w:tcPr>
          <w:p w:rsidRDefault="00847A7E" w:rsidP="004E2051" w:rsidR="00847A7E" w:rsidRPr="00847A7E">
            <w:pPr>
              <w:tabs>
                <w:tab w:pos="284" w:val="left"/>
              </w:tabs>
              <w:spacing w:lineRule="auto" w:line="257"/>
              <w:jc w:val="right"/>
              <w:rPr>
                <w:rFonts w:cs="Times New Roman" w:hAnsi="Times New Roman" w:ascii="Times New Roman"/>
                <w:b/>
                <w:sz w:val="24"/>
                <w:szCs w:val="24"/>
              </w:rPr>
            </w:pPr>
            <w:r w:rsidRPr="00847A7E">
              <w:rPr>
                <w:rFonts w:cs="Times New Roman" w:hAnsi="Times New Roman" w:ascii="Times New Roman"/>
                <w:b/>
                <w:sz w:val="24"/>
                <w:szCs w:val="24"/>
              </w:rPr>
              <w:t>1.096.591,23</w:t>
            </w:r>
          </w:p>
        </w:tc>
      </w:tr>
    </w:tbl>
    <w:p w:rsidRDefault="00847A7E" w:rsidP="00847A7E" w:rsidR="00847A7E" w:rsidRPr="00847A7E">
      <w:pPr>
        <w:tabs>
          <w:tab w:pos="284" w:val="left"/>
        </w:tabs>
        <w:spacing w:lineRule="auto" w:line="257" w:before="240"/>
        <w:jc w:val="both"/>
        <w:rPr>
          <w:sz w:val="24"/>
          <w:szCs w:val="24"/>
        </w:rPr>
      </w:pPr>
      <w:r w:rsidRPr="00847A7E">
        <w:rPr>
          <w:sz w:val="24"/>
          <w:szCs w:val="24"/>
        </w:rPr>
        <w:t>Razlučna i izlučna prava nisu prijavljena.</w:t>
      </w:r>
    </w:p>
    <w:p w:rsidRDefault="00847A7E" w:rsidP="00847A7E" w:rsidR="00847A7E" w:rsidRPr="00847A7E">
      <w:pPr>
        <w:tabs>
          <w:tab w:pos="284" w:val="left"/>
        </w:tabs>
        <w:spacing w:lineRule="auto" w:line="257" w:before="240"/>
        <w:jc w:val="both"/>
        <w:rPr>
          <w:b/>
          <w:sz w:val="24"/>
          <w:szCs w:val="24"/>
        </w:rPr>
      </w:pPr>
      <w:r w:rsidRPr="00847A7E">
        <w:rPr>
          <w:b/>
          <w:sz w:val="24"/>
          <w:szCs w:val="24"/>
        </w:rPr>
        <w:t>VIII    SUDSKI POSTUPCI U TIJEKU</w:t>
      </w:r>
    </w:p>
    <w:p w:rsidRDefault="00847A7E" w:rsidP="00847A7E" w:rsidR="00847A7E" w:rsidRPr="00847A7E">
      <w:pPr>
        <w:tabs>
          <w:tab w:pos="284" w:val="left"/>
        </w:tabs>
        <w:spacing w:lineRule="auto" w:line="257" w:before="240"/>
        <w:jc w:val="both"/>
        <w:rPr>
          <w:sz w:val="24"/>
          <w:szCs w:val="24"/>
        </w:rPr>
      </w:pPr>
      <w:r w:rsidRPr="00847A7E">
        <w:rPr>
          <w:sz w:val="24"/>
          <w:szCs w:val="24"/>
        </w:rPr>
        <w:t>U tijeku je provođenje radnji u kaznenom postupku koji se protiv ranijeg zakonskog zastupnika dužnika kao prvookrivljenika vodi pred Županijskim sudom u Zagrebu, poslovni broj: Kov-us-66/18. O statusu dužnika u tom postupku stečajni upravitelj nema saznanja. U postupku su izrečene privremene mjere osiguranja zabranom otuđenja i opterećenja nekretnine koja sačinjava stečajnu masu, kako je navedeno u t. VI – 1. ovog Izvješća.</w:t>
      </w:r>
    </w:p>
    <w:p w:rsidRDefault="00847A7E" w:rsidP="00847A7E" w:rsidR="00847A7E" w:rsidRPr="00847A7E">
      <w:pPr>
        <w:tabs>
          <w:tab w:pos="284" w:val="left"/>
        </w:tabs>
        <w:spacing w:lineRule="auto" w:line="257" w:before="240"/>
        <w:jc w:val="both"/>
        <w:rPr>
          <w:sz w:val="24"/>
          <w:szCs w:val="24"/>
        </w:rPr>
      </w:pPr>
      <w:r w:rsidRPr="00847A7E">
        <w:rPr>
          <w:sz w:val="24"/>
          <w:szCs w:val="24"/>
        </w:rPr>
        <w:t>U tijeku je parnični postupak pred Općinskim sudom u Velikoj Gorici, poslovni broj: P-798/15, radi ispravka upisa u zemljišnim knjigama. Dužnik je tužitelj, vrijednost predmeta spora je 50.000,00 kn. Postupak nije prekinut.</w:t>
      </w:r>
    </w:p>
    <w:p w:rsidRDefault="00847A7E" w:rsidP="00847A7E" w:rsidR="00847A7E" w:rsidRPr="00847A7E">
      <w:pPr>
        <w:tabs>
          <w:tab w:pos="284" w:val="left"/>
        </w:tabs>
        <w:spacing w:lineRule="auto" w:line="257" w:before="240"/>
        <w:jc w:val="both"/>
        <w:rPr>
          <w:sz w:val="24"/>
          <w:szCs w:val="24"/>
        </w:rPr>
      </w:pPr>
      <w:r w:rsidRPr="00847A7E">
        <w:rPr>
          <w:b/>
          <w:sz w:val="24"/>
          <w:szCs w:val="24"/>
        </w:rPr>
        <w:t>IX    TROŠKOVI STEČAJNOG POSTUPKA</w:t>
      </w:r>
      <w:r w:rsidRPr="00847A7E">
        <w:rPr>
          <w:sz w:val="24"/>
          <w:szCs w:val="24"/>
        </w:rPr>
        <w:t xml:space="preserve">  </w:t>
      </w:r>
    </w:p>
    <w:p w:rsidRDefault="00847A7E" w:rsidP="00847A7E" w:rsidR="00847A7E" w:rsidRPr="00847A7E">
      <w:pPr>
        <w:tabs>
          <w:tab w:pos="284" w:val="left"/>
        </w:tabs>
        <w:spacing w:lineRule="auto" w:line="257" w:before="240"/>
        <w:jc w:val="both"/>
        <w:rPr>
          <w:sz w:val="24"/>
          <w:szCs w:val="24"/>
        </w:rPr>
      </w:pPr>
      <w:r w:rsidRPr="00847A7E">
        <w:rPr>
          <w:sz w:val="24"/>
          <w:szCs w:val="24"/>
        </w:rPr>
        <w:t>1. Dosadašnji troškovi stečajnog postupka</w:t>
      </w:r>
    </w:p>
    <w:tbl>
      <w:tblPr>
        <w:tblStyle w:val="Reetkatablice"/>
        <w:tblW w:type="auto" w:w="0"/>
        <w:tblLook w:val="04A0" w:noVBand="1" w:noHBand="0" w:lastColumn="0" w:firstColumn="1" w:lastRow="0" w:firstRow="1"/>
      </w:tblPr>
      <w:tblGrid>
        <w:gridCol w:w="750"/>
        <w:gridCol w:w="2693"/>
        <w:gridCol w:w="4536"/>
        <w:gridCol w:w="1129"/>
      </w:tblGrid>
      <w:tr w:rsidTr="004E2051" w:rsidR="00847A7E" w:rsidRPr="00847A7E">
        <w:tc>
          <w:tcPr>
            <w:tcW w:type="dxa" w:w="704"/>
          </w:tcPr>
          <w:p w:rsidRDefault="00847A7E" w:rsidP="004E2051" w:rsidR="00847A7E" w:rsidRPr="00847A7E">
            <w:pPr>
              <w:tabs>
                <w:tab w:pos="284" w:val="left"/>
              </w:tabs>
              <w:spacing w:lineRule="auto" w:line="257"/>
              <w:jc w:val="both"/>
              <w:rPr>
                <w:rFonts w:cs="Times New Roman" w:hAnsi="Times New Roman" w:ascii="Times New Roman"/>
                <w:b/>
                <w:sz w:val="24"/>
                <w:szCs w:val="24"/>
              </w:rPr>
            </w:pPr>
            <w:r w:rsidRPr="00847A7E">
              <w:rPr>
                <w:rFonts w:cs="Times New Roman" w:hAnsi="Times New Roman" w:ascii="Times New Roman"/>
                <w:b/>
                <w:sz w:val="24"/>
                <w:szCs w:val="24"/>
              </w:rPr>
              <w:t>R.br.</w:t>
            </w:r>
          </w:p>
        </w:tc>
        <w:tc>
          <w:tcPr>
            <w:tcW w:type="dxa" w:w="2693"/>
          </w:tcPr>
          <w:p w:rsidRDefault="00847A7E" w:rsidP="004E2051" w:rsidR="00847A7E" w:rsidRPr="00847A7E">
            <w:pPr>
              <w:tabs>
                <w:tab w:pos="284" w:val="left"/>
              </w:tabs>
              <w:spacing w:lineRule="auto" w:line="257"/>
              <w:jc w:val="center"/>
              <w:rPr>
                <w:rFonts w:cs="Times New Roman" w:hAnsi="Times New Roman" w:ascii="Times New Roman"/>
                <w:b/>
                <w:sz w:val="24"/>
                <w:szCs w:val="24"/>
              </w:rPr>
            </w:pPr>
            <w:r w:rsidRPr="00847A7E">
              <w:rPr>
                <w:rFonts w:cs="Times New Roman" w:hAnsi="Times New Roman" w:ascii="Times New Roman"/>
                <w:b/>
                <w:sz w:val="24"/>
                <w:szCs w:val="24"/>
              </w:rPr>
              <w:t>Svrha</w:t>
            </w:r>
          </w:p>
        </w:tc>
        <w:tc>
          <w:tcPr>
            <w:tcW w:type="dxa" w:w="4536"/>
          </w:tcPr>
          <w:p w:rsidRDefault="00847A7E" w:rsidP="004E2051" w:rsidR="00847A7E" w:rsidRPr="00847A7E">
            <w:pPr>
              <w:tabs>
                <w:tab w:pos="284" w:val="left"/>
              </w:tabs>
              <w:spacing w:lineRule="auto" w:line="257"/>
              <w:jc w:val="center"/>
              <w:rPr>
                <w:rFonts w:cs="Times New Roman" w:hAnsi="Times New Roman" w:ascii="Times New Roman"/>
                <w:b/>
                <w:sz w:val="24"/>
                <w:szCs w:val="24"/>
              </w:rPr>
            </w:pPr>
            <w:r w:rsidRPr="00847A7E">
              <w:rPr>
                <w:rFonts w:cs="Times New Roman" w:hAnsi="Times New Roman" w:ascii="Times New Roman"/>
                <w:b/>
                <w:sz w:val="24"/>
                <w:szCs w:val="24"/>
              </w:rPr>
              <w:t xml:space="preserve">Trošak </w:t>
            </w:r>
          </w:p>
        </w:tc>
        <w:tc>
          <w:tcPr>
            <w:tcW w:type="dxa" w:w="1129"/>
          </w:tcPr>
          <w:p w:rsidRDefault="00847A7E" w:rsidP="004E2051" w:rsidR="00847A7E" w:rsidRPr="00847A7E">
            <w:pPr>
              <w:tabs>
                <w:tab w:pos="284" w:val="left"/>
              </w:tabs>
              <w:spacing w:lineRule="auto" w:line="257"/>
              <w:jc w:val="center"/>
              <w:rPr>
                <w:rFonts w:cs="Times New Roman" w:hAnsi="Times New Roman" w:ascii="Times New Roman"/>
                <w:b/>
                <w:sz w:val="24"/>
                <w:szCs w:val="24"/>
              </w:rPr>
            </w:pPr>
            <w:r w:rsidRPr="00847A7E">
              <w:rPr>
                <w:rFonts w:cs="Times New Roman" w:hAnsi="Times New Roman" w:ascii="Times New Roman"/>
                <w:b/>
                <w:sz w:val="24"/>
                <w:szCs w:val="24"/>
              </w:rPr>
              <w:t>Iznos (kn)</w:t>
            </w:r>
          </w:p>
        </w:tc>
      </w:tr>
      <w:tr w:rsidTr="004E2051" w:rsidR="00847A7E" w:rsidRPr="00847A7E">
        <w:tc>
          <w:tcPr>
            <w:tcW w:type="dxa" w:w="704"/>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1.</w:t>
            </w:r>
          </w:p>
        </w:tc>
        <w:tc>
          <w:tcPr>
            <w:tcW w:type="dxa" w:w="2693"/>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Dopis x 9 (tijela javne vlasti)</w:t>
            </w:r>
          </w:p>
        </w:tc>
        <w:tc>
          <w:tcPr>
            <w:tcW w:type="dxa" w:w="4536"/>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poštarina</w:t>
            </w:r>
          </w:p>
        </w:tc>
        <w:tc>
          <w:tcPr>
            <w:tcW w:type="dxa" w:w="1129"/>
          </w:tcPr>
          <w:p w:rsidRDefault="00847A7E" w:rsidP="004E2051" w:rsidR="00847A7E" w:rsidRPr="00847A7E">
            <w:pPr>
              <w:tabs>
                <w:tab w:pos="284" w:val="left"/>
              </w:tabs>
              <w:spacing w:lineRule="auto" w:line="257"/>
              <w:jc w:val="right"/>
              <w:rPr>
                <w:rFonts w:cs="Times New Roman" w:hAnsi="Times New Roman" w:ascii="Times New Roman"/>
                <w:sz w:val="24"/>
                <w:szCs w:val="24"/>
              </w:rPr>
            </w:pPr>
            <w:r w:rsidRPr="00847A7E">
              <w:rPr>
                <w:rFonts w:cs="Times New Roman" w:hAnsi="Times New Roman" w:ascii="Times New Roman"/>
                <w:sz w:val="24"/>
                <w:szCs w:val="24"/>
              </w:rPr>
              <w:t>134,90</w:t>
            </w:r>
          </w:p>
        </w:tc>
      </w:tr>
      <w:tr w:rsidTr="004E2051" w:rsidR="00847A7E" w:rsidRPr="00847A7E">
        <w:tc>
          <w:tcPr>
            <w:tcW w:type="dxa" w:w="704"/>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2.</w:t>
            </w:r>
          </w:p>
        </w:tc>
        <w:tc>
          <w:tcPr>
            <w:tcW w:type="dxa" w:w="2693"/>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Pečat</w:t>
            </w:r>
          </w:p>
        </w:tc>
        <w:tc>
          <w:tcPr>
            <w:tcW w:type="dxa" w:w="4536"/>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Izrada pečata</w:t>
            </w:r>
          </w:p>
        </w:tc>
        <w:tc>
          <w:tcPr>
            <w:tcW w:type="dxa" w:w="1129"/>
          </w:tcPr>
          <w:p w:rsidRDefault="00847A7E" w:rsidP="004E2051" w:rsidR="00847A7E" w:rsidRPr="00847A7E">
            <w:pPr>
              <w:tabs>
                <w:tab w:pos="284" w:val="left"/>
              </w:tabs>
              <w:spacing w:lineRule="auto" w:line="257"/>
              <w:jc w:val="right"/>
              <w:rPr>
                <w:rFonts w:cs="Times New Roman" w:hAnsi="Times New Roman" w:ascii="Times New Roman"/>
                <w:sz w:val="24"/>
                <w:szCs w:val="24"/>
              </w:rPr>
            </w:pPr>
            <w:r w:rsidRPr="00847A7E">
              <w:rPr>
                <w:rFonts w:cs="Times New Roman" w:hAnsi="Times New Roman" w:ascii="Times New Roman"/>
                <w:sz w:val="24"/>
                <w:szCs w:val="24"/>
              </w:rPr>
              <w:t>130,00</w:t>
            </w:r>
          </w:p>
        </w:tc>
      </w:tr>
      <w:tr w:rsidTr="004E2051" w:rsidR="00847A7E" w:rsidRPr="00847A7E">
        <w:tc>
          <w:tcPr>
            <w:tcW w:type="dxa" w:w="704"/>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3.</w:t>
            </w:r>
          </w:p>
        </w:tc>
        <w:tc>
          <w:tcPr>
            <w:tcW w:type="dxa" w:w="2693"/>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Upit CVH, DGU, Katastru Zagreb</w:t>
            </w:r>
          </w:p>
        </w:tc>
        <w:tc>
          <w:tcPr>
            <w:tcW w:type="dxa" w:w="4536"/>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Biljezi, pristojba</w:t>
            </w:r>
          </w:p>
        </w:tc>
        <w:tc>
          <w:tcPr>
            <w:tcW w:type="dxa" w:w="1129"/>
          </w:tcPr>
          <w:p w:rsidRDefault="00847A7E" w:rsidP="004E2051" w:rsidR="00847A7E" w:rsidRPr="00847A7E">
            <w:pPr>
              <w:tabs>
                <w:tab w:pos="284" w:val="left"/>
              </w:tabs>
              <w:spacing w:lineRule="auto" w:line="257"/>
              <w:jc w:val="right"/>
              <w:rPr>
                <w:rFonts w:cs="Times New Roman" w:hAnsi="Times New Roman" w:ascii="Times New Roman"/>
                <w:sz w:val="24"/>
                <w:szCs w:val="24"/>
              </w:rPr>
            </w:pPr>
            <w:r w:rsidRPr="00847A7E">
              <w:rPr>
                <w:rFonts w:cs="Times New Roman" w:hAnsi="Times New Roman" w:ascii="Times New Roman"/>
                <w:sz w:val="24"/>
                <w:szCs w:val="24"/>
              </w:rPr>
              <w:t>57,94</w:t>
            </w:r>
          </w:p>
        </w:tc>
      </w:tr>
      <w:tr w:rsidTr="004E2051" w:rsidR="00847A7E" w:rsidRPr="00847A7E">
        <w:tc>
          <w:tcPr>
            <w:tcW w:type="dxa" w:w="704"/>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 xml:space="preserve">4. </w:t>
            </w:r>
          </w:p>
        </w:tc>
        <w:tc>
          <w:tcPr>
            <w:tcW w:type="dxa" w:w="2693"/>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Prijava tražbine</w:t>
            </w:r>
          </w:p>
        </w:tc>
        <w:tc>
          <w:tcPr>
            <w:tcW w:type="dxa" w:w="4536"/>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 xml:space="preserve">Pristojba </w:t>
            </w:r>
          </w:p>
        </w:tc>
        <w:tc>
          <w:tcPr>
            <w:tcW w:type="dxa" w:w="1129"/>
          </w:tcPr>
          <w:p w:rsidRDefault="00847A7E" w:rsidP="004E2051" w:rsidR="00847A7E" w:rsidRPr="00847A7E">
            <w:pPr>
              <w:tabs>
                <w:tab w:pos="284" w:val="left"/>
              </w:tabs>
              <w:spacing w:lineRule="auto" w:line="257"/>
              <w:jc w:val="right"/>
              <w:rPr>
                <w:rFonts w:cs="Times New Roman" w:hAnsi="Times New Roman" w:ascii="Times New Roman"/>
                <w:sz w:val="24"/>
                <w:szCs w:val="24"/>
              </w:rPr>
            </w:pPr>
            <w:r w:rsidRPr="00847A7E">
              <w:rPr>
                <w:rFonts w:cs="Times New Roman" w:hAnsi="Times New Roman" w:ascii="Times New Roman"/>
                <w:sz w:val="24"/>
                <w:szCs w:val="24"/>
              </w:rPr>
              <w:t>500,00</w:t>
            </w:r>
          </w:p>
        </w:tc>
      </w:tr>
      <w:tr w:rsidTr="004E2051" w:rsidR="00847A7E" w:rsidRPr="00847A7E">
        <w:tc>
          <w:tcPr>
            <w:tcW w:type="dxa" w:w="704"/>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5.</w:t>
            </w:r>
          </w:p>
        </w:tc>
        <w:tc>
          <w:tcPr>
            <w:tcW w:type="dxa" w:w="2693"/>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Ovjera dokumenata uz prijavu tražbine</w:t>
            </w:r>
          </w:p>
        </w:tc>
        <w:tc>
          <w:tcPr>
            <w:tcW w:type="dxa" w:w="4536"/>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Naknada j. bilježniku</w:t>
            </w:r>
          </w:p>
        </w:tc>
        <w:tc>
          <w:tcPr>
            <w:tcW w:type="dxa" w:w="1129"/>
          </w:tcPr>
          <w:p w:rsidRDefault="00847A7E" w:rsidP="004E2051" w:rsidR="00847A7E" w:rsidRPr="00847A7E">
            <w:pPr>
              <w:tabs>
                <w:tab w:pos="284" w:val="left"/>
              </w:tabs>
              <w:spacing w:lineRule="auto" w:line="257"/>
              <w:jc w:val="right"/>
              <w:rPr>
                <w:rFonts w:cs="Times New Roman" w:hAnsi="Times New Roman" w:ascii="Times New Roman"/>
                <w:sz w:val="24"/>
                <w:szCs w:val="24"/>
              </w:rPr>
            </w:pPr>
            <w:r w:rsidRPr="00847A7E">
              <w:rPr>
                <w:rFonts w:cs="Times New Roman" w:hAnsi="Times New Roman" w:ascii="Times New Roman"/>
                <w:sz w:val="24"/>
                <w:szCs w:val="24"/>
              </w:rPr>
              <w:t>296,00</w:t>
            </w:r>
          </w:p>
        </w:tc>
      </w:tr>
      <w:tr w:rsidTr="004E2051" w:rsidR="00847A7E" w:rsidRPr="00847A7E">
        <w:tc>
          <w:tcPr>
            <w:tcW w:type="dxa" w:w="704"/>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6.</w:t>
            </w:r>
          </w:p>
        </w:tc>
        <w:tc>
          <w:tcPr>
            <w:tcW w:type="dxa" w:w="2693"/>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Otvaranje računa</w:t>
            </w:r>
          </w:p>
        </w:tc>
        <w:tc>
          <w:tcPr>
            <w:tcW w:type="dxa" w:w="4536"/>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Naknada banci</w:t>
            </w:r>
          </w:p>
        </w:tc>
        <w:tc>
          <w:tcPr>
            <w:tcW w:type="dxa" w:w="1129"/>
          </w:tcPr>
          <w:p w:rsidRDefault="00847A7E" w:rsidP="004E2051" w:rsidR="00847A7E" w:rsidRPr="00847A7E">
            <w:pPr>
              <w:tabs>
                <w:tab w:pos="284" w:val="left"/>
              </w:tabs>
              <w:spacing w:lineRule="auto" w:line="257"/>
              <w:jc w:val="right"/>
              <w:rPr>
                <w:rFonts w:cs="Times New Roman" w:hAnsi="Times New Roman" w:ascii="Times New Roman"/>
                <w:sz w:val="24"/>
                <w:szCs w:val="24"/>
              </w:rPr>
            </w:pPr>
            <w:r w:rsidRPr="00847A7E">
              <w:rPr>
                <w:rFonts w:cs="Times New Roman" w:hAnsi="Times New Roman" w:ascii="Times New Roman"/>
                <w:sz w:val="24"/>
                <w:szCs w:val="24"/>
              </w:rPr>
              <w:t>50,00</w:t>
            </w:r>
          </w:p>
        </w:tc>
      </w:tr>
      <w:tr w:rsidTr="004E2051" w:rsidR="00847A7E" w:rsidRPr="00847A7E">
        <w:tc>
          <w:tcPr>
            <w:tcW w:type="dxa" w:w="704"/>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7.</w:t>
            </w:r>
          </w:p>
        </w:tc>
        <w:tc>
          <w:tcPr>
            <w:tcW w:type="dxa" w:w="2693"/>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Usluga knjigovodstva</w:t>
            </w:r>
          </w:p>
        </w:tc>
        <w:tc>
          <w:tcPr>
            <w:tcW w:type="dxa" w:w="4536"/>
          </w:tcPr>
          <w:p w:rsidRDefault="00847A7E" w:rsidP="004E2051" w:rsidR="00847A7E" w:rsidRPr="00847A7E">
            <w:pPr>
              <w:tabs>
                <w:tab w:pos="284" w:val="left"/>
              </w:tabs>
              <w:spacing w:lineRule="auto" w:line="257"/>
              <w:rPr>
                <w:rFonts w:cs="Times New Roman" w:hAnsi="Times New Roman" w:ascii="Times New Roman"/>
                <w:sz w:val="24"/>
                <w:szCs w:val="24"/>
              </w:rPr>
            </w:pPr>
            <w:r w:rsidRPr="00847A7E">
              <w:rPr>
                <w:rFonts w:cs="Times New Roman" w:hAnsi="Times New Roman" w:ascii="Times New Roman"/>
                <w:sz w:val="24"/>
                <w:szCs w:val="24"/>
              </w:rPr>
              <w:t xml:space="preserve">Otvaranje posl. knjiga (125,00), vođenje posl. knjiga (250,00/mj) </w:t>
            </w:r>
          </w:p>
        </w:tc>
        <w:tc>
          <w:tcPr>
            <w:tcW w:type="dxa" w:w="1129"/>
          </w:tcPr>
          <w:p w:rsidRDefault="00847A7E" w:rsidP="004E2051" w:rsidR="00847A7E" w:rsidRPr="00847A7E">
            <w:pPr>
              <w:tabs>
                <w:tab w:pos="284" w:val="left"/>
              </w:tabs>
              <w:spacing w:lineRule="auto" w:line="257"/>
              <w:jc w:val="right"/>
              <w:rPr>
                <w:rFonts w:cs="Times New Roman" w:hAnsi="Times New Roman" w:ascii="Times New Roman"/>
                <w:sz w:val="24"/>
                <w:szCs w:val="24"/>
              </w:rPr>
            </w:pPr>
            <w:r w:rsidRPr="00847A7E">
              <w:rPr>
                <w:rFonts w:cs="Times New Roman" w:hAnsi="Times New Roman" w:ascii="Times New Roman"/>
                <w:sz w:val="24"/>
                <w:szCs w:val="24"/>
              </w:rPr>
              <w:t>375,00</w:t>
            </w:r>
          </w:p>
        </w:tc>
      </w:tr>
      <w:tr w:rsidTr="004E2051" w:rsidR="00847A7E" w:rsidRPr="00847A7E">
        <w:tc>
          <w:tcPr>
            <w:tcW w:type="dxa" w:w="704"/>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8.</w:t>
            </w:r>
          </w:p>
        </w:tc>
        <w:tc>
          <w:tcPr>
            <w:tcW w:type="dxa" w:w="2693"/>
          </w:tcPr>
          <w:p w:rsidRDefault="00847A7E" w:rsidP="004E2051" w:rsidR="00847A7E" w:rsidRPr="00847A7E">
            <w:pPr>
              <w:tabs>
                <w:tab w:pos="284" w:val="left"/>
              </w:tabs>
              <w:spacing w:lineRule="auto" w:line="257"/>
              <w:rPr>
                <w:rFonts w:cs="Times New Roman" w:hAnsi="Times New Roman" w:ascii="Times New Roman"/>
                <w:sz w:val="24"/>
                <w:szCs w:val="24"/>
              </w:rPr>
            </w:pPr>
            <w:r w:rsidRPr="00847A7E">
              <w:rPr>
                <w:rFonts w:cs="Times New Roman" w:hAnsi="Times New Roman" w:ascii="Times New Roman"/>
                <w:sz w:val="24"/>
                <w:szCs w:val="24"/>
              </w:rPr>
              <w:t>Procjena vrijednosti nekretnine</w:t>
            </w:r>
          </w:p>
        </w:tc>
        <w:tc>
          <w:tcPr>
            <w:tcW w:type="dxa" w:w="4536"/>
          </w:tcPr>
          <w:p w:rsidRDefault="00847A7E" w:rsidP="004E2051" w:rsidR="00847A7E" w:rsidRPr="00847A7E">
            <w:pPr>
              <w:tabs>
                <w:tab w:pos="284" w:val="left"/>
              </w:tabs>
              <w:spacing w:lineRule="auto" w:line="257"/>
              <w:rPr>
                <w:rFonts w:cs="Times New Roman" w:hAnsi="Times New Roman" w:ascii="Times New Roman"/>
                <w:sz w:val="24"/>
                <w:szCs w:val="24"/>
              </w:rPr>
            </w:pPr>
            <w:r w:rsidRPr="00847A7E">
              <w:rPr>
                <w:rFonts w:cs="Times New Roman" w:hAnsi="Times New Roman" w:ascii="Times New Roman"/>
                <w:sz w:val="24"/>
                <w:szCs w:val="24"/>
              </w:rPr>
              <w:t>Vještačka nagrada</w:t>
            </w:r>
          </w:p>
        </w:tc>
        <w:tc>
          <w:tcPr>
            <w:tcW w:type="dxa" w:w="1129"/>
          </w:tcPr>
          <w:p w:rsidRDefault="00847A7E" w:rsidP="004E2051" w:rsidR="00847A7E" w:rsidRPr="00847A7E">
            <w:pPr>
              <w:tabs>
                <w:tab w:pos="284" w:val="left"/>
              </w:tabs>
              <w:spacing w:lineRule="auto" w:line="257"/>
              <w:jc w:val="right"/>
              <w:rPr>
                <w:rFonts w:cs="Times New Roman" w:hAnsi="Times New Roman" w:ascii="Times New Roman"/>
                <w:sz w:val="24"/>
                <w:szCs w:val="24"/>
              </w:rPr>
            </w:pPr>
            <w:r w:rsidRPr="00847A7E">
              <w:rPr>
                <w:rFonts w:cs="Times New Roman" w:hAnsi="Times New Roman" w:ascii="Times New Roman"/>
                <w:sz w:val="24"/>
                <w:szCs w:val="24"/>
              </w:rPr>
              <w:t>1.700,00</w:t>
            </w:r>
          </w:p>
        </w:tc>
      </w:tr>
      <w:tr w:rsidTr="004E2051" w:rsidR="00847A7E" w:rsidRPr="00847A7E">
        <w:tc>
          <w:tcPr>
            <w:tcW w:type="dxa" w:w="704"/>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lastRenderedPageBreak/>
              <w:t>9.</w:t>
            </w:r>
          </w:p>
        </w:tc>
        <w:tc>
          <w:tcPr>
            <w:tcW w:type="dxa" w:w="2693"/>
          </w:tcPr>
          <w:p w:rsidRDefault="00847A7E" w:rsidP="004E2051" w:rsidR="00847A7E" w:rsidRPr="00847A7E">
            <w:pPr>
              <w:tabs>
                <w:tab w:pos="284" w:val="left"/>
              </w:tabs>
              <w:spacing w:lineRule="auto" w:line="257"/>
              <w:rPr>
                <w:rFonts w:cs="Times New Roman" w:hAnsi="Times New Roman" w:ascii="Times New Roman"/>
                <w:sz w:val="24"/>
                <w:szCs w:val="24"/>
              </w:rPr>
            </w:pPr>
            <w:r w:rsidRPr="00847A7E">
              <w:rPr>
                <w:rFonts w:cs="Times New Roman" w:hAnsi="Times New Roman" w:ascii="Times New Roman"/>
                <w:sz w:val="24"/>
                <w:szCs w:val="24"/>
              </w:rPr>
              <w:t xml:space="preserve">Putni trošak stečajnog upravitelja </w:t>
            </w:r>
          </w:p>
        </w:tc>
        <w:tc>
          <w:tcPr>
            <w:tcW w:type="dxa" w:w="4536"/>
          </w:tcPr>
          <w:p w:rsidRDefault="00847A7E" w:rsidP="004E2051" w:rsidR="00847A7E" w:rsidRPr="00847A7E">
            <w:pPr>
              <w:tabs>
                <w:tab w:pos="284" w:val="left"/>
              </w:tabs>
              <w:spacing w:lineRule="auto" w:line="257"/>
              <w:rPr>
                <w:rFonts w:cs="Times New Roman" w:hAnsi="Times New Roman" w:ascii="Times New Roman"/>
                <w:sz w:val="24"/>
                <w:szCs w:val="24"/>
              </w:rPr>
            </w:pPr>
            <w:r w:rsidRPr="00847A7E">
              <w:rPr>
                <w:rFonts w:cs="Times New Roman" w:hAnsi="Times New Roman" w:ascii="Times New Roman"/>
                <w:sz w:val="24"/>
                <w:szCs w:val="24"/>
              </w:rPr>
              <w:t>Upotreba os. automobila - V. Gorica-Kutina-V. Gorica (preuzimanje nekretnine, procjena vrijednosti – 164 km x 2,00 kn/km x 2; cestarina 64,00 kn x 2)</w:t>
            </w:r>
          </w:p>
        </w:tc>
        <w:tc>
          <w:tcPr>
            <w:tcW w:type="dxa" w:w="1129"/>
          </w:tcPr>
          <w:p w:rsidRDefault="00847A7E" w:rsidP="004E2051" w:rsidR="00847A7E" w:rsidRPr="00847A7E">
            <w:pPr>
              <w:tabs>
                <w:tab w:pos="284" w:val="left"/>
              </w:tabs>
              <w:spacing w:lineRule="auto" w:line="257"/>
              <w:jc w:val="right"/>
              <w:rPr>
                <w:rFonts w:cs="Times New Roman" w:hAnsi="Times New Roman" w:ascii="Times New Roman"/>
                <w:sz w:val="24"/>
                <w:szCs w:val="24"/>
              </w:rPr>
            </w:pPr>
            <w:r w:rsidRPr="00847A7E">
              <w:rPr>
                <w:rFonts w:cs="Times New Roman" w:hAnsi="Times New Roman" w:ascii="Times New Roman"/>
                <w:sz w:val="24"/>
                <w:szCs w:val="24"/>
              </w:rPr>
              <w:t>784,00</w:t>
            </w:r>
          </w:p>
        </w:tc>
      </w:tr>
      <w:tr w:rsidTr="004E2051" w:rsidR="00847A7E" w:rsidRPr="00847A7E">
        <w:tc>
          <w:tcPr>
            <w:tcW w:type="dxa" w:w="704"/>
          </w:tcPr>
          <w:p w:rsidRDefault="00847A7E" w:rsidP="004E2051" w:rsidR="00847A7E" w:rsidRPr="00847A7E">
            <w:pPr>
              <w:tabs>
                <w:tab w:pos="284" w:val="left"/>
              </w:tabs>
              <w:spacing w:lineRule="auto" w:line="257"/>
              <w:jc w:val="both"/>
              <w:rPr>
                <w:rFonts w:cs="Times New Roman" w:hAnsi="Times New Roman" w:ascii="Times New Roman"/>
                <w:sz w:val="24"/>
                <w:szCs w:val="24"/>
              </w:rPr>
            </w:pPr>
          </w:p>
        </w:tc>
        <w:tc>
          <w:tcPr>
            <w:tcW w:type="dxa" w:w="2693"/>
          </w:tcPr>
          <w:p w:rsidRDefault="00847A7E" w:rsidP="004E2051" w:rsidR="00847A7E" w:rsidRPr="00847A7E">
            <w:pPr>
              <w:tabs>
                <w:tab w:pos="284" w:val="left"/>
              </w:tabs>
              <w:spacing w:lineRule="auto" w:line="257"/>
              <w:rPr>
                <w:rFonts w:cs="Times New Roman" w:hAnsi="Times New Roman" w:ascii="Times New Roman"/>
                <w:b/>
                <w:sz w:val="24"/>
                <w:szCs w:val="24"/>
              </w:rPr>
            </w:pPr>
            <w:r w:rsidRPr="00847A7E">
              <w:rPr>
                <w:rFonts w:cs="Times New Roman" w:hAnsi="Times New Roman" w:ascii="Times New Roman"/>
                <w:b/>
                <w:sz w:val="24"/>
                <w:szCs w:val="24"/>
              </w:rPr>
              <w:t>UKUPNO</w:t>
            </w:r>
          </w:p>
        </w:tc>
        <w:tc>
          <w:tcPr>
            <w:tcW w:type="dxa" w:w="4536"/>
          </w:tcPr>
          <w:p w:rsidRDefault="00847A7E" w:rsidP="004E2051" w:rsidR="00847A7E" w:rsidRPr="00847A7E">
            <w:pPr>
              <w:tabs>
                <w:tab w:pos="284" w:val="left"/>
              </w:tabs>
              <w:spacing w:lineRule="auto" w:line="257"/>
              <w:rPr>
                <w:rFonts w:cs="Times New Roman" w:hAnsi="Times New Roman" w:ascii="Times New Roman"/>
                <w:sz w:val="24"/>
                <w:szCs w:val="24"/>
              </w:rPr>
            </w:pPr>
          </w:p>
        </w:tc>
        <w:tc>
          <w:tcPr>
            <w:tcW w:type="dxa" w:w="1129"/>
          </w:tcPr>
          <w:p w:rsidRDefault="00847A7E" w:rsidP="004E2051" w:rsidR="00847A7E" w:rsidRPr="00847A7E">
            <w:pPr>
              <w:tabs>
                <w:tab w:pos="284" w:val="left"/>
              </w:tabs>
              <w:spacing w:lineRule="auto" w:line="257"/>
              <w:jc w:val="right"/>
              <w:rPr>
                <w:rFonts w:cs="Times New Roman" w:hAnsi="Times New Roman" w:ascii="Times New Roman"/>
                <w:b/>
                <w:sz w:val="24"/>
                <w:szCs w:val="24"/>
              </w:rPr>
            </w:pPr>
            <w:r w:rsidRPr="00847A7E">
              <w:rPr>
                <w:rFonts w:cs="Times New Roman" w:hAnsi="Times New Roman" w:ascii="Times New Roman"/>
                <w:b/>
                <w:sz w:val="24"/>
                <w:szCs w:val="24"/>
              </w:rPr>
              <w:t>4.027,84</w:t>
            </w:r>
          </w:p>
        </w:tc>
      </w:tr>
    </w:tbl>
    <w:p w:rsidRDefault="00847A7E" w:rsidP="00847A7E" w:rsidR="00847A7E" w:rsidRPr="00847A7E">
      <w:pPr>
        <w:tabs>
          <w:tab w:pos="284" w:val="left"/>
        </w:tabs>
        <w:spacing w:lineRule="auto" w:line="257" w:before="240"/>
        <w:jc w:val="both"/>
        <w:rPr>
          <w:sz w:val="24"/>
          <w:szCs w:val="24"/>
        </w:rPr>
      </w:pPr>
      <w:r w:rsidRPr="00847A7E">
        <w:rPr>
          <w:sz w:val="24"/>
          <w:szCs w:val="24"/>
        </w:rPr>
        <w:t>2. Predvidivi troškovi u narednom razdoblju od 6 mjeseci</w:t>
      </w:r>
    </w:p>
    <w:tbl>
      <w:tblPr>
        <w:tblStyle w:val="Reetkatablice"/>
        <w:tblW w:type="auto" w:w="0"/>
        <w:tblLook w:val="04A0" w:noVBand="1" w:noHBand="0" w:lastColumn="0" w:firstColumn="1" w:lastRow="0" w:firstRow="1"/>
      </w:tblPr>
      <w:tblGrid>
        <w:gridCol w:w="750"/>
        <w:gridCol w:w="2693"/>
        <w:gridCol w:w="4395"/>
        <w:gridCol w:w="1270"/>
      </w:tblGrid>
      <w:tr w:rsidTr="004E2051" w:rsidR="00847A7E" w:rsidRPr="00847A7E">
        <w:tc>
          <w:tcPr>
            <w:tcW w:type="dxa" w:w="704"/>
          </w:tcPr>
          <w:p w:rsidRDefault="00847A7E" w:rsidP="004E2051" w:rsidR="00847A7E" w:rsidRPr="00847A7E">
            <w:pPr>
              <w:tabs>
                <w:tab w:pos="284" w:val="left"/>
              </w:tabs>
              <w:spacing w:lineRule="auto" w:line="257"/>
              <w:jc w:val="both"/>
              <w:rPr>
                <w:rFonts w:cs="Times New Roman" w:hAnsi="Times New Roman" w:ascii="Times New Roman"/>
                <w:b/>
                <w:sz w:val="24"/>
                <w:szCs w:val="24"/>
              </w:rPr>
            </w:pPr>
            <w:r w:rsidRPr="00847A7E">
              <w:rPr>
                <w:rFonts w:cs="Times New Roman" w:hAnsi="Times New Roman" w:ascii="Times New Roman"/>
                <w:b/>
                <w:sz w:val="24"/>
                <w:szCs w:val="24"/>
              </w:rPr>
              <w:t>R.br.</w:t>
            </w:r>
          </w:p>
        </w:tc>
        <w:tc>
          <w:tcPr>
            <w:tcW w:type="dxa" w:w="2693"/>
          </w:tcPr>
          <w:p w:rsidRDefault="00847A7E" w:rsidP="004E2051" w:rsidR="00847A7E" w:rsidRPr="00847A7E">
            <w:pPr>
              <w:tabs>
                <w:tab w:pos="284" w:val="left"/>
              </w:tabs>
              <w:spacing w:lineRule="auto" w:line="257"/>
              <w:jc w:val="center"/>
              <w:rPr>
                <w:rFonts w:cs="Times New Roman" w:hAnsi="Times New Roman" w:ascii="Times New Roman"/>
                <w:b/>
                <w:sz w:val="24"/>
                <w:szCs w:val="24"/>
              </w:rPr>
            </w:pPr>
            <w:r w:rsidRPr="00847A7E">
              <w:rPr>
                <w:rFonts w:cs="Times New Roman" w:hAnsi="Times New Roman" w:ascii="Times New Roman"/>
                <w:b/>
                <w:sz w:val="24"/>
                <w:szCs w:val="24"/>
              </w:rPr>
              <w:t>Svrha</w:t>
            </w:r>
          </w:p>
        </w:tc>
        <w:tc>
          <w:tcPr>
            <w:tcW w:type="dxa" w:w="4395"/>
          </w:tcPr>
          <w:p w:rsidRDefault="00847A7E" w:rsidP="004E2051" w:rsidR="00847A7E" w:rsidRPr="00847A7E">
            <w:pPr>
              <w:tabs>
                <w:tab w:pos="284" w:val="left"/>
              </w:tabs>
              <w:spacing w:lineRule="auto" w:line="257"/>
              <w:jc w:val="center"/>
              <w:rPr>
                <w:rFonts w:cs="Times New Roman" w:hAnsi="Times New Roman" w:ascii="Times New Roman"/>
                <w:b/>
                <w:sz w:val="24"/>
                <w:szCs w:val="24"/>
              </w:rPr>
            </w:pPr>
            <w:r w:rsidRPr="00847A7E">
              <w:rPr>
                <w:rFonts w:cs="Times New Roman" w:hAnsi="Times New Roman" w:ascii="Times New Roman"/>
                <w:b/>
                <w:sz w:val="24"/>
                <w:szCs w:val="24"/>
              </w:rPr>
              <w:t xml:space="preserve">Trošak </w:t>
            </w:r>
          </w:p>
        </w:tc>
        <w:tc>
          <w:tcPr>
            <w:tcW w:type="dxa" w:w="1270"/>
          </w:tcPr>
          <w:p w:rsidRDefault="00847A7E" w:rsidP="004E2051" w:rsidR="00847A7E" w:rsidRPr="00847A7E">
            <w:pPr>
              <w:tabs>
                <w:tab w:pos="284" w:val="left"/>
              </w:tabs>
              <w:spacing w:lineRule="auto" w:line="257"/>
              <w:jc w:val="center"/>
              <w:rPr>
                <w:rFonts w:cs="Times New Roman" w:hAnsi="Times New Roman" w:ascii="Times New Roman"/>
                <w:b/>
                <w:sz w:val="24"/>
                <w:szCs w:val="24"/>
              </w:rPr>
            </w:pPr>
            <w:r w:rsidRPr="00847A7E">
              <w:rPr>
                <w:rFonts w:cs="Times New Roman" w:hAnsi="Times New Roman" w:ascii="Times New Roman"/>
                <w:b/>
                <w:sz w:val="24"/>
                <w:szCs w:val="24"/>
              </w:rPr>
              <w:t>Iznos (kn)</w:t>
            </w:r>
          </w:p>
        </w:tc>
      </w:tr>
      <w:tr w:rsidTr="004E2051" w:rsidR="00847A7E" w:rsidRPr="00847A7E">
        <w:tc>
          <w:tcPr>
            <w:tcW w:type="dxa" w:w="704"/>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1.</w:t>
            </w:r>
          </w:p>
        </w:tc>
        <w:tc>
          <w:tcPr>
            <w:tcW w:type="dxa" w:w="2693"/>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 xml:space="preserve">Dopis x 5 </w:t>
            </w:r>
          </w:p>
        </w:tc>
        <w:tc>
          <w:tcPr>
            <w:tcW w:type="dxa" w:w="4395"/>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poštarina</w:t>
            </w:r>
          </w:p>
        </w:tc>
        <w:tc>
          <w:tcPr>
            <w:tcW w:type="dxa" w:w="1270"/>
          </w:tcPr>
          <w:p w:rsidRDefault="00847A7E" w:rsidP="004E2051" w:rsidR="00847A7E" w:rsidRPr="00847A7E">
            <w:pPr>
              <w:tabs>
                <w:tab w:pos="284" w:val="left"/>
              </w:tabs>
              <w:spacing w:lineRule="auto" w:line="257"/>
              <w:jc w:val="right"/>
              <w:rPr>
                <w:rFonts w:cs="Times New Roman" w:hAnsi="Times New Roman" w:ascii="Times New Roman"/>
                <w:sz w:val="24"/>
                <w:szCs w:val="24"/>
              </w:rPr>
            </w:pPr>
            <w:r w:rsidRPr="00847A7E">
              <w:rPr>
                <w:rFonts w:cs="Times New Roman" w:hAnsi="Times New Roman" w:ascii="Times New Roman"/>
                <w:sz w:val="24"/>
                <w:szCs w:val="24"/>
              </w:rPr>
              <w:t>60,00</w:t>
            </w:r>
          </w:p>
        </w:tc>
      </w:tr>
      <w:tr w:rsidTr="004E2051" w:rsidR="00847A7E" w:rsidRPr="00847A7E">
        <w:tc>
          <w:tcPr>
            <w:tcW w:type="dxa" w:w="704"/>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2.</w:t>
            </w:r>
          </w:p>
        </w:tc>
        <w:tc>
          <w:tcPr>
            <w:tcW w:type="dxa" w:w="2693"/>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Vođenje računa</w:t>
            </w:r>
          </w:p>
        </w:tc>
        <w:tc>
          <w:tcPr>
            <w:tcW w:type="dxa" w:w="4395"/>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Naknada banci 6 x 50,00</w:t>
            </w:r>
          </w:p>
        </w:tc>
        <w:tc>
          <w:tcPr>
            <w:tcW w:type="dxa" w:w="1270"/>
          </w:tcPr>
          <w:p w:rsidRDefault="00847A7E" w:rsidP="004E2051" w:rsidR="00847A7E" w:rsidRPr="00847A7E">
            <w:pPr>
              <w:tabs>
                <w:tab w:pos="284" w:val="left"/>
              </w:tabs>
              <w:spacing w:lineRule="auto" w:line="257"/>
              <w:jc w:val="right"/>
              <w:rPr>
                <w:rFonts w:cs="Times New Roman" w:hAnsi="Times New Roman" w:ascii="Times New Roman"/>
                <w:sz w:val="24"/>
                <w:szCs w:val="24"/>
              </w:rPr>
            </w:pPr>
            <w:r w:rsidRPr="00847A7E">
              <w:rPr>
                <w:rFonts w:cs="Times New Roman" w:hAnsi="Times New Roman" w:ascii="Times New Roman"/>
                <w:sz w:val="24"/>
                <w:szCs w:val="24"/>
              </w:rPr>
              <w:t>300,00</w:t>
            </w:r>
          </w:p>
        </w:tc>
      </w:tr>
      <w:tr w:rsidTr="004E2051" w:rsidR="00847A7E" w:rsidRPr="00847A7E">
        <w:tc>
          <w:tcPr>
            <w:tcW w:type="dxa" w:w="704"/>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3.</w:t>
            </w:r>
          </w:p>
        </w:tc>
        <w:tc>
          <w:tcPr>
            <w:tcW w:type="dxa" w:w="2693"/>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Usluga knjigovodstva</w:t>
            </w:r>
          </w:p>
        </w:tc>
        <w:tc>
          <w:tcPr>
            <w:tcW w:type="dxa" w:w="4395"/>
          </w:tcPr>
          <w:p w:rsidRDefault="00847A7E" w:rsidP="004E2051" w:rsidR="00847A7E" w:rsidRPr="00847A7E">
            <w:pPr>
              <w:tabs>
                <w:tab w:pos="284" w:val="left"/>
              </w:tabs>
              <w:spacing w:lineRule="auto" w:line="257"/>
              <w:rPr>
                <w:rFonts w:cs="Times New Roman" w:hAnsi="Times New Roman" w:ascii="Times New Roman"/>
                <w:sz w:val="24"/>
                <w:szCs w:val="24"/>
              </w:rPr>
            </w:pPr>
            <w:r w:rsidRPr="00847A7E">
              <w:rPr>
                <w:rFonts w:cs="Times New Roman" w:hAnsi="Times New Roman" w:ascii="Times New Roman"/>
                <w:sz w:val="24"/>
                <w:szCs w:val="24"/>
              </w:rPr>
              <w:t xml:space="preserve">Vođenje posl. knjiga (250,00/mj x 6) </w:t>
            </w:r>
          </w:p>
        </w:tc>
        <w:tc>
          <w:tcPr>
            <w:tcW w:type="dxa" w:w="1270"/>
          </w:tcPr>
          <w:p w:rsidRDefault="00847A7E" w:rsidP="004E2051" w:rsidR="00847A7E" w:rsidRPr="00847A7E">
            <w:pPr>
              <w:tabs>
                <w:tab w:pos="284" w:val="left"/>
              </w:tabs>
              <w:spacing w:lineRule="auto" w:line="257"/>
              <w:jc w:val="right"/>
              <w:rPr>
                <w:rFonts w:cs="Times New Roman" w:hAnsi="Times New Roman" w:ascii="Times New Roman"/>
                <w:sz w:val="24"/>
                <w:szCs w:val="24"/>
              </w:rPr>
            </w:pPr>
            <w:r w:rsidRPr="00847A7E">
              <w:rPr>
                <w:rFonts w:cs="Times New Roman" w:hAnsi="Times New Roman" w:ascii="Times New Roman"/>
                <w:sz w:val="24"/>
                <w:szCs w:val="24"/>
              </w:rPr>
              <w:t>1.500,00</w:t>
            </w:r>
          </w:p>
        </w:tc>
      </w:tr>
      <w:tr w:rsidTr="004E2051" w:rsidR="00847A7E" w:rsidRPr="00847A7E">
        <w:tc>
          <w:tcPr>
            <w:tcW w:type="dxa" w:w="704"/>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4.</w:t>
            </w:r>
          </w:p>
        </w:tc>
        <w:tc>
          <w:tcPr>
            <w:tcW w:type="dxa" w:w="2693"/>
          </w:tcPr>
          <w:p w:rsidRDefault="00847A7E" w:rsidP="004E2051" w:rsidR="00847A7E" w:rsidRPr="00847A7E">
            <w:pPr>
              <w:tabs>
                <w:tab w:pos="284" w:val="left"/>
              </w:tabs>
              <w:spacing w:lineRule="auto" w:line="257"/>
              <w:rPr>
                <w:rFonts w:cs="Times New Roman" w:hAnsi="Times New Roman" w:ascii="Times New Roman"/>
                <w:sz w:val="24"/>
                <w:szCs w:val="24"/>
              </w:rPr>
            </w:pPr>
            <w:r w:rsidRPr="00847A7E">
              <w:rPr>
                <w:rFonts w:cs="Times New Roman" w:hAnsi="Times New Roman" w:ascii="Times New Roman"/>
                <w:sz w:val="24"/>
                <w:szCs w:val="24"/>
              </w:rPr>
              <w:t>Unovčenje nekretnine</w:t>
            </w:r>
          </w:p>
        </w:tc>
        <w:tc>
          <w:tcPr>
            <w:tcW w:type="dxa" w:w="4395"/>
          </w:tcPr>
          <w:p w:rsidRDefault="00847A7E" w:rsidP="004E2051" w:rsidR="00847A7E" w:rsidRPr="00847A7E">
            <w:pPr>
              <w:tabs>
                <w:tab w:pos="284" w:val="left"/>
              </w:tabs>
              <w:spacing w:lineRule="auto" w:line="257"/>
              <w:rPr>
                <w:rFonts w:cs="Times New Roman" w:hAnsi="Times New Roman" w:ascii="Times New Roman"/>
                <w:sz w:val="24"/>
                <w:szCs w:val="24"/>
              </w:rPr>
            </w:pPr>
            <w:r w:rsidRPr="00847A7E">
              <w:rPr>
                <w:rFonts w:cs="Times New Roman" w:hAnsi="Times New Roman" w:ascii="Times New Roman"/>
                <w:sz w:val="24"/>
                <w:szCs w:val="24"/>
              </w:rPr>
              <w:t>Pristojbe, naknade</w:t>
            </w:r>
          </w:p>
        </w:tc>
        <w:tc>
          <w:tcPr>
            <w:tcW w:type="dxa" w:w="1270"/>
          </w:tcPr>
          <w:p w:rsidRDefault="00847A7E" w:rsidP="004E2051" w:rsidR="00847A7E" w:rsidRPr="00847A7E">
            <w:pPr>
              <w:tabs>
                <w:tab w:pos="284" w:val="left"/>
              </w:tabs>
              <w:spacing w:lineRule="auto" w:line="257"/>
              <w:jc w:val="right"/>
              <w:rPr>
                <w:rFonts w:cs="Times New Roman" w:hAnsi="Times New Roman" w:ascii="Times New Roman"/>
                <w:sz w:val="24"/>
                <w:szCs w:val="24"/>
              </w:rPr>
            </w:pPr>
            <w:r w:rsidRPr="00847A7E">
              <w:rPr>
                <w:rFonts w:cs="Times New Roman" w:hAnsi="Times New Roman" w:ascii="Times New Roman"/>
                <w:sz w:val="24"/>
                <w:szCs w:val="24"/>
              </w:rPr>
              <w:t>1.000,00</w:t>
            </w:r>
          </w:p>
        </w:tc>
      </w:tr>
      <w:tr w:rsidTr="004E2051" w:rsidR="00847A7E" w:rsidRPr="00847A7E">
        <w:tc>
          <w:tcPr>
            <w:tcW w:type="dxa" w:w="704"/>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5.</w:t>
            </w:r>
          </w:p>
        </w:tc>
        <w:tc>
          <w:tcPr>
            <w:tcW w:type="dxa" w:w="2693"/>
          </w:tcPr>
          <w:p w:rsidRDefault="00847A7E" w:rsidP="004E2051" w:rsidR="00847A7E" w:rsidRPr="00847A7E">
            <w:pPr>
              <w:tabs>
                <w:tab w:pos="284" w:val="left"/>
              </w:tabs>
              <w:spacing w:lineRule="auto" w:line="257"/>
              <w:rPr>
                <w:rFonts w:cs="Times New Roman" w:hAnsi="Times New Roman" w:ascii="Times New Roman"/>
                <w:sz w:val="24"/>
                <w:szCs w:val="24"/>
              </w:rPr>
            </w:pPr>
            <w:r w:rsidRPr="00847A7E">
              <w:rPr>
                <w:rFonts w:cs="Times New Roman" w:hAnsi="Times New Roman" w:ascii="Times New Roman"/>
                <w:sz w:val="24"/>
                <w:szCs w:val="24"/>
              </w:rPr>
              <w:t>Paušalna sudska pristojba</w:t>
            </w:r>
          </w:p>
        </w:tc>
        <w:tc>
          <w:tcPr>
            <w:tcW w:type="dxa" w:w="4395"/>
          </w:tcPr>
          <w:p w:rsidRDefault="00847A7E" w:rsidP="004E2051" w:rsidR="00847A7E" w:rsidRPr="00847A7E">
            <w:pPr>
              <w:tabs>
                <w:tab w:pos="284" w:val="left"/>
              </w:tabs>
              <w:spacing w:lineRule="auto" w:line="257"/>
              <w:rPr>
                <w:rFonts w:cs="Times New Roman" w:hAnsi="Times New Roman" w:ascii="Times New Roman"/>
                <w:sz w:val="24"/>
                <w:szCs w:val="24"/>
              </w:rPr>
            </w:pPr>
            <w:r w:rsidRPr="00847A7E">
              <w:rPr>
                <w:rFonts w:cs="Times New Roman" w:hAnsi="Times New Roman" w:ascii="Times New Roman"/>
                <w:sz w:val="24"/>
                <w:szCs w:val="24"/>
              </w:rPr>
              <w:t>Pristojba</w:t>
            </w:r>
          </w:p>
        </w:tc>
        <w:tc>
          <w:tcPr>
            <w:tcW w:type="dxa" w:w="1270"/>
          </w:tcPr>
          <w:p w:rsidRDefault="00847A7E" w:rsidP="004E2051" w:rsidR="00847A7E" w:rsidRPr="00847A7E">
            <w:pPr>
              <w:tabs>
                <w:tab w:pos="284" w:val="left"/>
              </w:tabs>
              <w:spacing w:lineRule="auto" w:line="257"/>
              <w:jc w:val="right"/>
              <w:rPr>
                <w:rFonts w:cs="Times New Roman" w:hAnsi="Times New Roman" w:ascii="Times New Roman"/>
                <w:sz w:val="24"/>
                <w:szCs w:val="24"/>
              </w:rPr>
            </w:pPr>
            <w:r w:rsidRPr="00847A7E">
              <w:rPr>
                <w:rFonts w:cs="Times New Roman" w:hAnsi="Times New Roman" w:ascii="Times New Roman"/>
                <w:sz w:val="24"/>
                <w:szCs w:val="24"/>
              </w:rPr>
              <w:t>2.000,00</w:t>
            </w:r>
          </w:p>
        </w:tc>
      </w:tr>
      <w:tr w:rsidTr="004E2051" w:rsidR="00847A7E" w:rsidRPr="00847A7E">
        <w:tc>
          <w:tcPr>
            <w:tcW w:type="dxa" w:w="704"/>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6.</w:t>
            </w:r>
          </w:p>
        </w:tc>
        <w:tc>
          <w:tcPr>
            <w:tcW w:type="dxa" w:w="2693"/>
          </w:tcPr>
          <w:p w:rsidRDefault="00847A7E" w:rsidP="004E2051" w:rsidR="00847A7E" w:rsidRPr="00847A7E">
            <w:pPr>
              <w:tabs>
                <w:tab w:pos="284" w:val="left"/>
              </w:tabs>
              <w:spacing w:lineRule="auto" w:line="257"/>
              <w:rPr>
                <w:rFonts w:cs="Times New Roman" w:hAnsi="Times New Roman" w:ascii="Times New Roman"/>
                <w:sz w:val="24"/>
                <w:szCs w:val="24"/>
              </w:rPr>
            </w:pPr>
            <w:r w:rsidRPr="00847A7E">
              <w:rPr>
                <w:rFonts w:cs="Times New Roman" w:hAnsi="Times New Roman" w:ascii="Times New Roman"/>
                <w:sz w:val="24"/>
                <w:szCs w:val="24"/>
              </w:rPr>
              <w:t>Objava GFI</w:t>
            </w:r>
          </w:p>
        </w:tc>
        <w:tc>
          <w:tcPr>
            <w:tcW w:type="dxa" w:w="4395"/>
          </w:tcPr>
          <w:p w:rsidRDefault="00847A7E" w:rsidP="004E2051" w:rsidR="00847A7E" w:rsidRPr="00847A7E">
            <w:pPr>
              <w:tabs>
                <w:tab w:pos="284" w:val="left"/>
              </w:tabs>
              <w:spacing w:lineRule="auto" w:line="257"/>
              <w:rPr>
                <w:rFonts w:cs="Times New Roman" w:hAnsi="Times New Roman" w:ascii="Times New Roman"/>
                <w:sz w:val="24"/>
                <w:szCs w:val="24"/>
              </w:rPr>
            </w:pPr>
            <w:r w:rsidRPr="00847A7E">
              <w:rPr>
                <w:rFonts w:cs="Times New Roman" w:hAnsi="Times New Roman" w:ascii="Times New Roman"/>
                <w:sz w:val="24"/>
                <w:szCs w:val="24"/>
              </w:rPr>
              <w:t>Naknada Fini</w:t>
            </w:r>
          </w:p>
        </w:tc>
        <w:tc>
          <w:tcPr>
            <w:tcW w:type="dxa" w:w="1270"/>
          </w:tcPr>
          <w:p w:rsidRDefault="00847A7E" w:rsidP="004E2051" w:rsidR="00847A7E" w:rsidRPr="00847A7E">
            <w:pPr>
              <w:tabs>
                <w:tab w:pos="284" w:val="left"/>
              </w:tabs>
              <w:spacing w:lineRule="auto" w:line="257"/>
              <w:jc w:val="right"/>
              <w:rPr>
                <w:rFonts w:cs="Times New Roman" w:hAnsi="Times New Roman" w:ascii="Times New Roman"/>
                <w:sz w:val="24"/>
                <w:szCs w:val="24"/>
              </w:rPr>
            </w:pPr>
            <w:r w:rsidRPr="00847A7E">
              <w:rPr>
                <w:rFonts w:cs="Times New Roman" w:hAnsi="Times New Roman" w:ascii="Times New Roman"/>
                <w:sz w:val="24"/>
                <w:szCs w:val="24"/>
              </w:rPr>
              <w:t>460,00</w:t>
            </w:r>
          </w:p>
        </w:tc>
      </w:tr>
      <w:tr w:rsidTr="004E2051" w:rsidR="00847A7E" w:rsidRPr="00847A7E">
        <w:tc>
          <w:tcPr>
            <w:tcW w:type="dxa" w:w="704"/>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7.</w:t>
            </w:r>
          </w:p>
        </w:tc>
        <w:tc>
          <w:tcPr>
            <w:tcW w:type="dxa" w:w="2693"/>
          </w:tcPr>
          <w:p w:rsidRDefault="00847A7E" w:rsidP="004E2051" w:rsidR="00847A7E" w:rsidRPr="00847A7E">
            <w:pPr>
              <w:tabs>
                <w:tab w:pos="284" w:val="left"/>
              </w:tabs>
              <w:spacing w:lineRule="auto" w:line="257"/>
              <w:rPr>
                <w:rFonts w:cs="Times New Roman" w:hAnsi="Times New Roman" w:ascii="Times New Roman"/>
                <w:sz w:val="24"/>
                <w:szCs w:val="24"/>
              </w:rPr>
            </w:pPr>
            <w:r w:rsidRPr="00847A7E">
              <w:rPr>
                <w:rFonts w:cs="Times New Roman" w:hAnsi="Times New Roman" w:ascii="Times New Roman"/>
                <w:sz w:val="24"/>
                <w:szCs w:val="24"/>
              </w:rPr>
              <w:t>Ostalo</w:t>
            </w:r>
          </w:p>
        </w:tc>
        <w:tc>
          <w:tcPr>
            <w:tcW w:type="dxa" w:w="4395"/>
          </w:tcPr>
          <w:p w:rsidRDefault="00847A7E" w:rsidP="004E2051" w:rsidR="00847A7E" w:rsidRPr="00847A7E">
            <w:pPr>
              <w:tabs>
                <w:tab w:pos="284" w:val="left"/>
              </w:tabs>
              <w:spacing w:lineRule="auto" w:line="257"/>
              <w:rPr>
                <w:rFonts w:cs="Times New Roman" w:hAnsi="Times New Roman" w:ascii="Times New Roman"/>
                <w:sz w:val="24"/>
                <w:szCs w:val="24"/>
              </w:rPr>
            </w:pPr>
            <w:r w:rsidRPr="00847A7E">
              <w:rPr>
                <w:rFonts w:cs="Times New Roman" w:hAnsi="Times New Roman" w:ascii="Times New Roman"/>
                <w:sz w:val="24"/>
                <w:szCs w:val="24"/>
              </w:rPr>
              <w:t>Materijalni trošak, pohrana dokumentacije</w:t>
            </w:r>
          </w:p>
        </w:tc>
        <w:tc>
          <w:tcPr>
            <w:tcW w:type="dxa" w:w="1270"/>
          </w:tcPr>
          <w:p w:rsidRDefault="00847A7E" w:rsidP="004E2051" w:rsidR="00847A7E" w:rsidRPr="00847A7E">
            <w:pPr>
              <w:tabs>
                <w:tab w:pos="284" w:val="left"/>
              </w:tabs>
              <w:spacing w:lineRule="auto" w:line="257"/>
              <w:jc w:val="right"/>
              <w:rPr>
                <w:rFonts w:cs="Times New Roman" w:hAnsi="Times New Roman" w:ascii="Times New Roman"/>
                <w:sz w:val="24"/>
                <w:szCs w:val="24"/>
              </w:rPr>
            </w:pPr>
            <w:r w:rsidRPr="00847A7E">
              <w:rPr>
                <w:rFonts w:cs="Times New Roman" w:hAnsi="Times New Roman" w:ascii="Times New Roman"/>
                <w:sz w:val="24"/>
                <w:szCs w:val="24"/>
              </w:rPr>
              <w:t>2.000,00</w:t>
            </w:r>
          </w:p>
        </w:tc>
      </w:tr>
      <w:tr w:rsidTr="004E2051" w:rsidR="00847A7E" w:rsidRPr="00847A7E">
        <w:tc>
          <w:tcPr>
            <w:tcW w:type="dxa" w:w="704"/>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8.</w:t>
            </w:r>
          </w:p>
        </w:tc>
        <w:tc>
          <w:tcPr>
            <w:tcW w:type="dxa" w:w="2693"/>
          </w:tcPr>
          <w:p w:rsidRDefault="00847A7E" w:rsidP="004E2051" w:rsidR="00847A7E" w:rsidRPr="00847A7E">
            <w:pPr>
              <w:tabs>
                <w:tab w:pos="284" w:val="left"/>
              </w:tabs>
              <w:spacing w:lineRule="auto" w:line="257"/>
              <w:rPr>
                <w:rFonts w:cs="Times New Roman" w:hAnsi="Times New Roman" w:ascii="Times New Roman"/>
                <w:sz w:val="24"/>
                <w:szCs w:val="24"/>
              </w:rPr>
            </w:pPr>
            <w:r w:rsidRPr="00847A7E">
              <w:rPr>
                <w:rFonts w:cs="Times New Roman" w:hAnsi="Times New Roman" w:ascii="Times New Roman"/>
                <w:sz w:val="24"/>
                <w:szCs w:val="24"/>
              </w:rPr>
              <w:t xml:space="preserve">Putni trošak stečajnog upravitelja </w:t>
            </w:r>
          </w:p>
        </w:tc>
        <w:tc>
          <w:tcPr>
            <w:tcW w:type="dxa" w:w="4395"/>
          </w:tcPr>
          <w:p w:rsidRDefault="00847A7E" w:rsidP="004E2051" w:rsidR="00847A7E" w:rsidRPr="00847A7E">
            <w:pPr>
              <w:tabs>
                <w:tab w:pos="284" w:val="left"/>
              </w:tabs>
              <w:spacing w:lineRule="auto" w:line="257"/>
              <w:rPr>
                <w:rFonts w:cs="Times New Roman" w:hAnsi="Times New Roman" w:ascii="Times New Roman"/>
                <w:sz w:val="24"/>
                <w:szCs w:val="24"/>
              </w:rPr>
            </w:pPr>
            <w:r w:rsidRPr="00847A7E">
              <w:rPr>
                <w:rFonts w:cs="Times New Roman" w:hAnsi="Times New Roman" w:ascii="Times New Roman"/>
                <w:sz w:val="24"/>
                <w:szCs w:val="24"/>
              </w:rPr>
              <w:t xml:space="preserve">Upotreba os. automobila - V. Gorica-Kutina-V. Gorica </w:t>
            </w:r>
          </w:p>
        </w:tc>
        <w:tc>
          <w:tcPr>
            <w:tcW w:type="dxa" w:w="1270"/>
          </w:tcPr>
          <w:p w:rsidRDefault="00847A7E" w:rsidP="004E2051" w:rsidR="00847A7E" w:rsidRPr="00847A7E">
            <w:pPr>
              <w:tabs>
                <w:tab w:pos="284" w:val="left"/>
              </w:tabs>
              <w:spacing w:lineRule="auto" w:line="257"/>
              <w:jc w:val="right"/>
              <w:rPr>
                <w:rFonts w:cs="Times New Roman" w:hAnsi="Times New Roman" w:ascii="Times New Roman"/>
                <w:sz w:val="24"/>
                <w:szCs w:val="24"/>
              </w:rPr>
            </w:pPr>
            <w:r w:rsidRPr="00847A7E">
              <w:rPr>
                <w:rFonts w:cs="Times New Roman" w:hAnsi="Times New Roman" w:ascii="Times New Roman"/>
                <w:sz w:val="24"/>
                <w:szCs w:val="24"/>
              </w:rPr>
              <w:t>1.000,00</w:t>
            </w:r>
          </w:p>
        </w:tc>
      </w:tr>
      <w:tr w:rsidTr="004E2051" w:rsidR="00847A7E" w:rsidRPr="00847A7E">
        <w:tc>
          <w:tcPr>
            <w:tcW w:type="dxa" w:w="704"/>
          </w:tcPr>
          <w:p w:rsidRDefault="00847A7E" w:rsidP="004E2051" w:rsidR="00847A7E" w:rsidRPr="00847A7E">
            <w:pPr>
              <w:tabs>
                <w:tab w:pos="284" w:val="left"/>
              </w:tabs>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9.</w:t>
            </w:r>
          </w:p>
        </w:tc>
        <w:tc>
          <w:tcPr>
            <w:tcW w:type="dxa" w:w="2693"/>
          </w:tcPr>
          <w:p w:rsidRDefault="00847A7E" w:rsidP="004E2051" w:rsidR="00847A7E" w:rsidRPr="00847A7E">
            <w:pPr>
              <w:tabs>
                <w:tab w:pos="284" w:val="left"/>
              </w:tabs>
              <w:spacing w:lineRule="auto" w:line="257"/>
              <w:rPr>
                <w:rFonts w:cs="Times New Roman" w:hAnsi="Times New Roman" w:ascii="Times New Roman"/>
                <w:sz w:val="24"/>
                <w:szCs w:val="24"/>
              </w:rPr>
            </w:pPr>
            <w:r w:rsidRPr="00847A7E">
              <w:rPr>
                <w:rFonts w:cs="Times New Roman" w:hAnsi="Times New Roman" w:ascii="Times New Roman"/>
                <w:sz w:val="24"/>
                <w:szCs w:val="24"/>
              </w:rPr>
              <w:t>Nagrada za rad st. upravitelja</w:t>
            </w:r>
          </w:p>
        </w:tc>
        <w:tc>
          <w:tcPr>
            <w:tcW w:type="dxa" w:w="4395"/>
          </w:tcPr>
          <w:p w:rsidRDefault="00847A7E" w:rsidP="004E2051" w:rsidR="00847A7E" w:rsidRPr="00847A7E">
            <w:pPr>
              <w:tabs>
                <w:tab w:pos="284" w:val="left"/>
              </w:tabs>
              <w:spacing w:lineRule="auto" w:line="257"/>
              <w:rPr>
                <w:rFonts w:cs="Times New Roman" w:hAnsi="Times New Roman" w:ascii="Times New Roman"/>
                <w:sz w:val="24"/>
                <w:szCs w:val="24"/>
              </w:rPr>
            </w:pPr>
            <w:r w:rsidRPr="00847A7E">
              <w:rPr>
                <w:rFonts w:cs="Times New Roman" w:hAnsi="Times New Roman" w:ascii="Times New Roman"/>
                <w:sz w:val="24"/>
                <w:szCs w:val="24"/>
              </w:rPr>
              <w:t>Prema Uredbi, očekivani iznos unovčenja 250.000,00 kn</w:t>
            </w:r>
          </w:p>
        </w:tc>
        <w:tc>
          <w:tcPr>
            <w:tcW w:type="dxa" w:w="1270"/>
          </w:tcPr>
          <w:p w:rsidRDefault="00847A7E" w:rsidP="004E2051" w:rsidR="00847A7E" w:rsidRPr="00847A7E">
            <w:pPr>
              <w:tabs>
                <w:tab w:pos="284" w:val="left"/>
              </w:tabs>
              <w:spacing w:lineRule="auto" w:line="257"/>
              <w:jc w:val="right"/>
              <w:rPr>
                <w:rFonts w:cs="Times New Roman" w:hAnsi="Times New Roman" w:ascii="Times New Roman"/>
                <w:sz w:val="24"/>
                <w:szCs w:val="24"/>
              </w:rPr>
            </w:pPr>
            <w:r w:rsidRPr="00847A7E">
              <w:rPr>
                <w:rFonts w:cs="Times New Roman" w:hAnsi="Times New Roman" w:ascii="Times New Roman"/>
                <w:sz w:val="24"/>
                <w:szCs w:val="24"/>
              </w:rPr>
              <w:t>34.000,00</w:t>
            </w:r>
          </w:p>
        </w:tc>
      </w:tr>
      <w:tr w:rsidTr="004E2051" w:rsidR="00847A7E" w:rsidRPr="00847A7E">
        <w:tc>
          <w:tcPr>
            <w:tcW w:type="dxa" w:w="704"/>
          </w:tcPr>
          <w:p w:rsidRDefault="00847A7E" w:rsidP="004E2051" w:rsidR="00847A7E" w:rsidRPr="00847A7E">
            <w:pPr>
              <w:tabs>
                <w:tab w:pos="284" w:val="left"/>
              </w:tabs>
              <w:spacing w:lineRule="auto" w:line="257"/>
              <w:jc w:val="both"/>
              <w:rPr>
                <w:rFonts w:cs="Times New Roman" w:hAnsi="Times New Roman" w:ascii="Times New Roman"/>
                <w:sz w:val="24"/>
                <w:szCs w:val="24"/>
              </w:rPr>
            </w:pPr>
          </w:p>
        </w:tc>
        <w:tc>
          <w:tcPr>
            <w:tcW w:type="dxa" w:w="2693"/>
          </w:tcPr>
          <w:p w:rsidRDefault="00847A7E" w:rsidP="004E2051" w:rsidR="00847A7E" w:rsidRPr="00847A7E">
            <w:pPr>
              <w:tabs>
                <w:tab w:pos="284" w:val="left"/>
              </w:tabs>
              <w:spacing w:lineRule="auto" w:line="257"/>
              <w:rPr>
                <w:rFonts w:cs="Times New Roman" w:hAnsi="Times New Roman" w:ascii="Times New Roman"/>
                <w:b/>
                <w:sz w:val="24"/>
                <w:szCs w:val="24"/>
              </w:rPr>
            </w:pPr>
            <w:r w:rsidRPr="00847A7E">
              <w:rPr>
                <w:rFonts w:cs="Times New Roman" w:hAnsi="Times New Roman" w:ascii="Times New Roman"/>
                <w:b/>
                <w:sz w:val="24"/>
                <w:szCs w:val="24"/>
              </w:rPr>
              <w:t>UKUPNO</w:t>
            </w:r>
          </w:p>
        </w:tc>
        <w:tc>
          <w:tcPr>
            <w:tcW w:type="dxa" w:w="4395"/>
          </w:tcPr>
          <w:p w:rsidRDefault="00847A7E" w:rsidP="004E2051" w:rsidR="00847A7E" w:rsidRPr="00847A7E">
            <w:pPr>
              <w:tabs>
                <w:tab w:pos="284" w:val="left"/>
              </w:tabs>
              <w:spacing w:lineRule="auto" w:line="257"/>
              <w:rPr>
                <w:rFonts w:cs="Times New Roman" w:hAnsi="Times New Roman" w:ascii="Times New Roman"/>
                <w:sz w:val="24"/>
                <w:szCs w:val="24"/>
              </w:rPr>
            </w:pPr>
          </w:p>
        </w:tc>
        <w:tc>
          <w:tcPr>
            <w:tcW w:type="dxa" w:w="1270"/>
          </w:tcPr>
          <w:p w:rsidRDefault="00847A7E" w:rsidP="004E2051" w:rsidR="00847A7E" w:rsidRPr="00847A7E">
            <w:pPr>
              <w:tabs>
                <w:tab w:pos="284" w:val="left"/>
              </w:tabs>
              <w:spacing w:lineRule="auto" w:line="257"/>
              <w:jc w:val="right"/>
              <w:rPr>
                <w:rFonts w:cs="Times New Roman" w:hAnsi="Times New Roman" w:ascii="Times New Roman"/>
                <w:b/>
                <w:sz w:val="24"/>
                <w:szCs w:val="24"/>
              </w:rPr>
            </w:pPr>
            <w:r w:rsidRPr="00847A7E">
              <w:rPr>
                <w:rFonts w:cs="Times New Roman" w:hAnsi="Times New Roman" w:ascii="Times New Roman"/>
                <w:b/>
                <w:sz w:val="24"/>
                <w:szCs w:val="24"/>
              </w:rPr>
              <w:t>42.320,00</w:t>
            </w:r>
          </w:p>
        </w:tc>
      </w:tr>
    </w:tbl>
    <w:p w:rsidRDefault="00847A7E" w:rsidP="00847A7E" w:rsidR="00847A7E" w:rsidRPr="00847A7E">
      <w:pPr>
        <w:spacing w:lineRule="auto" w:line="257" w:before="240"/>
        <w:jc w:val="both"/>
        <w:rPr>
          <w:b/>
          <w:sz w:val="24"/>
          <w:szCs w:val="24"/>
        </w:rPr>
      </w:pPr>
      <w:r w:rsidRPr="00847A7E">
        <w:rPr>
          <w:b/>
          <w:sz w:val="24"/>
          <w:szCs w:val="24"/>
        </w:rPr>
        <w:t>X    USPOREDNI PRIKAZ IMOVINE I OBVEZA</w:t>
      </w:r>
    </w:p>
    <w:tbl>
      <w:tblPr>
        <w:tblStyle w:val="Reetkatablice"/>
        <w:tblW w:type="auto" w:w="0"/>
        <w:tblLook w:val="04A0" w:noVBand="1" w:noHBand="0" w:lastColumn="0" w:firstColumn="1" w:lastRow="0" w:firstRow="1"/>
      </w:tblPr>
      <w:tblGrid>
        <w:gridCol w:w="2830"/>
        <w:gridCol w:w="1700"/>
        <w:gridCol w:w="2836"/>
        <w:gridCol w:w="1696"/>
      </w:tblGrid>
      <w:tr w:rsidTr="004E2051" w:rsidR="00847A7E" w:rsidRPr="00847A7E">
        <w:tc>
          <w:tcPr>
            <w:tcW w:type="dxa" w:w="2830"/>
          </w:tcPr>
          <w:p w:rsidRDefault="00847A7E" w:rsidP="004E2051" w:rsidR="00847A7E" w:rsidRPr="00847A7E">
            <w:pPr>
              <w:spacing w:lineRule="auto" w:line="257"/>
              <w:jc w:val="center"/>
              <w:rPr>
                <w:rFonts w:cs="Times New Roman" w:hAnsi="Times New Roman" w:ascii="Times New Roman"/>
                <w:b/>
                <w:sz w:val="24"/>
                <w:szCs w:val="24"/>
              </w:rPr>
            </w:pPr>
            <w:r w:rsidRPr="00847A7E">
              <w:rPr>
                <w:rFonts w:cs="Times New Roman" w:hAnsi="Times New Roman" w:ascii="Times New Roman"/>
                <w:b/>
                <w:sz w:val="24"/>
                <w:szCs w:val="24"/>
              </w:rPr>
              <w:t xml:space="preserve">Imovina </w:t>
            </w:r>
          </w:p>
        </w:tc>
        <w:tc>
          <w:tcPr>
            <w:tcW w:type="dxa" w:w="1700"/>
          </w:tcPr>
          <w:p w:rsidRDefault="00847A7E" w:rsidP="004E2051" w:rsidR="00847A7E" w:rsidRPr="00847A7E">
            <w:pPr>
              <w:spacing w:lineRule="auto" w:line="257"/>
              <w:jc w:val="center"/>
              <w:rPr>
                <w:rFonts w:cs="Times New Roman" w:hAnsi="Times New Roman" w:ascii="Times New Roman"/>
                <w:b/>
                <w:sz w:val="24"/>
                <w:szCs w:val="24"/>
              </w:rPr>
            </w:pPr>
            <w:r w:rsidRPr="00847A7E">
              <w:rPr>
                <w:rFonts w:cs="Times New Roman" w:hAnsi="Times New Roman" w:ascii="Times New Roman"/>
                <w:b/>
                <w:sz w:val="24"/>
                <w:szCs w:val="24"/>
              </w:rPr>
              <w:t>Vrijednost (kn)</w:t>
            </w:r>
          </w:p>
        </w:tc>
        <w:tc>
          <w:tcPr>
            <w:tcW w:type="dxa" w:w="2836"/>
          </w:tcPr>
          <w:p w:rsidRDefault="00847A7E" w:rsidP="004E2051" w:rsidR="00847A7E" w:rsidRPr="00847A7E">
            <w:pPr>
              <w:spacing w:lineRule="auto" w:line="257"/>
              <w:jc w:val="center"/>
              <w:rPr>
                <w:rFonts w:cs="Times New Roman" w:hAnsi="Times New Roman" w:ascii="Times New Roman"/>
                <w:b/>
                <w:sz w:val="24"/>
                <w:szCs w:val="24"/>
              </w:rPr>
            </w:pPr>
            <w:r w:rsidRPr="00847A7E">
              <w:rPr>
                <w:rFonts w:cs="Times New Roman" w:hAnsi="Times New Roman" w:ascii="Times New Roman"/>
                <w:b/>
                <w:sz w:val="24"/>
                <w:szCs w:val="24"/>
              </w:rPr>
              <w:t>Obveze</w:t>
            </w:r>
          </w:p>
        </w:tc>
        <w:tc>
          <w:tcPr>
            <w:tcW w:type="dxa" w:w="1696"/>
          </w:tcPr>
          <w:p w:rsidRDefault="00847A7E" w:rsidP="004E2051" w:rsidR="00847A7E" w:rsidRPr="00847A7E">
            <w:pPr>
              <w:spacing w:lineRule="auto" w:line="257"/>
              <w:jc w:val="center"/>
              <w:rPr>
                <w:rFonts w:cs="Times New Roman" w:hAnsi="Times New Roman" w:ascii="Times New Roman"/>
                <w:b/>
                <w:sz w:val="24"/>
                <w:szCs w:val="24"/>
              </w:rPr>
            </w:pPr>
            <w:r w:rsidRPr="00847A7E">
              <w:rPr>
                <w:rFonts w:cs="Times New Roman" w:hAnsi="Times New Roman" w:ascii="Times New Roman"/>
                <w:b/>
                <w:sz w:val="24"/>
                <w:szCs w:val="24"/>
              </w:rPr>
              <w:t>Iznos (kn)</w:t>
            </w:r>
          </w:p>
        </w:tc>
      </w:tr>
      <w:tr w:rsidTr="004E2051" w:rsidR="00847A7E" w:rsidRPr="00847A7E">
        <w:tc>
          <w:tcPr>
            <w:tcW w:type="dxa" w:w="2830"/>
          </w:tcPr>
          <w:p w:rsidRDefault="00847A7E" w:rsidP="004E2051" w:rsidR="00847A7E" w:rsidRPr="00847A7E">
            <w:pPr>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 xml:space="preserve">Nekretnina – prema procjeni </w:t>
            </w:r>
          </w:p>
        </w:tc>
        <w:tc>
          <w:tcPr>
            <w:tcW w:type="dxa" w:w="1700"/>
          </w:tcPr>
          <w:p w:rsidRDefault="00847A7E" w:rsidP="004E2051" w:rsidR="00847A7E" w:rsidRPr="00847A7E">
            <w:pPr>
              <w:spacing w:lineRule="auto" w:line="257"/>
              <w:jc w:val="right"/>
              <w:rPr>
                <w:rFonts w:cs="Times New Roman" w:hAnsi="Times New Roman" w:ascii="Times New Roman"/>
                <w:sz w:val="24"/>
                <w:szCs w:val="24"/>
              </w:rPr>
            </w:pPr>
            <w:r w:rsidRPr="00847A7E">
              <w:rPr>
                <w:rFonts w:cs="Times New Roman" w:hAnsi="Times New Roman" w:ascii="Times New Roman"/>
                <w:sz w:val="24"/>
                <w:szCs w:val="24"/>
              </w:rPr>
              <w:t>242.000,00</w:t>
            </w:r>
          </w:p>
        </w:tc>
        <w:tc>
          <w:tcPr>
            <w:tcW w:type="dxa" w:w="2836"/>
          </w:tcPr>
          <w:p w:rsidRDefault="00847A7E" w:rsidP="004E2051" w:rsidR="00847A7E" w:rsidRPr="00847A7E">
            <w:pPr>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Prijavljene tražbine</w:t>
            </w:r>
          </w:p>
        </w:tc>
        <w:tc>
          <w:tcPr>
            <w:tcW w:type="dxa" w:w="1696"/>
          </w:tcPr>
          <w:p w:rsidRDefault="00847A7E" w:rsidP="004E2051" w:rsidR="00847A7E" w:rsidRPr="00847A7E">
            <w:pPr>
              <w:spacing w:lineRule="auto" w:line="257"/>
              <w:jc w:val="right"/>
              <w:rPr>
                <w:rFonts w:cs="Times New Roman" w:hAnsi="Times New Roman" w:ascii="Times New Roman"/>
                <w:sz w:val="24"/>
                <w:szCs w:val="24"/>
              </w:rPr>
            </w:pPr>
            <w:r w:rsidRPr="00847A7E">
              <w:rPr>
                <w:rFonts w:cs="Times New Roman" w:hAnsi="Times New Roman" w:ascii="Times New Roman"/>
                <w:sz w:val="24"/>
                <w:szCs w:val="24"/>
              </w:rPr>
              <w:t>1.096.591,23</w:t>
            </w:r>
          </w:p>
        </w:tc>
      </w:tr>
      <w:tr w:rsidTr="004E2051" w:rsidR="00847A7E" w:rsidRPr="00847A7E">
        <w:tc>
          <w:tcPr>
            <w:tcW w:type="dxa" w:w="2830"/>
          </w:tcPr>
          <w:p w:rsidRDefault="00847A7E" w:rsidP="004E2051" w:rsidR="00847A7E" w:rsidRPr="00847A7E">
            <w:pPr>
              <w:spacing w:lineRule="auto" w:line="257"/>
              <w:jc w:val="both"/>
              <w:rPr>
                <w:rFonts w:cs="Times New Roman" w:hAnsi="Times New Roman" w:ascii="Times New Roman"/>
                <w:sz w:val="24"/>
                <w:szCs w:val="24"/>
              </w:rPr>
            </w:pPr>
            <w:r w:rsidRPr="00847A7E">
              <w:rPr>
                <w:rFonts w:cs="Times New Roman" w:hAnsi="Times New Roman" w:ascii="Times New Roman"/>
                <w:sz w:val="24"/>
                <w:szCs w:val="24"/>
              </w:rPr>
              <w:t xml:space="preserve">Tražbine – prema prijavi </w:t>
            </w:r>
          </w:p>
        </w:tc>
        <w:tc>
          <w:tcPr>
            <w:tcW w:type="dxa" w:w="1700"/>
          </w:tcPr>
          <w:p w:rsidRDefault="00847A7E" w:rsidP="004E2051" w:rsidR="00847A7E" w:rsidRPr="00847A7E">
            <w:pPr>
              <w:spacing w:lineRule="auto" w:line="257"/>
              <w:jc w:val="right"/>
              <w:rPr>
                <w:rFonts w:cs="Times New Roman" w:hAnsi="Times New Roman" w:ascii="Times New Roman"/>
                <w:b/>
                <w:sz w:val="24"/>
                <w:szCs w:val="24"/>
              </w:rPr>
            </w:pPr>
            <w:r w:rsidRPr="00847A7E">
              <w:rPr>
                <w:rFonts w:cs="Times New Roman" w:hAnsi="Times New Roman" w:ascii="Times New Roman"/>
                <w:sz w:val="24"/>
                <w:szCs w:val="24"/>
              </w:rPr>
              <w:t>768.151,36</w:t>
            </w:r>
          </w:p>
        </w:tc>
        <w:tc>
          <w:tcPr>
            <w:tcW w:type="dxa" w:w="2836"/>
          </w:tcPr>
          <w:p w:rsidRDefault="00847A7E" w:rsidP="004E2051" w:rsidR="00847A7E" w:rsidRPr="00847A7E">
            <w:pPr>
              <w:spacing w:lineRule="auto" w:line="257"/>
              <w:rPr>
                <w:rFonts w:cs="Times New Roman" w:hAnsi="Times New Roman" w:ascii="Times New Roman"/>
                <w:sz w:val="24"/>
                <w:szCs w:val="24"/>
              </w:rPr>
            </w:pPr>
            <w:r w:rsidRPr="00847A7E">
              <w:rPr>
                <w:rFonts w:cs="Times New Roman" w:hAnsi="Times New Roman" w:ascii="Times New Roman"/>
                <w:sz w:val="24"/>
                <w:szCs w:val="24"/>
              </w:rPr>
              <w:t>Troškovi stečajnog postupka</w:t>
            </w:r>
          </w:p>
        </w:tc>
        <w:tc>
          <w:tcPr>
            <w:tcW w:type="dxa" w:w="1696"/>
          </w:tcPr>
          <w:p w:rsidRDefault="00847A7E" w:rsidP="004E2051" w:rsidR="00847A7E" w:rsidRPr="00847A7E">
            <w:pPr>
              <w:spacing w:lineRule="auto" w:line="257"/>
              <w:jc w:val="right"/>
              <w:rPr>
                <w:rFonts w:cs="Times New Roman" w:hAnsi="Times New Roman" w:ascii="Times New Roman"/>
                <w:sz w:val="24"/>
                <w:szCs w:val="24"/>
              </w:rPr>
            </w:pPr>
            <w:r w:rsidRPr="00847A7E">
              <w:rPr>
                <w:rFonts w:cs="Times New Roman" w:hAnsi="Times New Roman" w:ascii="Times New Roman"/>
                <w:sz w:val="24"/>
                <w:szCs w:val="24"/>
              </w:rPr>
              <w:t>46.347,84</w:t>
            </w:r>
          </w:p>
        </w:tc>
      </w:tr>
      <w:tr w:rsidTr="004E2051" w:rsidR="00847A7E" w:rsidRPr="00847A7E">
        <w:tc>
          <w:tcPr>
            <w:tcW w:type="dxa" w:w="2830"/>
          </w:tcPr>
          <w:p w:rsidRDefault="00847A7E" w:rsidP="004E2051" w:rsidR="00847A7E" w:rsidRPr="00847A7E">
            <w:pPr>
              <w:spacing w:lineRule="auto" w:line="257"/>
              <w:jc w:val="center"/>
              <w:rPr>
                <w:rFonts w:cs="Times New Roman" w:hAnsi="Times New Roman" w:ascii="Times New Roman"/>
                <w:b/>
                <w:sz w:val="24"/>
                <w:szCs w:val="24"/>
              </w:rPr>
            </w:pPr>
            <w:r w:rsidRPr="00847A7E">
              <w:rPr>
                <w:rFonts w:cs="Times New Roman" w:hAnsi="Times New Roman" w:ascii="Times New Roman"/>
                <w:b/>
                <w:sz w:val="24"/>
                <w:szCs w:val="24"/>
              </w:rPr>
              <w:t>UKUPNO</w:t>
            </w:r>
          </w:p>
        </w:tc>
        <w:tc>
          <w:tcPr>
            <w:tcW w:type="dxa" w:w="1700"/>
          </w:tcPr>
          <w:p w:rsidRDefault="00847A7E" w:rsidP="004E2051" w:rsidR="00847A7E" w:rsidRPr="00847A7E">
            <w:pPr>
              <w:spacing w:lineRule="auto" w:line="257"/>
              <w:jc w:val="right"/>
              <w:rPr>
                <w:rFonts w:cs="Times New Roman" w:hAnsi="Times New Roman" w:ascii="Times New Roman"/>
                <w:b/>
                <w:sz w:val="24"/>
                <w:szCs w:val="24"/>
              </w:rPr>
            </w:pPr>
            <w:r w:rsidRPr="00847A7E">
              <w:rPr>
                <w:rFonts w:cs="Times New Roman" w:hAnsi="Times New Roman" w:ascii="Times New Roman"/>
                <w:b/>
                <w:sz w:val="24"/>
                <w:szCs w:val="24"/>
              </w:rPr>
              <w:t>1.010.151,36</w:t>
            </w:r>
          </w:p>
        </w:tc>
        <w:tc>
          <w:tcPr>
            <w:tcW w:type="dxa" w:w="2836"/>
          </w:tcPr>
          <w:p w:rsidRDefault="00847A7E" w:rsidP="004E2051" w:rsidR="00847A7E" w:rsidRPr="00847A7E">
            <w:pPr>
              <w:spacing w:lineRule="auto" w:line="257"/>
              <w:jc w:val="center"/>
              <w:rPr>
                <w:rFonts w:cs="Times New Roman" w:hAnsi="Times New Roman" w:ascii="Times New Roman"/>
                <w:b/>
                <w:sz w:val="24"/>
                <w:szCs w:val="24"/>
              </w:rPr>
            </w:pPr>
            <w:r w:rsidRPr="00847A7E">
              <w:rPr>
                <w:rFonts w:cs="Times New Roman" w:hAnsi="Times New Roman" w:ascii="Times New Roman"/>
                <w:b/>
                <w:sz w:val="24"/>
                <w:szCs w:val="24"/>
              </w:rPr>
              <w:t>UKUPNO</w:t>
            </w:r>
          </w:p>
        </w:tc>
        <w:tc>
          <w:tcPr>
            <w:tcW w:type="dxa" w:w="1696"/>
          </w:tcPr>
          <w:p w:rsidRDefault="00847A7E" w:rsidP="004E2051" w:rsidR="00847A7E" w:rsidRPr="00847A7E">
            <w:pPr>
              <w:spacing w:lineRule="auto" w:line="257"/>
              <w:jc w:val="right"/>
              <w:rPr>
                <w:rFonts w:cs="Times New Roman" w:hAnsi="Times New Roman" w:ascii="Times New Roman"/>
                <w:b/>
                <w:sz w:val="24"/>
                <w:szCs w:val="24"/>
              </w:rPr>
            </w:pPr>
            <w:r w:rsidRPr="00847A7E">
              <w:rPr>
                <w:rFonts w:cs="Times New Roman" w:hAnsi="Times New Roman" w:ascii="Times New Roman"/>
                <w:b/>
                <w:sz w:val="24"/>
                <w:szCs w:val="24"/>
              </w:rPr>
              <w:t>1.142.939,07</w:t>
            </w:r>
          </w:p>
        </w:tc>
      </w:tr>
    </w:tbl>
    <w:p w:rsidRDefault="00847A7E" w:rsidP="00847A7E" w:rsidR="00847A7E" w:rsidRPr="00847A7E">
      <w:pPr>
        <w:spacing w:lineRule="auto" w:line="257" w:before="240"/>
        <w:jc w:val="both"/>
        <w:rPr>
          <w:b/>
          <w:sz w:val="24"/>
          <w:szCs w:val="24"/>
        </w:rPr>
      </w:pPr>
      <w:r w:rsidRPr="00847A7E">
        <w:rPr>
          <w:b/>
          <w:sz w:val="24"/>
          <w:szCs w:val="24"/>
        </w:rPr>
        <w:t>XI    PRIJEDLOG ODLUKA</w:t>
      </w:r>
    </w:p>
    <w:p w:rsidRDefault="00847A7E" w:rsidP="00847A7E" w:rsidR="00847A7E" w:rsidRPr="00847A7E">
      <w:pPr>
        <w:spacing w:lineRule="auto" w:line="257" w:before="240"/>
        <w:jc w:val="both"/>
        <w:rPr>
          <w:sz w:val="24"/>
          <w:szCs w:val="24"/>
        </w:rPr>
      </w:pPr>
      <w:r w:rsidRPr="00847A7E">
        <w:rPr>
          <w:sz w:val="24"/>
          <w:szCs w:val="24"/>
        </w:rPr>
        <w:t>Stečajni upravitelj predlaže donošenje slijedećih odluka:</w:t>
      </w:r>
    </w:p>
    <w:p w:rsidRDefault="00847A7E" w:rsidP="00847A7E" w:rsidR="00847A7E" w:rsidRPr="00847A7E">
      <w:pPr>
        <w:pStyle w:val="Odlomakpopisa"/>
        <w:numPr>
          <w:ilvl w:val="0"/>
          <w:numId w:val="36"/>
        </w:numPr>
        <w:spacing w:lineRule="auto" w:line="257" w:after="0" w:before="240"/>
        <w:ind w:hanging="357" w:left="714"/>
        <w:contextualSpacing w:val="false"/>
        <w:jc w:val="both"/>
        <w:rPr>
          <w:rFonts w:hAnsi="Times New Roman" w:ascii="Times New Roman"/>
          <w:sz w:val="24"/>
          <w:szCs w:val="24"/>
        </w:rPr>
      </w:pPr>
      <w:r w:rsidRPr="00847A7E">
        <w:rPr>
          <w:rFonts w:hAnsi="Times New Roman" w:ascii="Times New Roman"/>
          <w:sz w:val="24"/>
          <w:szCs w:val="24"/>
        </w:rPr>
        <w:t>Prihvaća se Izvješće stečajnog upravitelja u cijelosti;</w:t>
      </w:r>
    </w:p>
    <w:p w:rsidRDefault="00847A7E" w:rsidP="00847A7E" w:rsidR="00847A7E" w:rsidRPr="00847A7E">
      <w:pPr>
        <w:pStyle w:val="Odlomakpopisa"/>
        <w:numPr>
          <w:ilvl w:val="0"/>
          <w:numId w:val="36"/>
        </w:numPr>
        <w:spacing w:lineRule="auto" w:line="257" w:after="0"/>
        <w:ind w:hanging="357" w:left="714"/>
        <w:contextualSpacing w:val="false"/>
        <w:jc w:val="both"/>
        <w:rPr>
          <w:rFonts w:hAnsi="Times New Roman" w:ascii="Times New Roman"/>
          <w:sz w:val="24"/>
          <w:szCs w:val="24"/>
        </w:rPr>
      </w:pPr>
      <w:r w:rsidRPr="00847A7E">
        <w:rPr>
          <w:rFonts w:hAnsi="Times New Roman" w:ascii="Times New Roman"/>
          <w:sz w:val="24"/>
          <w:szCs w:val="24"/>
        </w:rPr>
        <w:t>Prihvaća se obračun dosadašnjih troškova stečajnog postupka;</w:t>
      </w:r>
    </w:p>
    <w:p w:rsidRDefault="00847A7E" w:rsidP="00847A7E" w:rsidR="00847A7E" w:rsidRPr="00847A7E">
      <w:pPr>
        <w:pStyle w:val="Odlomakpopisa"/>
        <w:numPr>
          <w:ilvl w:val="0"/>
          <w:numId w:val="36"/>
        </w:numPr>
        <w:spacing w:lineRule="auto" w:line="257" w:after="0"/>
        <w:ind w:hanging="357" w:left="714"/>
        <w:contextualSpacing w:val="false"/>
        <w:jc w:val="both"/>
        <w:rPr>
          <w:rFonts w:hAnsi="Times New Roman" w:ascii="Times New Roman"/>
          <w:sz w:val="24"/>
          <w:szCs w:val="24"/>
        </w:rPr>
      </w:pPr>
      <w:r w:rsidRPr="00847A7E">
        <w:rPr>
          <w:rFonts w:hAnsi="Times New Roman" w:ascii="Times New Roman"/>
          <w:sz w:val="24"/>
          <w:szCs w:val="24"/>
        </w:rPr>
        <w:t>Prihvaća se predračun predvidivih troškova stečajnog postupka u narednom razdoblju od 6 mjeseci;</w:t>
      </w:r>
    </w:p>
    <w:p w:rsidRDefault="00847A7E" w:rsidP="00847A7E" w:rsidR="00847A7E" w:rsidRPr="00847A7E">
      <w:pPr>
        <w:pStyle w:val="Odlomakpopisa"/>
        <w:numPr>
          <w:ilvl w:val="0"/>
          <w:numId w:val="36"/>
        </w:numPr>
        <w:tabs>
          <w:tab w:pos="0" w:val="left"/>
        </w:tabs>
        <w:spacing w:lineRule="auto" w:line="256" w:after="0"/>
        <w:ind w:hanging="357" w:left="714"/>
        <w:contextualSpacing w:val="false"/>
        <w:jc w:val="both"/>
        <w:rPr>
          <w:rFonts w:hAnsi="Times New Roman" w:ascii="Times New Roman"/>
          <w:sz w:val="24"/>
          <w:szCs w:val="24"/>
        </w:rPr>
      </w:pPr>
      <w:r w:rsidRPr="00847A7E">
        <w:rPr>
          <w:rFonts w:hAnsi="Times New Roman" w:ascii="Times New Roman"/>
          <w:sz w:val="24"/>
          <w:szCs w:val="24"/>
        </w:rPr>
        <w:t xml:space="preserve">Po pravomoćnosti rješenja Županijskog suda u Zagrebu o ukidanju/isteku privremene mjere osiguranja zabranom otuđenja i opterećenja nekretnine i brisanju zabilježbe o tome, sve kako je navedeno u t. VI-1. ovog Izvješća, daje se ovlast stečajnom upravitelju pristupiti unovčenju navedene nekretnine u Kutini, Trg kralja Tomislava 9, upisane u Zemljišnoknjižnom odjelu Općinskog suda u Kutini u z.k. uložak 145, k.č.br. 3594/3, društveno vlasništvo, suvlasnički dio s neodređenim omjerom u neutvrđenom dijelu </w:t>
      </w:r>
      <w:r w:rsidRPr="00847A7E">
        <w:rPr>
          <w:rFonts w:hAnsi="Times New Roman" w:ascii="Times New Roman"/>
          <w:sz w:val="24"/>
          <w:szCs w:val="24"/>
        </w:rPr>
        <w:lastRenderedPageBreak/>
        <w:t>7293/13254, sukladno odredbi članka 229. Stečajnog zakona (NN. 71/15; 104/17.), objavom oglasa o prodaji na stranicama Web stečaj i Financijske agencije, i to prikupljanjem pisanih ponuda u roku od 15 dana od dana objave oglasa i uz uplatu jamčevine u visini od 10% od početne cijene, te otvaranjem istih pred javnim bilježnikom, za prvi oglas uz početnu cijenu prema izvršenoj procjeni stalnog sudskog vještaka, za drugi oglas uz početnu cijenu 2/3 procijenjene vrijednosti, za treći oglas uz početnu cijenu ½ procijenjene vrijednosti.</w:t>
      </w:r>
    </w:p>
    <w:p w:rsidRDefault="00847A7E" w:rsidP="00847A7E" w:rsidR="00847A7E" w:rsidRPr="00847A7E">
      <w:pPr>
        <w:pStyle w:val="Odlomakpopisa"/>
        <w:numPr>
          <w:ilvl w:val="0"/>
          <w:numId w:val="36"/>
        </w:numPr>
        <w:spacing w:lineRule="auto" w:line="257" w:after="160"/>
        <w:ind w:hanging="357" w:left="714"/>
        <w:contextualSpacing w:val="false"/>
        <w:jc w:val="both"/>
        <w:rPr>
          <w:rFonts w:hAnsi="Times New Roman" w:ascii="Times New Roman"/>
          <w:sz w:val="24"/>
          <w:szCs w:val="24"/>
        </w:rPr>
      </w:pPr>
      <w:r w:rsidRPr="00847A7E">
        <w:rPr>
          <w:rFonts w:hAnsi="Times New Roman" w:ascii="Times New Roman"/>
          <w:sz w:val="24"/>
          <w:szCs w:val="24"/>
        </w:rPr>
        <w:t>Daje se ovlast stečajnom upravitelju – kao stečajnom vjerovniku tražbine navedene u t. VI-2. ovog Izvješća – pokrenuti/upustiti se u parnicu protiv stečajnog dužnika ako tražbina bude osporena i bude upućen na parnicu.</w:t>
      </w:r>
    </w:p>
    <w:p w:rsidRDefault="00E8650B" w:rsidP="00E8650B" w:rsidR="00E8650B" w:rsidRPr="00296EE5">
      <w:pPr>
        <w:pStyle w:val="Odlomakpopisa"/>
        <w:spacing w:lineRule="auto" w:line="240" w:after="120"/>
        <w:jc w:val="both"/>
        <w:rPr>
          <w:rFonts w:hAnsi="Times New Roman" w:ascii="Times New Roman"/>
          <w:sz w:val="24"/>
          <w:szCs w:val="24"/>
        </w:rPr>
      </w:pPr>
      <w:r w:rsidRPr="00296EE5">
        <w:rPr>
          <w:rFonts w:hAnsi="Times New Roman" w:ascii="Times New Roman"/>
          <w:color w:themeColor="text1" w:val="000000"/>
          <w:sz w:val="24"/>
          <w:szCs w:val="24"/>
        </w:rPr>
        <w:t xml:space="preserve">   </w:t>
      </w:r>
    </w:p>
    <w:p w:rsidRDefault="00E8650B" w:rsidP="00E8650B" w:rsidR="00E8650B" w:rsidRPr="00296EE5">
      <w:pPr>
        <w:ind w:firstLine="720"/>
        <w:jc w:val="both"/>
        <w:rPr>
          <w:sz w:val="24"/>
          <w:szCs w:val="24"/>
        </w:rPr>
      </w:pPr>
      <w:r w:rsidRPr="00296EE5">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8650B" w:rsidP="00E8650B" w:rsidR="00E8650B" w:rsidRPr="00296EE5">
      <w:pPr>
        <w:ind w:firstLine="720"/>
        <w:jc w:val="both"/>
        <w:rPr>
          <w:sz w:val="24"/>
          <w:szCs w:val="24"/>
        </w:rPr>
      </w:pPr>
    </w:p>
    <w:p w:rsidRDefault="00E8650B" w:rsidP="00E8650B" w:rsidR="00E8650B" w:rsidRPr="00296EE5">
      <w:pPr>
        <w:ind w:firstLine="720"/>
        <w:jc w:val="both"/>
        <w:rPr>
          <w:sz w:val="24"/>
          <w:szCs w:val="24"/>
        </w:rPr>
      </w:pPr>
      <w:r w:rsidRPr="00296EE5">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8650B" w:rsidP="00E8650B" w:rsidR="00E8650B" w:rsidRPr="00296EE5">
      <w:pPr>
        <w:jc w:val="both"/>
        <w:rPr>
          <w:sz w:val="24"/>
          <w:szCs w:val="24"/>
        </w:rPr>
      </w:pPr>
    </w:p>
    <w:p w:rsidRDefault="00E8650B" w:rsidP="00E8650B" w:rsidR="00E8650B" w:rsidRPr="00296EE5">
      <w:pPr>
        <w:ind w:firstLine="720"/>
        <w:jc w:val="both"/>
        <w:rPr>
          <w:sz w:val="24"/>
          <w:szCs w:val="24"/>
        </w:rPr>
      </w:pPr>
      <w:r w:rsidRPr="00296EE5">
        <w:rPr>
          <w:sz w:val="24"/>
          <w:szCs w:val="24"/>
        </w:rPr>
        <w:t xml:space="preserve">Sud obavještava vjerovnike kako će se glasovati dizanjem ruke. Nakon glasovanja  sud će objaviti rezultate glasovanja. </w:t>
      </w:r>
    </w:p>
    <w:p w:rsidRDefault="00E8650B" w:rsidP="00E8650B" w:rsidR="00E8650B">
      <w:pPr>
        <w:jc w:val="both"/>
        <w:rPr>
          <w:bCs/>
          <w:sz w:val="24"/>
          <w:szCs w:val="24"/>
        </w:rPr>
      </w:pPr>
    </w:p>
    <w:p w:rsidRDefault="00937A5E" w:rsidP="00E8650B" w:rsidR="00937A5E" w:rsidRPr="00296EE5">
      <w:pPr>
        <w:jc w:val="both"/>
        <w:rPr>
          <w:bCs/>
          <w:sz w:val="24"/>
          <w:szCs w:val="24"/>
        </w:rPr>
      </w:pPr>
    </w:p>
    <w:p w:rsidRDefault="00E8650B" w:rsidP="00E8650B" w:rsidR="00E8650B" w:rsidRPr="00296EE5">
      <w:pPr>
        <w:ind w:firstLine="720"/>
        <w:jc w:val="both"/>
        <w:rPr>
          <w:bCs/>
          <w:sz w:val="24"/>
          <w:szCs w:val="24"/>
        </w:rPr>
      </w:pPr>
      <w:r w:rsidRPr="00296EE5">
        <w:rPr>
          <w:bCs/>
          <w:sz w:val="24"/>
          <w:szCs w:val="24"/>
        </w:rPr>
        <w:t>Prisutni stečajni vjerovnici suglasni su da se donesu sljedeće:</w:t>
      </w:r>
    </w:p>
    <w:p w:rsidRDefault="00E8650B" w:rsidP="00E8650B" w:rsidR="00E8650B" w:rsidRPr="00296EE5">
      <w:pPr>
        <w:jc w:val="both"/>
        <w:rPr>
          <w:bCs/>
          <w:sz w:val="24"/>
          <w:szCs w:val="24"/>
        </w:rPr>
      </w:pPr>
    </w:p>
    <w:p w:rsidRDefault="00E8650B" w:rsidP="00C74E20" w:rsidR="00E8650B" w:rsidRPr="00C74E20">
      <w:pPr>
        <w:jc w:val="center"/>
        <w:rPr>
          <w:bCs/>
          <w:sz w:val="24"/>
          <w:szCs w:val="24"/>
        </w:rPr>
      </w:pPr>
      <w:r w:rsidRPr="00296EE5">
        <w:rPr>
          <w:bCs/>
          <w:sz w:val="24"/>
          <w:szCs w:val="24"/>
        </w:rPr>
        <w:t>O D L U K E</w:t>
      </w:r>
    </w:p>
    <w:p w:rsidRDefault="00847A7E" w:rsidP="00847A7E" w:rsidR="00847A7E" w:rsidRPr="00847A7E">
      <w:pPr>
        <w:pStyle w:val="Odlomakpopisa"/>
        <w:numPr>
          <w:ilvl w:val="0"/>
          <w:numId w:val="37"/>
        </w:numPr>
        <w:spacing w:lineRule="auto" w:line="257" w:after="0" w:before="240"/>
        <w:contextualSpacing w:val="false"/>
        <w:jc w:val="both"/>
        <w:rPr>
          <w:rFonts w:hAnsi="Times New Roman" w:ascii="Times New Roman"/>
          <w:sz w:val="24"/>
          <w:szCs w:val="24"/>
        </w:rPr>
      </w:pPr>
      <w:r w:rsidRPr="00847A7E">
        <w:rPr>
          <w:rFonts w:hAnsi="Times New Roman" w:ascii="Times New Roman"/>
          <w:sz w:val="24"/>
          <w:szCs w:val="24"/>
        </w:rPr>
        <w:t>Prihvaća se Izvješće stečajnog upravitelja u cijelosti;</w:t>
      </w:r>
    </w:p>
    <w:p w:rsidRDefault="00847A7E" w:rsidP="00847A7E" w:rsidR="00847A7E" w:rsidRPr="00847A7E">
      <w:pPr>
        <w:pStyle w:val="Odlomakpopisa"/>
        <w:numPr>
          <w:ilvl w:val="0"/>
          <w:numId w:val="37"/>
        </w:numPr>
        <w:spacing w:lineRule="auto" w:line="257" w:after="0"/>
        <w:ind w:hanging="357" w:left="714"/>
        <w:contextualSpacing w:val="false"/>
        <w:jc w:val="both"/>
        <w:rPr>
          <w:rFonts w:hAnsi="Times New Roman" w:ascii="Times New Roman"/>
          <w:sz w:val="24"/>
          <w:szCs w:val="24"/>
        </w:rPr>
      </w:pPr>
      <w:r w:rsidRPr="00847A7E">
        <w:rPr>
          <w:rFonts w:hAnsi="Times New Roman" w:ascii="Times New Roman"/>
          <w:sz w:val="24"/>
          <w:szCs w:val="24"/>
        </w:rPr>
        <w:t>Prihvaća se obračun dosadašnjih troškova stečajnog postupka;</w:t>
      </w:r>
    </w:p>
    <w:p w:rsidRDefault="00847A7E" w:rsidP="00847A7E" w:rsidR="00847A7E">
      <w:pPr>
        <w:pStyle w:val="Odlomakpopisa"/>
        <w:numPr>
          <w:ilvl w:val="0"/>
          <w:numId w:val="37"/>
        </w:numPr>
        <w:spacing w:lineRule="auto" w:line="257" w:after="0"/>
        <w:ind w:hanging="357" w:left="714"/>
        <w:contextualSpacing w:val="false"/>
        <w:jc w:val="both"/>
        <w:rPr>
          <w:rFonts w:hAnsi="Times New Roman" w:ascii="Times New Roman"/>
          <w:sz w:val="24"/>
          <w:szCs w:val="24"/>
        </w:rPr>
      </w:pPr>
      <w:r w:rsidRPr="00847A7E">
        <w:rPr>
          <w:rFonts w:hAnsi="Times New Roman" w:ascii="Times New Roman"/>
          <w:sz w:val="24"/>
          <w:szCs w:val="24"/>
        </w:rPr>
        <w:t>Prihvaća se predračun predvidivih troškova stečajnog postupka u narednom razdoblju od 6 mjeseci;</w:t>
      </w:r>
    </w:p>
    <w:p w:rsidRDefault="00722221" w:rsidP="00847A7E" w:rsidR="00722221" w:rsidRPr="00847A7E">
      <w:pPr>
        <w:pStyle w:val="Odlomakpopisa"/>
        <w:numPr>
          <w:ilvl w:val="0"/>
          <w:numId w:val="37"/>
        </w:numPr>
        <w:spacing w:lineRule="auto" w:line="257" w:after="0"/>
        <w:ind w:hanging="357" w:left="714"/>
        <w:contextualSpacing w:val="false"/>
        <w:jc w:val="both"/>
        <w:rPr>
          <w:rFonts w:hAnsi="Times New Roman" w:ascii="Times New Roman"/>
          <w:sz w:val="24"/>
          <w:szCs w:val="24"/>
        </w:rPr>
      </w:pPr>
      <w:r>
        <w:rPr>
          <w:rFonts w:hAnsi="Times New Roman" w:ascii="Times New Roman"/>
          <w:sz w:val="24"/>
          <w:szCs w:val="24"/>
        </w:rPr>
        <w:t>Prihvaća se procjena vrijednosti poslovnog prostora u vlasništvu stečajnog dužnika sačinjena po stalnom sudskom vještaku građ. struke Miroslavu Mihelecu iz Kutine od 8. travnja 2019. godine u iznosu i visini od 242.000,00 kn.</w:t>
      </w:r>
    </w:p>
    <w:p w:rsidRDefault="00847A7E" w:rsidP="00847A7E" w:rsidR="00847A7E" w:rsidRPr="00847A7E">
      <w:pPr>
        <w:pStyle w:val="Odlomakpopisa"/>
        <w:numPr>
          <w:ilvl w:val="0"/>
          <w:numId w:val="37"/>
        </w:numPr>
        <w:tabs>
          <w:tab w:pos="0" w:val="left"/>
        </w:tabs>
        <w:spacing w:lineRule="auto" w:line="256" w:after="0"/>
        <w:ind w:hanging="357" w:left="714"/>
        <w:contextualSpacing w:val="false"/>
        <w:jc w:val="both"/>
        <w:rPr>
          <w:rFonts w:hAnsi="Times New Roman" w:ascii="Times New Roman"/>
          <w:sz w:val="24"/>
          <w:szCs w:val="24"/>
        </w:rPr>
      </w:pPr>
      <w:r w:rsidRPr="00847A7E">
        <w:rPr>
          <w:rFonts w:hAnsi="Times New Roman" w:ascii="Times New Roman"/>
          <w:sz w:val="24"/>
          <w:szCs w:val="24"/>
        </w:rPr>
        <w:t xml:space="preserve">Po pravomoćnosti rješenja Županijskog suda u Zagrebu o ukidanju/isteku privremene mjere osiguranja zabranom otuđenja i opterećenja nekretnine i brisanju zabilježbe o tome, sve kako je navedeno u t. VI-1. ovog Izvješća, daje se ovlast stečajnom upravitelju pristupiti unovčenju navedene nekretnine u Kutini, Trg kralja Tomislava 9, upisane u Zemljišnoknjižnom odjelu Općinskog suda u Kutini u z.k. uložak 145, k.č.br. 3594/3, društveno vlasništvo, suvlasnički dio s neodređenim omjerom u neutvrđenom dijelu 7293/13254, sukladno odredbi članka 229. Stečajnog zakona (NN. 71/15; 104/17.), objavom oglasa o prodaji na stranicama Web stečaj i Financijske agencije, i to </w:t>
      </w:r>
      <w:r w:rsidRPr="00847A7E">
        <w:rPr>
          <w:rFonts w:hAnsi="Times New Roman" w:ascii="Times New Roman"/>
          <w:sz w:val="24"/>
          <w:szCs w:val="24"/>
        </w:rPr>
        <w:lastRenderedPageBreak/>
        <w:t>prikupljanjem pisanih ponuda u roku od 15 dana od dana objave oglasa i uz uplatu jamčevine u visini od 10% od početne cijene, te otvaranjem istih pred javnim bilježnikom, za prvi oglas uz početnu cijenu prema izvršenoj procjeni stalnog sudskog vještaka, za drugi oglas uz početnu cijenu 2/3 procijenjene vrijednosti, za treći oglas uz početnu cijenu ½ procijenjene vrijednosti.</w:t>
      </w:r>
    </w:p>
    <w:p w:rsidRDefault="00847A7E" w:rsidP="00847A7E" w:rsidR="00847A7E" w:rsidRPr="00847A7E">
      <w:pPr>
        <w:pStyle w:val="Odlomakpopisa"/>
        <w:numPr>
          <w:ilvl w:val="0"/>
          <w:numId w:val="37"/>
        </w:numPr>
        <w:spacing w:lineRule="auto" w:line="257" w:after="160"/>
        <w:ind w:hanging="357" w:left="714"/>
        <w:contextualSpacing w:val="false"/>
        <w:jc w:val="both"/>
        <w:rPr>
          <w:rFonts w:hAnsi="Times New Roman" w:ascii="Times New Roman"/>
          <w:sz w:val="24"/>
          <w:szCs w:val="24"/>
        </w:rPr>
      </w:pPr>
      <w:r w:rsidRPr="00847A7E">
        <w:rPr>
          <w:rFonts w:hAnsi="Times New Roman" w:ascii="Times New Roman"/>
          <w:sz w:val="24"/>
          <w:szCs w:val="24"/>
        </w:rPr>
        <w:t>Daje se ovlast stečajnom upravitelju – kao stečajnom vjerovniku tražbine navedene u t. VI-2. ovog Izvješća – pokrenuti/upustiti se u parnicu protiv stečajnog dužnika ako tražbina bude os</w:t>
      </w:r>
      <w:r w:rsidR="00FE2836">
        <w:rPr>
          <w:rFonts w:hAnsi="Times New Roman" w:ascii="Times New Roman"/>
          <w:sz w:val="24"/>
          <w:szCs w:val="24"/>
        </w:rPr>
        <w:t>porena i bude upućen na parnicu (predmet ovog suda broj St-424/19)</w:t>
      </w:r>
      <w:r w:rsidR="00A11023">
        <w:rPr>
          <w:rFonts w:hAnsi="Times New Roman" w:ascii="Times New Roman"/>
          <w:sz w:val="24"/>
          <w:szCs w:val="24"/>
        </w:rPr>
        <w:t>.</w:t>
      </w:r>
    </w:p>
    <w:p w:rsidRDefault="00E8650B" w:rsidP="007E57D6" w:rsidR="00E8650B" w:rsidRPr="00296EE5">
      <w:pPr>
        <w:ind w:right="-142"/>
        <w:jc w:val="both"/>
        <w:rPr>
          <w:sz w:val="24"/>
          <w:szCs w:val="24"/>
        </w:rPr>
      </w:pPr>
    </w:p>
    <w:p w:rsidRDefault="00E8650B" w:rsidP="007E57D6" w:rsidR="00B21938" w:rsidRPr="00296EE5">
      <w:pPr>
        <w:jc w:val="center"/>
        <w:rPr>
          <w:bCs/>
          <w:sz w:val="24"/>
          <w:szCs w:val="24"/>
        </w:rPr>
      </w:pPr>
      <w:r w:rsidRPr="00296EE5">
        <w:rPr>
          <w:bCs/>
          <w:sz w:val="24"/>
          <w:szCs w:val="24"/>
        </w:rPr>
        <w:t>Dovršeno u</w:t>
      </w:r>
      <w:r w:rsidR="003D06D8" w:rsidRPr="00296EE5">
        <w:rPr>
          <w:bCs/>
          <w:sz w:val="24"/>
          <w:szCs w:val="24"/>
        </w:rPr>
        <w:t xml:space="preserve"> </w:t>
      </w:r>
      <w:r w:rsidR="009535BB">
        <w:rPr>
          <w:bCs/>
          <w:sz w:val="24"/>
          <w:szCs w:val="24"/>
        </w:rPr>
        <w:t xml:space="preserve">11,36 </w:t>
      </w:r>
      <w:r w:rsidRPr="00296EE5">
        <w:rPr>
          <w:bCs/>
          <w:sz w:val="24"/>
          <w:szCs w:val="24"/>
        </w:rPr>
        <w:t>sati</w:t>
      </w:r>
    </w:p>
    <w:p w:rsidRDefault="007E57D6" w:rsidP="007E57D6" w:rsidR="007E57D6" w:rsidRPr="00296EE5">
      <w:pPr>
        <w:jc w:val="center"/>
        <w:rPr>
          <w:bCs/>
          <w:sz w:val="24"/>
          <w:szCs w:val="24"/>
        </w:rPr>
      </w:pPr>
    </w:p>
    <w:p w:rsidRDefault="001B2756" w:rsidP="00C6522F" w:rsidR="00853FF6" w:rsidRPr="00296EE5">
      <w:pPr>
        <w:jc w:val="center"/>
        <w:rPr>
          <w:bCs/>
          <w:sz w:val="24"/>
          <w:szCs w:val="24"/>
        </w:rPr>
      </w:pPr>
      <w:r w:rsidRPr="00296EE5">
        <w:rPr>
          <w:bCs/>
          <w:sz w:val="24"/>
          <w:szCs w:val="24"/>
        </w:rPr>
        <w:t>S</w:t>
      </w:r>
      <w:r w:rsidR="00037E28" w:rsidRPr="00296EE5">
        <w:rPr>
          <w:bCs/>
          <w:sz w:val="24"/>
          <w:szCs w:val="24"/>
        </w:rPr>
        <w:t>udac</w:t>
      </w:r>
      <w:r w:rsidR="00F85D7A" w:rsidRPr="00296EE5">
        <w:rPr>
          <w:bCs/>
          <w:sz w:val="24"/>
          <w:szCs w:val="24"/>
        </w:rPr>
        <w:t>:</w:t>
      </w:r>
    </w:p>
    <w:p w:rsidRDefault="008B28EF" w:rsidP="00C62C16" w:rsidR="00853FF6" w:rsidRPr="00296EE5">
      <w:pPr>
        <w:jc w:val="both"/>
        <w:rPr>
          <w:bCs/>
          <w:sz w:val="24"/>
          <w:szCs w:val="24"/>
        </w:rPr>
      </w:pPr>
      <w:r w:rsidRPr="00296EE5">
        <w:rPr>
          <w:bCs/>
          <w:sz w:val="24"/>
          <w:szCs w:val="24"/>
        </w:rPr>
        <w:t xml:space="preserve">                                                                Vesna Sremac Šoštar</w:t>
      </w:r>
    </w:p>
    <w:p w:rsidRDefault="00EE1057" w:rsidP="00C62C16" w:rsidR="00EE1057" w:rsidRPr="00296EE5">
      <w:pPr>
        <w:jc w:val="both"/>
        <w:rPr>
          <w:bCs/>
          <w:sz w:val="24"/>
          <w:szCs w:val="24"/>
        </w:rPr>
      </w:pPr>
    </w:p>
    <w:p w:rsidRDefault="00853FF6" w:rsidP="00C6522F" w:rsidR="00853FF6" w:rsidRPr="00296EE5">
      <w:pPr>
        <w:jc w:val="center"/>
        <w:rPr>
          <w:bCs/>
          <w:sz w:val="24"/>
          <w:szCs w:val="24"/>
        </w:rPr>
      </w:pPr>
      <w:r w:rsidRPr="00296EE5">
        <w:rPr>
          <w:bCs/>
          <w:sz w:val="24"/>
          <w:szCs w:val="24"/>
        </w:rPr>
        <w:t>Zapisničar</w:t>
      </w:r>
      <w:r w:rsidR="00F85D7A" w:rsidRPr="00296EE5">
        <w:rPr>
          <w:bCs/>
          <w:sz w:val="24"/>
          <w:szCs w:val="24"/>
        </w:rPr>
        <w:t>:</w:t>
      </w:r>
    </w:p>
    <w:p w:rsidRDefault="00DF6C05" w:rsidP="00C6522F" w:rsidR="008B28EF" w:rsidRPr="00296EE5">
      <w:pPr>
        <w:jc w:val="center"/>
        <w:rPr>
          <w:bCs/>
          <w:sz w:val="24"/>
          <w:szCs w:val="24"/>
        </w:rPr>
      </w:pPr>
      <w:r w:rsidRPr="00296EE5">
        <w:rPr>
          <w:bCs/>
          <w:sz w:val="24"/>
          <w:szCs w:val="24"/>
        </w:rPr>
        <w:t>Vinka Mihalinčić</w:t>
      </w:r>
    </w:p>
    <w:p w:rsidRDefault="003E49B9" w:rsidP="00C62C16" w:rsidR="003E49B9" w:rsidRPr="00296EE5">
      <w:pPr>
        <w:jc w:val="both"/>
        <w:rPr>
          <w:bCs/>
          <w:sz w:val="24"/>
          <w:szCs w:val="24"/>
        </w:rPr>
      </w:pPr>
    </w:p>
    <w:p w:rsidRDefault="00037E28" w:rsidP="00C62C16" w:rsidR="003E49B9" w:rsidRPr="00296EE5">
      <w:pPr>
        <w:jc w:val="both"/>
        <w:rPr>
          <w:bCs/>
          <w:sz w:val="24"/>
          <w:szCs w:val="24"/>
        </w:rPr>
      </w:pPr>
      <w:r w:rsidRPr="00296EE5">
        <w:rPr>
          <w:bCs/>
          <w:sz w:val="24"/>
          <w:szCs w:val="24"/>
        </w:rPr>
        <w:t>Stečajni upravitelj</w:t>
      </w:r>
      <w:r w:rsidR="00F85D7A" w:rsidRPr="00296EE5">
        <w:rPr>
          <w:bCs/>
          <w:sz w:val="24"/>
          <w:szCs w:val="24"/>
        </w:rPr>
        <w:t>:</w:t>
      </w:r>
      <w:r w:rsidRPr="00296EE5">
        <w:rPr>
          <w:bCs/>
          <w:sz w:val="24"/>
          <w:szCs w:val="24"/>
        </w:rPr>
        <w:tab/>
      </w:r>
      <w:r w:rsidRPr="00296EE5">
        <w:rPr>
          <w:bCs/>
          <w:sz w:val="24"/>
          <w:szCs w:val="24"/>
        </w:rPr>
        <w:tab/>
      </w:r>
      <w:r w:rsidRPr="00296EE5">
        <w:rPr>
          <w:bCs/>
          <w:sz w:val="24"/>
          <w:szCs w:val="24"/>
        </w:rPr>
        <w:tab/>
      </w:r>
      <w:r w:rsidRPr="00296EE5">
        <w:rPr>
          <w:bCs/>
          <w:sz w:val="24"/>
          <w:szCs w:val="24"/>
        </w:rPr>
        <w:tab/>
      </w:r>
      <w:r w:rsidRPr="00296EE5">
        <w:rPr>
          <w:bCs/>
          <w:sz w:val="24"/>
          <w:szCs w:val="24"/>
        </w:rPr>
        <w:tab/>
      </w:r>
      <w:r w:rsidRPr="00296EE5">
        <w:rPr>
          <w:bCs/>
          <w:sz w:val="24"/>
          <w:szCs w:val="24"/>
        </w:rPr>
        <w:tab/>
      </w:r>
      <w:r w:rsidRPr="00296EE5">
        <w:rPr>
          <w:bCs/>
          <w:sz w:val="24"/>
          <w:szCs w:val="24"/>
        </w:rPr>
        <w:tab/>
        <w:t xml:space="preserve">  </w:t>
      </w:r>
    </w:p>
    <w:p w:rsidRDefault="008B28EF" w:rsidP="00C62C16" w:rsidR="008B28EF" w:rsidRPr="00296EE5">
      <w:pPr>
        <w:jc w:val="both"/>
        <w:rPr>
          <w:bCs/>
          <w:sz w:val="24"/>
          <w:szCs w:val="24"/>
        </w:rPr>
      </w:pPr>
    </w:p>
    <w:p w:rsidRDefault="00853FF6" w:rsidP="00C62C16" w:rsidR="00342482" w:rsidRPr="00296EE5">
      <w:pPr>
        <w:jc w:val="both"/>
        <w:rPr>
          <w:bCs/>
          <w:sz w:val="24"/>
          <w:szCs w:val="24"/>
        </w:rPr>
      </w:pPr>
      <w:r w:rsidRPr="00296EE5">
        <w:rPr>
          <w:bCs/>
          <w:sz w:val="24"/>
          <w:szCs w:val="24"/>
        </w:rPr>
        <w:t>Stečajni vjerovnici</w:t>
      </w:r>
      <w:r w:rsidR="00F85D7A" w:rsidRPr="00296EE5">
        <w:rPr>
          <w:bCs/>
          <w:sz w:val="24"/>
          <w:szCs w:val="24"/>
        </w:rPr>
        <w:t>:</w:t>
      </w:r>
      <w:r w:rsidR="00D81245" w:rsidRPr="00296EE5">
        <w:rPr>
          <w:bCs/>
          <w:sz w:val="24"/>
          <w:szCs w:val="24"/>
        </w:rPr>
        <w:t xml:space="preserve"> </w:t>
      </w:r>
    </w:p>
    <w:p w:rsidRDefault="009E5EDE" w:rsidR="009E5EDE" w:rsidRPr="00296EE5">
      <w:pPr>
        <w:jc w:val="both"/>
        <w:rPr>
          <w:bCs/>
          <w:sz w:val="24"/>
          <w:szCs w:val="24"/>
        </w:rPr>
      </w:pPr>
    </w:p>
    <w:sectPr w:rsidSect="008E657F" w:rsidR="009E5EDE" w:rsidRPr="00296EE5">
      <w:headerReference w:type="even" r:id="rId10"/>
      <w:headerReference w:type="default" r:id="rId11"/>
      <w:headerReference w:type="first" r:id="rId12"/>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39CC" w:rsidR="006A39CC">
      <w:r>
        <w:separator/>
      </w:r>
    </w:p>
  </w:endnote>
  <w:endnote w:id="0" w:type="continuationSeparator">
    <w:p w:rsidRDefault="006A39CC" w:rsidR="006A39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39CC" w:rsidR="006A39CC">
      <w:r>
        <w:separator/>
      </w:r>
    </w:p>
  </w:footnote>
  <w:footnote w:id="0" w:type="continuationSeparator">
    <w:p w:rsidRDefault="006A39CC" w:rsidR="006A39CC">
      <w:r>
        <w:continuationSeparator/>
      </w:r>
    </w:p>
  </w:footnote>
  <w:footnote w:id="1">
    <w:p w:rsidRDefault="004F6B3A" w:rsidP="004F6B3A" w:rsidR="004F6B3A" w:rsidRPr="00E31FA3">
      <w:pPr>
        <w:pStyle w:val="Tekstfusnote"/>
        <w:rPr>
          <w:rFonts w:cstheme="minorHAnsi"/>
        </w:rPr>
      </w:pPr>
    </w:p>
  </w:footnote>
  <w:footnote w:id="2">
    <w:p w:rsidRDefault="00AB0177" w:rsidP="00AB0177" w:rsidR="00AB0177" w:rsidRPr="00E31FA3">
      <w:pPr>
        <w:pStyle w:val="Tekstfusnote"/>
        <w:rPr>
          <w:rFonts w:cstheme="minorHAnsi"/>
        </w:rPr>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P="00D81A44" w:rsidR="006A39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A39CC" w:rsidR="006A39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P="00D81A44" w:rsidR="006A39C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6AD7">
      <w:rPr>
        <w:rStyle w:val="Brojstranice"/>
        <w:noProof/>
      </w:rPr>
      <w:t>11</w:t>
    </w:r>
    <w:r>
      <w:rPr>
        <w:rStyle w:val="Brojstranice"/>
      </w:rPr>
      <w:fldChar w:fldCharType="end"/>
    </w:r>
  </w:p>
  <w:p w:rsidRDefault="006A39CC" w:rsidP="003D5E96" w:rsidR="006A39CC" w:rsidRPr="00AA1621">
    <w:pPr>
      <w:pStyle w:val="Zaglavlje"/>
      <w:jc w:val="center"/>
      <w:rPr>
        <w:sz w:val="22"/>
        <w:szCs w:val="22"/>
      </w:rPr>
    </w:pPr>
    <w:r>
      <w:rPr>
        <w:bCs/>
        <w:sz w:val="22"/>
        <w:szCs w:val="22"/>
      </w:rPr>
      <w:t xml:space="preserve">                                                                                                                                      48. St-</w:t>
    </w:r>
    <w:r w:rsidR="00B85B07">
      <w:rPr>
        <w:bCs/>
        <w:sz w:val="22"/>
        <w:szCs w:val="22"/>
      </w:rPr>
      <w:t>677/19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39CC" w:rsidR="006A39CC">
    <w:pPr>
      <w:pStyle w:val="Zaglavlje"/>
    </w:pPr>
  </w:p>
  <w:p w:rsidRDefault="006A39CC" w:rsidR="006A39CC">
    <w:pPr>
      <w:pStyle w:val="Zaglavlje"/>
    </w:pPr>
  </w:p>
  <w:p w:rsidRDefault="006A39CC" w:rsidR="006A39C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2411989"/>
    <w:multiLevelType w:val="hybridMultilevel"/>
    <w:tmpl w:val="A14EA8FE"/>
    <w:lvl w:tplc="FA38FA1C" w:ilvl="0">
      <w:numFmt w:val="bullet"/>
      <w:lvlText w:val="-"/>
      <w:lvlJc w:val="left"/>
      <w:pPr>
        <w:ind w:hanging="360" w:left="720"/>
      </w:pPr>
      <w:rPr>
        <w:rFonts w:eastAsiaTheme="minorHAnsi" w:cs="Calibri" w:hAnsi="Calibri" w:ascii="Calibri" w:hint="default"/>
      </w:rPr>
    </w:lvl>
    <w:lvl w:tplc="FBACAC5C" w:ilvl="1">
      <w:start w:val="16"/>
      <w:numFmt w:val="bullet"/>
      <w:lvlText w:val="-"/>
      <w:lvlJc w:val="left"/>
      <w:pPr>
        <w:ind w:hanging="360" w:left="1440"/>
      </w:pPr>
      <w:rPr>
        <w:rFonts w:eastAsiaTheme="minorHAnsi" w:cs="Calibri" w:hAnsi="Calibri" w:ascii="Calibri" w:hint="default"/>
      </w:rPr>
    </w:lvl>
    <w:lvl w:tplc="FBACAC5C" w:ilvl="2">
      <w:start w:val="16"/>
      <w:numFmt w:val="bullet"/>
      <w:lvlText w:val="-"/>
      <w:lvlJc w:val="left"/>
      <w:pPr>
        <w:ind w:hanging="360" w:left="2160"/>
      </w:pPr>
      <w:rPr>
        <w:rFonts w:eastAsiaTheme="minorHAnsi" w:cs="Calibri" w:hAnsi="Calibri" w:ascii="Calibri"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090A02D8"/>
    <w:multiLevelType w:val="hybridMultilevel"/>
    <w:tmpl w:val="80F81C06"/>
    <w:lvl w:tplc="0409000F" w:ilvl="0">
      <w:start w:val="1"/>
      <w:numFmt w:val="decimal"/>
      <w:lvlText w:val="%1."/>
      <w:lvlJc w:val="left"/>
      <w:pPr>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9">
    <w:nsid w:val="10094C90"/>
    <w:multiLevelType w:val="hybridMultilevel"/>
    <w:tmpl w:val="2D465B70"/>
    <w:lvl w:tplc="DB840D8C" w:ilvl="0">
      <w:start w:val="1"/>
      <w:numFmt w:val="decimal"/>
      <w:lvlText w:val="%1."/>
      <w:lvlJc w:val="left"/>
      <w:pPr>
        <w:ind w:hanging="360" w:left="765"/>
      </w:pPr>
      <w:rPr>
        <w:rFonts w:hint="default"/>
      </w:rPr>
    </w:lvl>
    <w:lvl w:tentative="true" w:tplc="041A0019" w:ilvl="1">
      <w:start w:val="1"/>
      <w:numFmt w:val="lowerLetter"/>
      <w:lvlText w:val="%2."/>
      <w:lvlJc w:val="left"/>
      <w:pPr>
        <w:ind w:hanging="360" w:left="1485"/>
      </w:pPr>
    </w:lvl>
    <w:lvl w:tentative="true" w:tplc="041A001B" w:ilvl="2">
      <w:start w:val="1"/>
      <w:numFmt w:val="lowerRoman"/>
      <w:lvlText w:val="%3."/>
      <w:lvlJc w:val="right"/>
      <w:pPr>
        <w:ind w:hanging="180" w:left="2205"/>
      </w:pPr>
    </w:lvl>
    <w:lvl w:tentative="true" w:tplc="041A000F" w:ilvl="3">
      <w:start w:val="1"/>
      <w:numFmt w:val="decimal"/>
      <w:lvlText w:val="%4."/>
      <w:lvlJc w:val="left"/>
      <w:pPr>
        <w:ind w:hanging="360" w:left="2925"/>
      </w:pPr>
    </w:lvl>
    <w:lvl w:tentative="true" w:tplc="041A0019" w:ilvl="4">
      <w:start w:val="1"/>
      <w:numFmt w:val="lowerLetter"/>
      <w:lvlText w:val="%5."/>
      <w:lvlJc w:val="left"/>
      <w:pPr>
        <w:ind w:hanging="360" w:left="3645"/>
      </w:pPr>
    </w:lvl>
    <w:lvl w:tentative="true" w:tplc="041A001B" w:ilvl="5">
      <w:start w:val="1"/>
      <w:numFmt w:val="lowerRoman"/>
      <w:lvlText w:val="%6."/>
      <w:lvlJc w:val="right"/>
      <w:pPr>
        <w:ind w:hanging="180" w:left="4365"/>
      </w:pPr>
    </w:lvl>
    <w:lvl w:tentative="true" w:tplc="041A000F" w:ilvl="6">
      <w:start w:val="1"/>
      <w:numFmt w:val="decimal"/>
      <w:lvlText w:val="%7."/>
      <w:lvlJc w:val="left"/>
      <w:pPr>
        <w:ind w:hanging="360" w:left="5085"/>
      </w:pPr>
    </w:lvl>
    <w:lvl w:tentative="true" w:tplc="041A0019" w:ilvl="7">
      <w:start w:val="1"/>
      <w:numFmt w:val="lowerLetter"/>
      <w:lvlText w:val="%8."/>
      <w:lvlJc w:val="left"/>
      <w:pPr>
        <w:ind w:hanging="360" w:left="5805"/>
      </w:pPr>
    </w:lvl>
    <w:lvl w:tentative="true" w:tplc="041A001B" w:ilvl="8">
      <w:start w:val="1"/>
      <w:numFmt w:val="lowerRoman"/>
      <w:lvlText w:val="%9."/>
      <w:lvlJc w:val="right"/>
      <w:pPr>
        <w:ind w:hanging="180" w:left="6525"/>
      </w:pPr>
    </w:lvl>
  </w:abstractNum>
  <w:abstractNum w:abstractNumId="10">
    <w:nsid w:val="10E301C7"/>
    <w:multiLevelType w:val="hybridMultilevel"/>
    <w:tmpl w:val="24B0D90C"/>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1">
    <w:nsid w:val="11E0624B"/>
    <w:multiLevelType w:val="hybridMultilevel"/>
    <w:tmpl w:val="D3666CDA"/>
    <w:lvl w:tplc="2B107274" w:ilvl="0">
      <w:start w:val="1"/>
      <w:numFmt w:val="decimal"/>
      <w:lvlText w:val="%1."/>
      <w:lvlJc w:val="righ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2">
    <w:nsid w:val="13BF2914"/>
    <w:multiLevelType w:val="hybridMultilevel"/>
    <w:tmpl w:val="862A7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1840744F"/>
    <w:multiLevelType w:val="hybridMultilevel"/>
    <w:tmpl w:val="C0B0CD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19836EDE"/>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5">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16">
    <w:nsid w:val="2A5D7A51"/>
    <w:multiLevelType w:val="hybridMultilevel"/>
    <w:tmpl w:val="46827050"/>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6B210BA"/>
    <w:multiLevelType w:val="hybridMultilevel"/>
    <w:tmpl w:val="7F8EE6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94F51A8"/>
    <w:multiLevelType w:val="hybridMultilevel"/>
    <w:tmpl w:val="5AC6CF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A3C4761"/>
    <w:multiLevelType w:val="hybridMultilevel"/>
    <w:tmpl w:val="25EADBA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E9225AC"/>
    <w:multiLevelType w:val="hybridMultilevel"/>
    <w:tmpl w:val="0ED8B98A"/>
    <w:lvl w:tplc="46C8D10A" w:ilvl="0">
      <w:start w:val="1"/>
      <w:numFmt w:val="decimal"/>
      <w:lvlText w:val="%1-"/>
      <w:lvlJc w:val="left"/>
      <w:pPr>
        <w:ind w:hanging="360" w:left="1212"/>
      </w:pPr>
      <w:rPr>
        <w:rFonts w:hint="default"/>
      </w:rPr>
    </w:lvl>
    <w:lvl w:tentative="true"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21">
    <w:nsid w:val="419D6F70"/>
    <w:multiLevelType w:val="hybridMultilevel"/>
    <w:tmpl w:val="2CBC992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44401BC5"/>
    <w:multiLevelType w:val="hybridMultilevel"/>
    <w:tmpl w:val="0996247C"/>
    <w:lvl w:tplc="FBACAC5C" w:ilvl="0">
      <w:start w:val="16"/>
      <w:numFmt w:val="bullet"/>
      <w:lvlText w:val="-"/>
      <w:lvlJc w:val="left"/>
      <w:pPr>
        <w:ind w:hanging="360" w:left="1776"/>
      </w:pPr>
      <w:rPr>
        <w:rFonts w:eastAsiaTheme="minorHAnsi" w:cs="Calibri" w:hAnsi="Calibri" w:ascii="Calibri"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3">
    <w:nsid w:val="46197850"/>
    <w:multiLevelType w:val="hybridMultilevel"/>
    <w:tmpl w:val="010EE6EE"/>
    <w:lvl w:tplc="20548A9C"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4">
    <w:nsid w:val="4663748F"/>
    <w:multiLevelType w:val="hybridMultilevel"/>
    <w:tmpl w:val="7F0686A2"/>
    <w:lvl w:tplc="7D5CD936" w:ilvl="0">
      <w:start w:val="2"/>
      <w:numFmt w:val="bullet"/>
      <w:lvlText w:val="-"/>
      <w:lvlJc w:val="left"/>
      <w:pPr>
        <w:ind w:hanging="360" w:left="360"/>
      </w:pPr>
      <w:rPr>
        <w:rFonts w:eastAsiaTheme="minorHAnsi" w:cs="Calibri" w:hAnsi="Calibri" w:ascii="Calibri"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5">
    <w:nsid w:val="48813027"/>
    <w:multiLevelType w:val="multilevel"/>
    <w:tmpl w:val="2CBC9B46"/>
    <w:lvl w:ilvl="0">
      <w:start w:val="1"/>
      <w:numFmt w:val="decimal"/>
      <w:lvlText w:val="%1."/>
      <w:lvlJc w:val="left"/>
      <w:pPr>
        <w:ind w:hanging="360" w:left="720"/>
      </w:pPr>
      <w:rPr>
        <w:rFonts w:hint="default"/>
      </w:rPr>
    </w:lvl>
    <w:lvl w:ilvl="1">
      <w:start w:val="1"/>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26">
    <w:nsid w:val="54C12AAB"/>
    <w:multiLevelType w:val="hybridMultilevel"/>
    <w:tmpl w:val="553C50C4"/>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27">
    <w:nsid w:val="588667E4"/>
    <w:multiLevelType w:val="hybridMultilevel"/>
    <w:tmpl w:val="4CE07B38"/>
    <w:lvl w:tplc="0E24DD20" w:ilvl="0">
      <w:start w:val="3"/>
      <w:numFmt w:val="bullet"/>
      <w:lvlText w:val="-"/>
      <w:lvlJc w:val="left"/>
      <w:pPr>
        <w:ind w:hanging="360" w:left="360"/>
      </w:pPr>
      <w:rPr>
        <w:rFonts w:eastAsiaTheme="minorHAnsi" w:cs="Calibri" w:hAnsi="Calibri" w:ascii="Calibri" w:hint="default"/>
      </w:rPr>
    </w:lvl>
    <w:lvl w:tplc="0E24DD20" w:ilvl="1">
      <w:start w:val="3"/>
      <w:numFmt w:val="bullet"/>
      <w:lvlText w:val="-"/>
      <w:lvlJc w:val="left"/>
      <w:pPr>
        <w:ind w:hanging="360" w:left="1080"/>
      </w:pPr>
      <w:rPr>
        <w:rFonts w:eastAsiaTheme="minorHAnsi" w:cs="Calibri" w:hAnsi="Calibri" w:ascii="Calibri" w:hint="default"/>
      </w:rPr>
    </w:lvl>
    <w:lvl w:tplc="B1F6CCCC" w:ilvl="2">
      <w:numFmt w:val="bullet"/>
      <w:lvlText w:val="–"/>
      <w:lvlJc w:val="left"/>
      <w:pPr>
        <w:ind w:hanging="360" w:left="1800"/>
      </w:pPr>
      <w:rPr>
        <w:rFonts w:eastAsiaTheme="minorHAnsi" w:cs="Calibri" w:hAnsi="Calibri" w:ascii="Calibri"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28">
    <w:nsid w:val="59BD7CE9"/>
    <w:multiLevelType w:val="hybridMultilevel"/>
    <w:tmpl w:val="FBD81BCC"/>
    <w:lvl w:tplc="E11A618A" w:ilvl="0">
      <w:start w:val="1"/>
      <w:numFmt w:val="upperRoman"/>
      <w:lvlText w:val="%1."/>
      <w:lvlJc w:val="right"/>
      <w:pPr>
        <w:ind w:hanging="360" w:left="720"/>
      </w:pPr>
      <w:rPr>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A5E23CA"/>
    <w:multiLevelType w:val="hybridMultilevel"/>
    <w:tmpl w:val="B82C078C"/>
    <w:lvl w:tplc="C33C6D4A" w:ilvl="0">
      <w:start w:val="1"/>
      <w:numFmt w:val="decimal"/>
      <w:lvlText w:val="%1."/>
      <w:lvlJc w:val="left"/>
      <w:pPr>
        <w:ind w:hanging="360" w:left="705"/>
      </w:pPr>
      <w:rPr>
        <w:rFonts w:cs="Times New Roman" w:eastAsia="Times New Roman" w:hAnsi="Times New Roman" w:ascii="Times New Roman"/>
        <w:b/>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30">
    <w:nsid w:val="61042FBC"/>
    <w:multiLevelType w:val="hybridMultilevel"/>
    <w:tmpl w:val="F2089DCA"/>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1">
    <w:nsid w:val="625E7F09"/>
    <w:multiLevelType w:val="hybridMultilevel"/>
    <w:tmpl w:val="0C183250"/>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2">
    <w:nsid w:val="667E4B2A"/>
    <w:multiLevelType w:val="hybridMultilevel"/>
    <w:tmpl w:val="AE76544E"/>
    <w:lvl w:tplc="266EA00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3">
    <w:nsid w:val="66F874A4"/>
    <w:multiLevelType w:val="hybridMultilevel"/>
    <w:tmpl w:val="4D2040E0"/>
    <w:lvl w:tplc="041A000F" w:ilvl="0">
      <w:start w:val="4"/>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4">
    <w:nsid w:val="680E201C"/>
    <w:multiLevelType w:val="hybridMultilevel"/>
    <w:tmpl w:val="58AAC404"/>
    <w:lvl w:tplc="FBE64FA0" w:ilvl="0">
      <w:start w:val="1"/>
      <w:numFmt w:val="decimal"/>
      <w:lvlText w:val="%1."/>
      <w:lvlJc w:val="right"/>
      <w:pPr>
        <w:ind w:hanging="360" w:left="2134"/>
      </w:pPr>
      <w:rPr>
        <w:rFonts w:hint="default"/>
        <w:i w:val="false"/>
      </w:rPr>
    </w:lvl>
    <w:lvl w:tplc="041A0019" w:ilvl="1">
      <w:start w:val="1"/>
      <w:numFmt w:val="lowerLetter"/>
      <w:lvlText w:val="%2."/>
      <w:lvlJc w:val="left"/>
      <w:pPr>
        <w:ind w:hanging="360" w:left="2854"/>
      </w:pPr>
    </w:lvl>
    <w:lvl w:tentative="true" w:tplc="041A001B" w:ilvl="2">
      <w:start w:val="1"/>
      <w:numFmt w:val="lowerRoman"/>
      <w:lvlText w:val="%3."/>
      <w:lvlJc w:val="right"/>
      <w:pPr>
        <w:ind w:hanging="180" w:left="3574"/>
      </w:pPr>
    </w:lvl>
    <w:lvl w:tentative="true" w:tplc="041A000F" w:ilvl="3">
      <w:start w:val="1"/>
      <w:numFmt w:val="decimal"/>
      <w:lvlText w:val="%4."/>
      <w:lvlJc w:val="left"/>
      <w:pPr>
        <w:ind w:hanging="360" w:left="4294"/>
      </w:pPr>
    </w:lvl>
    <w:lvl w:tentative="true" w:tplc="041A0019" w:ilvl="4">
      <w:start w:val="1"/>
      <w:numFmt w:val="lowerLetter"/>
      <w:lvlText w:val="%5."/>
      <w:lvlJc w:val="left"/>
      <w:pPr>
        <w:ind w:hanging="360" w:left="5014"/>
      </w:pPr>
    </w:lvl>
    <w:lvl w:tentative="true" w:tplc="041A001B" w:ilvl="5">
      <w:start w:val="1"/>
      <w:numFmt w:val="lowerRoman"/>
      <w:lvlText w:val="%6."/>
      <w:lvlJc w:val="right"/>
      <w:pPr>
        <w:ind w:hanging="180" w:left="5734"/>
      </w:pPr>
    </w:lvl>
    <w:lvl w:tentative="true" w:tplc="041A000F" w:ilvl="6">
      <w:start w:val="1"/>
      <w:numFmt w:val="decimal"/>
      <w:lvlText w:val="%7."/>
      <w:lvlJc w:val="left"/>
      <w:pPr>
        <w:ind w:hanging="360" w:left="6454"/>
      </w:pPr>
    </w:lvl>
    <w:lvl w:tentative="true" w:tplc="041A0019" w:ilvl="7">
      <w:start w:val="1"/>
      <w:numFmt w:val="lowerLetter"/>
      <w:lvlText w:val="%8."/>
      <w:lvlJc w:val="left"/>
      <w:pPr>
        <w:ind w:hanging="360" w:left="7174"/>
      </w:pPr>
    </w:lvl>
    <w:lvl w:tentative="true" w:tplc="041A001B" w:ilvl="8">
      <w:start w:val="1"/>
      <w:numFmt w:val="lowerRoman"/>
      <w:lvlText w:val="%9."/>
      <w:lvlJc w:val="right"/>
      <w:pPr>
        <w:ind w:hanging="180" w:left="7894"/>
      </w:pPr>
    </w:lvl>
  </w:abstractNum>
  <w:abstractNum w:abstractNumId="35">
    <w:nsid w:val="68F41E84"/>
    <w:multiLevelType w:val="hybridMultilevel"/>
    <w:tmpl w:val="B82C078C"/>
    <w:lvl w:tplc="C33C6D4A" w:ilvl="0">
      <w:start w:val="1"/>
      <w:numFmt w:val="decimal"/>
      <w:lvlText w:val="%1."/>
      <w:lvlJc w:val="left"/>
      <w:pPr>
        <w:ind w:hanging="360" w:left="705"/>
      </w:pPr>
      <w:rPr>
        <w:rFonts w:cs="Times New Roman" w:eastAsia="Times New Roman" w:hAnsi="Times New Roman" w:ascii="Times New Roman"/>
        <w:b/>
      </w:rPr>
    </w:lvl>
    <w:lvl w:tentative="true" w:tplc="041A0019" w:ilvl="1">
      <w:start w:val="1"/>
      <w:numFmt w:val="lowerLetter"/>
      <w:lvlText w:val="%2."/>
      <w:lvlJc w:val="left"/>
      <w:pPr>
        <w:ind w:hanging="360" w:left="1425"/>
      </w:pPr>
    </w:lvl>
    <w:lvl w:tentative="true" w:tplc="041A001B" w:ilvl="2">
      <w:start w:val="1"/>
      <w:numFmt w:val="lowerRoman"/>
      <w:lvlText w:val="%3."/>
      <w:lvlJc w:val="right"/>
      <w:pPr>
        <w:ind w:hanging="180" w:left="2145"/>
      </w:pPr>
    </w:lvl>
    <w:lvl w:tentative="true" w:tplc="041A000F" w:ilvl="3">
      <w:start w:val="1"/>
      <w:numFmt w:val="decimal"/>
      <w:lvlText w:val="%4."/>
      <w:lvlJc w:val="left"/>
      <w:pPr>
        <w:ind w:hanging="360" w:left="2865"/>
      </w:pPr>
    </w:lvl>
    <w:lvl w:tentative="true" w:tplc="041A0019" w:ilvl="4">
      <w:start w:val="1"/>
      <w:numFmt w:val="lowerLetter"/>
      <w:lvlText w:val="%5."/>
      <w:lvlJc w:val="left"/>
      <w:pPr>
        <w:ind w:hanging="360" w:left="3585"/>
      </w:pPr>
    </w:lvl>
    <w:lvl w:tentative="true" w:tplc="041A001B" w:ilvl="5">
      <w:start w:val="1"/>
      <w:numFmt w:val="lowerRoman"/>
      <w:lvlText w:val="%6."/>
      <w:lvlJc w:val="right"/>
      <w:pPr>
        <w:ind w:hanging="180" w:left="4305"/>
      </w:pPr>
    </w:lvl>
    <w:lvl w:tentative="true" w:tplc="041A000F" w:ilvl="6">
      <w:start w:val="1"/>
      <w:numFmt w:val="decimal"/>
      <w:lvlText w:val="%7."/>
      <w:lvlJc w:val="left"/>
      <w:pPr>
        <w:ind w:hanging="360" w:left="5025"/>
      </w:pPr>
    </w:lvl>
    <w:lvl w:tentative="true" w:tplc="041A0019" w:ilvl="7">
      <w:start w:val="1"/>
      <w:numFmt w:val="lowerLetter"/>
      <w:lvlText w:val="%8."/>
      <w:lvlJc w:val="left"/>
      <w:pPr>
        <w:ind w:hanging="360" w:left="5745"/>
      </w:pPr>
    </w:lvl>
    <w:lvl w:tentative="true" w:tplc="041A001B" w:ilvl="8">
      <w:start w:val="1"/>
      <w:numFmt w:val="lowerRoman"/>
      <w:lvlText w:val="%9."/>
      <w:lvlJc w:val="right"/>
      <w:pPr>
        <w:ind w:hanging="180" w:left="6465"/>
      </w:pPr>
    </w:lvl>
  </w:abstractNum>
  <w:abstractNum w:abstractNumId="36">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37">
    <w:nsid w:val="6F600BBD"/>
    <w:multiLevelType w:val="multilevel"/>
    <w:tmpl w:val="E9B68D7A"/>
    <w:lvl w:ilvl="0">
      <w:start w:val="3"/>
      <w:numFmt w:val="decimal"/>
      <w:lvlText w:val="%1."/>
      <w:lvlJc w:val="left"/>
      <w:pPr>
        <w:ind w:hanging="360" w:left="360"/>
      </w:pPr>
      <w:rPr>
        <w:rFonts w:hint="default"/>
      </w:rPr>
    </w:lvl>
    <w:lvl w:ilvl="1">
      <w:start w:val="5"/>
      <w:numFmt w:val="decimal"/>
      <w:lvlText w:val="%1.%2."/>
      <w:lvlJc w:val="left"/>
      <w:pPr>
        <w:ind w:hanging="360" w:left="644"/>
      </w:pPr>
      <w:rPr>
        <w:rFonts w:hint="default"/>
      </w:rPr>
    </w:lvl>
    <w:lvl w:ilvl="2">
      <w:start w:val="1"/>
      <w:numFmt w:val="decimal"/>
      <w:lvlText w:val="%1.%2.%3."/>
      <w:lvlJc w:val="left"/>
      <w:pPr>
        <w:ind w:hanging="720" w:left="1288"/>
      </w:pPr>
      <w:rPr>
        <w:rFonts w:hint="default"/>
      </w:rPr>
    </w:lvl>
    <w:lvl w:ilvl="3">
      <w:start w:val="1"/>
      <w:numFmt w:val="decimal"/>
      <w:lvlText w:val="%1.%2.%3.%4."/>
      <w:lvlJc w:val="left"/>
      <w:pPr>
        <w:ind w:hanging="720" w:left="1572"/>
      </w:pPr>
      <w:rPr>
        <w:rFonts w:hint="default"/>
      </w:rPr>
    </w:lvl>
    <w:lvl w:ilvl="4">
      <w:start w:val="1"/>
      <w:numFmt w:val="decimal"/>
      <w:lvlText w:val="%1.%2.%3.%4.%5."/>
      <w:lvlJc w:val="left"/>
      <w:pPr>
        <w:ind w:hanging="1080" w:left="2216"/>
      </w:pPr>
      <w:rPr>
        <w:rFonts w:hint="default"/>
      </w:rPr>
    </w:lvl>
    <w:lvl w:ilvl="5">
      <w:start w:val="1"/>
      <w:numFmt w:val="decimal"/>
      <w:lvlText w:val="%1.%2.%3.%4.%5.%6."/>
      <w:lvlJc w:val="left"/>
      <w:pPr>
        <w:ind w:hanging="1080" w:left="2500"/>
      </w:pPr>
      <w:rPr>
        <w:rFonts w:hint="default"/>
      </w:rPr>
    </w:lvl>
    <w:lvl w:ilvl="6">
      <w:start w:val="1"/>
      <w:numFmt w:val="decimal"/>
      <w:lvlText w:val="%1.%2.%3.%4.%5.%6.%7."/>
      <w:lvlJc w:val="left"/>
      <w:pPr>
        <w:ind w:hanging="1440" w:left="3144"/>
      </w:pPr>
      <w:rPr>
        <w:rFonts w:hint="default"/>
      </w:rPr>
    </w:lvl>
    <w:lvl w:ilvl="7">
      <w:start w:val="1"/>
      <w:numFmt w:val="decimal"/>
      <w:lvlText w:val="%1.%2.%3.%4.%5.%6.%7.%8."/>
      <w:lvlJc w:val="left"/>
      <w:pPr>
        <w:ind w:hanging="1440" w:left="3428"/>
      </w:pPr>
      <w:rPr>
        <w:rFonts w:hint="default"/>
      </w:rPr>
    </w:lvl>
    <w:lvl w:ilvl="8">
      <w:start w:val="1"/>
      <w:numFmt w:val="decimal"/>
      <w:lvlText w:val="%1.%2.%3.%4.%5.%6.%7.%8.%9."/>
      <w:lvlJc w:val="left"/>
      <w:pPr>
        <w:ind w:hanging="1800" w:left="4072"/>
      </w:pPr>
      <w:rPr>
        <w:rFonts w:hint="default"/>
      </w:rPr>
    </w:lvl>
  </w:abstractNum>
  <w:abstractNum w:abstractNumId="38">
    <w:nsid w:val="75533470"/>
    <w:multiLevelType w:val="hybridMultilevel"/>
    <w:tmpl w:val="B5D43988"/>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39">
    <w:nsid w:val="75EF18B4"/>
    <w:multiLevelType w:val="hybridMultilevel"/>
    <w:tmpl w:val="B1FCADA0"/>
    <w:lvl w:tplc="FBACAC5C" w:ilvl="0">
      <w:start w:val="16"/>
      <w:numFmt w:val="bullet"/>
      <w:lvlText w:val="-"/>
      <w:lvlJc w:val="left"/>
      <w:pPr>
        <w:ind w:hanging="360" w:left="720"/>
      </w:pPr>
      <w:rPr>
        <w:rFonts w:eastAsiaTheme="minorHAnsi" w:cs="Calibri" w:hAnsi="Calibri" w:ascii="Calibri" w:hint="default"/>
      </w:rPr>
    </w:lvl>
    <w:lvl w:tplc="FBACAC5C" w:ilvl="1">
      <w:start w:val="16"/>
      <w:numFmt w:val="bullet"/>
      <w:lvlText w:val="-"/>
      <w:lvlJc w:val="left"/>
      <w:pPr>
        <w:ind w:hanging="360" w:left="1440"/>
      </w:pPr>
      <w:rPr>
        <w:rFonts w:eastAsiaTheme="minorHAnsi" w:cs="Calibri" w:hAnsi="Calibri" w:ascii="Calibri"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7A2D5F44"/>
    <w:multiLevelType w:val="hybridMultilevel"/>
    <w:tmpl w:val="C52A7896"/>
    <w:lvl w:tplc="07023098" w:ilvl="0">
      <w:numFmt w:val="bullet"/>
      <w:lvlText w:val="-"/>
      <w:lvlJc w:val="left"/>
      <w:pPr>
        <w:ind w:hanging="360" w:left="720"/>
      </w:pPr>
      <w:rPr>
        <w:rFonts w:cs="Times New Roman" w:eastAsia="Times New Roman" w:hAnsi="Times New Roman" w:ascii="Times New Roman" w:hint="default"/>
      </w:rPr>
    </w:lvl>
    <w:lvl w:tentative="true" w:tplc="04090003" w:ilvl="1">
      <w:start w:val="1"/>
      <w:numFmt w:val="bullet"/>
      <w:lvlText w:val="o"/>
      <w:lvlJc w:val="left"/>
      <w:pPr>
        <w:ind w:hanging="360" w:left="1440"/>
      </w:pPr>
      <w:rPr>
        <w:rFonts w:cs="Wingdings"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Wingdings"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Wingdings"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41">
    <w:nsid w:val="7C5A65DA"/>
    <w:multiLevelType w:val="hybridMultilevel"/>
    <w:tmpl w:val="2CBC992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2">
    <w:nsid w:val="7FF82477"/>
    <w:multiLevelType w:val="hybridMultilevel"/>
    <w:tmpl w:val="862A78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2"/>
  </w:num>
  <w:num w:numId="2">
    <w:abstractNumId w:val="18"/>
  </w:num>
  <w:num w:numId="3">
    <w:abstractNumId w:val="12"/>
  </w:num>
  <w:num w:numId="4">
    <w:abstractNumId w:val="42"/>
  </w:num>
  <w:num w:numId="5">
    <w:abstractNumId w:val="23"/>
  </w:num>
  <w:num w:numId="6">
    <w:abstractNumId w:val="36"/>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10"/>
  </w:num>
  <w:num w:numId="10">
    <w:abstractNumId w:val="38"/>
  </w:num>
  <w:num w:numId="11">
    <w:abstractNumId w:val="26"/>
  </w:num>
  <w:num w:numId="12">
    <w:abstractNumId w:val="14"/>
  </w:num>
  <w:num w:numId="13">
    <w:abstractNumId w:val="31"/>
  </w:num>
  <w:num w:numId="14">
    <w:abstractNumId w:val="25"/>
  </w:num>
  <w:num w:numId="15">
    <w:abstractNumId w:val="9"/>
  </w:num>
  <w:num w:numId="16">
    <w:abstractNumId w:val="29"/>
  </w:num>
  <w:num w:numId="17">
    <w:abstractNumId w:val="33"/>
  </w:num>
  <w:num w:numId="18">
    <w:abstractNumId w:val="37"/>
  </w:num>
  <w:num w:numId="19">
    <w:abstractNumId w:val="35"/>
  </w:num>
  <w:num w:numId="20">
    <w:abstractNumId w:val="30"/>
  </w:num>
  <w:num w:numId="21">
    <w:abstractNumId w:val="13"/>
  </w:num>
  <w:num w:numId="22">
    <w:abstractNumId w:val="8"/>
  </w:num>
  <w:num w:numId="23">
    <w:abstractNumId w:val="15"/>
  </w:num>
  <w:num w:numId="24">
    <w:abstractNumId w:val="17"/>
  </w:num>
  <w:num w:numId="25">
    <w:abstractNumId w:val="40"/>
  </w:num>
  <w:num w:numId="26">
    <w:abstractNumId w:val="20"/>
  </w:num>
  <w:num w:numId="27">
    <w:abstractNumId w:val="16"/>
  </w:num>
  <w:num w:numId="28">
    <w:abstractNumId w:val="28"/>
  </w:num>
  <w:num w:numId="29">
    <w:abstractNumId w:val="11"/>
  </w:num>
  <w:num w:numId="30">
    <w:abstractNumId w:val="7"/>
  </w:num>
  <w:num w:numId="31">
    <w:abstractNumId w:val="34"/>
  </w:num>
  <w:num w:numId="32">
    <w:abstractNumId w:val="22"/>
  </w:num>
  <w:num w:numId="33">
    <w:abstractNumId w:val="39"/>
  </w:num>
  <w:num w:numId="34">
    <w:abstractNumId w:val="27"/>
  </w:num>
  <w:num w:numId="35">
    <w:abstractNumId w:val="24"/>
  </w:num>
  <w:num w:numId="36">
    <w:abstractNumId w:val="21"/>
  </w:num>
  <w:num w:numId="37">
    <w:abstractNumId w:val="41"/>
  </w:num>
  <w:numIdMacAtCleanup w:val="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2007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52F"/>
    <w:rsid w:val="000022AD"/>
    <w:rsid w:val="000039FF"/>
    <w:rsid w:val="000049CA"/>
    <w:rsid w:val="000072E2"/>
    <w:rsid w:val="000079B9"/>
    <w:rsid w:val="00011735"/>
    <w:rsid w:val="00011BA0"/>
    <w:rsid w:val="00014DED"/>
    <w:rsid w:val="0001698E"/>
    <w:rsid w:val="00020D14"/>
    <w:rsid w:val="00020DF7"/>
    <w:rsid w:val="0002148E"/>
    <w:rsid w:val="00021C8C"/>
    <w:rsid w:val="000232A5"/>
    <w:rsid w:val="000242FF"/>
    <w:rsid w:val="000246C2"/>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3BDF"/>
    <w:rsid w:val="00064134"/>
    <w:rsid w:val="0007058D"/>
    <w:rsid w:val="00071633"/>
    <w:rsid w:val="00077B6B"/>
    <w:rsid w:val="000809CF"/>
    <w:rsid w:val="000834A6"/>
    <w:rsid w:val="000834CF"/>
    <w:rsid w:val="000857AF"/>
    <w:rsid w:val="000912F0"/>
    <w:rsid w:val="00091816"/>
    <w:rsid w:val="00094398"/>
    <w:rsid w:val="00094AB4"/>
    <w:rsid w:val="00094AE9"/>
    <w:rsid w:val="000959C4"/>
    <w:rsid w:val="00095ADF"/>
    <w:rsid w:val="000A1E2A"/>
    <w:rsid w:val="000A3575"/>
    <w:rsid w:val="000A4F00"/>
    <w:rsid w:val="000A7E18"/>
    <w:rsid w:val="000B3B1B"/>
    <w:rsid w:val="000B404B"/>
    <w:rsid w:val="000B4C41"/>
    <w:rsid w:val="000B50B8"/>
    <w:rsid w:val="000B649A"/>
    <w:rsid w:val="000B796B"/>
    <w:rsid w:val="000B7B61"/>
    <w:rsid w:val="000B7F7B"/>
    <w:rsid w:val="000C0E3E"/>
    <w:rsid w:val="000C4BFE"/>
    <w:rsid w:val="000D0832"/>
    <w:rsid w:val="000D0E0E"/>
    <w:rsid w:val="000D272E"/>
    <w:rsid w:val="000D28B2"/>
    <w:rsid w:val="000D4384"/>
    <w:rsid w:val="000D525C"/>
    <w:rsid w:val="000D6BA8"/>
    <w:rsid w:val="000D6CDF"/>
    <w:rsid w:val="000D7C0F"/>
    <w:rsid w:val="000D7DFE"/>
    <w:rsid w:val="000E1538"/>
    <w:rsid w:val="000E26C8"/>
    <w:rsid w:val="000E2A06"/>
    <w:rsid w:val="000E3266"/>
    <w:rsid w:val="000E3D49"/>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34E2"/>
    <w:rsid w:val="001847BE"/>
    <w:rsid w:val="001875E5"/>
    <w:rsid w:val="001876F9"/>
    <w:rsid w:val="00192476"/>
    <w:rsid w:val="001932CC"/>
    <w:rsid w:val="001953DB"/>
    <w:rsid w:val="001A007B"/>
    <w:rsid w:val="001A16C9"/>
    <w:rsid w:val="001A4F52"/>
    <w:rsid w:val="001A501E"/>
    <w:rsid w:val="001A761E"/>
    <w:rsid w:val="001B1357"/>
    <w:rsid w:val="001B2642"/>
    <w:rsid w:val="001B2756"/>
    <w:rsid w:val="001B2FB3"/>
    <w:rsid w:val="001B5959"/>
    <w:rsid w:val="001B7518"/>
    <w:rsid w:val="001B7A0E"/>
    <w:rsid w:val="001C14A2"/>
    <w:rsid w:val="001C42B4"/>
    <w:rsid w:val="001C50EF"/>
    <w:rsid w:val="001D3E70"/>
    <w:rsid w:val="001D4594"/>
    <w:rsid w:val="001D56BB"/>
    <w:rsid w:val="001D6014"/>
    <w:rsid w:val="001D6A2F"/>
    <w:rsid w:val="001E0404"/>
    <w:rsid w:val="001E0A1A"/>
    <w:rsid w:val="001E1576"/>
    <w:rsid w:val="001E1955"/>
    <w:rsid w:val="001E1FBD"/>
    <w:rsid w:val="001E5599"/>
    <w:rsid w:val="001F13EE"/>
    <w:rsid w:val="001F1A91"/>
    <w:rsid w:val="001F30CC"/>
    <w:rsid w:val="001F34B5"/>
    <w:rsid w:val="001F46C6"/>
    <w:rsid w:val="001F7087"/>
    <w:rsid w:val="00200583"/>
    <w:rsid w:val="002011F7"/>
    <w:rsid w:val="0020261B"/>
    <w:rsid w:val="00202A52"/>
    <w:rsid w:val="0020394D"/>
    <w:rsid w:val="00205652"/>
    <w:rsid w:val="00206437"/>
    <w:rsid w:val="0021069A"/>
    <w:rsid w:val="002106B6"/>
    <w:rsid w:val="00212A74"/>
    <w:rsid w:val="00217B3D"/>
    <w:rsid w:val="00217D53"/>
    <w:rsid w:val="00225EC1"/>
    <w:rsid w:val="00237320"/>
    <w:rsid w:val="002400CB"/>
    <w:rsid w:val="00240B29"/>
    <w:rsid w:val="00240E0B"/>
    <w:rsid w:val="00242371"/>
    <w:rsid w:val="0024696F"/>
    <w:rsid w:val="002505ED"/>
    <w:rsid w:val="00251803"/>
    <w:rsid w:val="002530EA"/>
    <w:rsid w:val="00253704"/>
    <w:rsid w:val="00257192"/>
    <w:rsid w:val="00257290"/>
    <w:rsid w:val="00257A66"/>
    <w:rsid w:val="002654D4"/>
    <w:rsid w:val="00271875"/>
    <w:rsid w:val="00271ADD"/>
    <w:rsid w:val="00274EEE"/>
    <w:rsid w:val="002753EC"/>
    <w:rsid w:val="0027653E"/>
    <w:rsid w:val="00280D1D"/>
    <w:rsid w:val="00284E50"/>
    <w:rsid w:val="00293205"/>
    <w:rsid w:val="00293461"/>
    <w:rsid w:val="002956CD"/>
    <w:rsid w:val="00296442"/>
    <w:rsid w:val="00296EE5"/>
    <w:rsid w:val="002A1D92"/>
    <w:rsid w:val="002A3A8D"/>
    <w:rsid w:val="002A3EB2"/>
    <w:rsid w:val="002A6ACD"/>
    <w:rsid w:val="002A6D1A"/>
    <w:rsid w:val="002A7336"/>
    <w:rsid w:val="002A7EC3"/>
    <w:rsid w:val="002B262D"/>
    <w:rsid w:val="002B3C8C"/>
    <w:rsid w:val="002B45C9"/>
    <w:rsid w:val="002B7B9E"/>
    <w:rsid w:val="002C04C6"/>
    <w:rsid w:val="002C45E2"/>
    <w:rsid w:val="002D1523"/>
    <w:rsid w:val="002D3254"/>
    <w:rsid w:val="002D3EE7"/>
    <w:rsid w:val="002D61EC"/>
    <w:rsid w:val="002D7B8A"/>
    <w:rsid w:val="002E01C2"/>
    <w:rsid w:val="002E0852"/>
    <w:rsid w:val="002E1864"/>
    <w:rsid w:val="002E59B3"/>
    <w:rsid w:val="002F0D2E"/>
    <w:rsid w:val="002F1C90"/>
    <w:rsid w:val="002F3A62"/>
    <w:rsid w:val="002F41A1"/>
    <w:rsid w:val="003007B4"/>
    <w:rsid w:val="00303628"/>
    <w:rsid w:val="003039DD"/>
    <w:rsid w:val="003041C1"/>
    <w:rsid w:val="00306E9A"/>
    <w:rsid w:val="00307297"/>
    <w:rsid w:val="003133CB"/>
    <w:rsid w:val="003144DF"/>
    <w:rsid w:val="00316A33"/>
    <w:rsid w:val="00316C3B"/>
    <w:rsid w:val="0032019A"/>
    <w:rsid w:val="00320681"/>
    <w:rsid w:val="003214B5"/>
    <w:rsid w:val="003216AA"/>
    <w:rsid w:val="00322042"/>
    <w:rsid w:val="003220FD"/>
    <w:rsid w:val="0032246B"/>
    <w:rsid w:val="0032364C"/>
    <w:rsid w:val="003378F8"/>
    <w:rsid w:val="003408B0"/>
    <w:rsid w:val="003418FE"/>
    <w:rsid w:val="00342482"/>
    <w:rsid w:val="003505A9"/>
    <w:rsid w:val="0035226B"/>
    <w:rsid w:val="00355B3E"/>
    <w:rsid w:val="00363841"/>
    <w:rsid w:val="00370475"/>
    <w:rsid w:val="00380752"/>
    <w:rsid w:val="00382685"/>
    <w:rsid w:val="00382F97"/>
    <w:rsid w:val="00383C0E"/>
    <w:rsid w:val="0038417C"/>
    <w:rsid w:val="003845DB"/>
    <w:rsid w:val="00385B17"/>
    <w:rsid w:val="00385DE7"/>
    <w:rsid w:val="003860E0"/>
    <w:rsid w:val="0039034F"/>
    <w:rsid w:val="00390D1A"/>
    <w:rsid w:val="00394B9F"/>
    <w:rsid w:val="00396003"/>
    <w:rsid w:val="00396443"/>
    <w:rsid w:val="003A1679"/>
    <w:rsid w:val="003A5728"/>
    <w:rsid w:val="003A6002"/>
    <w:rsid w:val="003B020D"/>
    <w:rsid w:val="003B221F"/>
    <w:rsid w:val="003B27AF"/>
    <w:rsid w:val="003B6643"/>
    <w:rsid w:val="003B6990"/>
    <w:rsid w:val="003C082D"/>
    <w:rsid w:val="003C3B2D"/>
    <w:rsid w:val="003C5DCB"/>
    <w:rsid w:val="003C6553"/>
    <w:rsid w:val="003C6A5D"/>
    <w:rsid w:val="003D06D8"/>
    <w:rsid w:val="003D4DD0"/>
    <w:rsid w:val="003D5E96"/>
    <w:rsid w:val="003E04FF"/>
    <w:rsid w:val="003E08E2"/>
    <w:rsid w:val="003E1FDA"/>
    <w:rsid w:val="003E49B9"/>
    <w:rsid w:val="003E4BFA"/>
    <w:rsid w:val="003E5674"/>
    <w:rsid w:val="003F00DA"/>
    <w:rsid w:val="003F01CF"/>
    <w:rsid w:val="003F0711"/>
    <w:rsid w:val="003F4A7C"/>
    <w:rsid w:val="003F555C"/>
    <w:rsid w:val="003F7E70"/>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1553"/>
    <w:rsid w:val="00433369"/>
    <w:rsid w:val="0044450B"/>
    <w:rsid w:val="00446C91"/>
    <w:rsid w:val="004527C0"/>
    <w:rsid w:val="0045549E"/>
    <w:rsid w:val="00456DF3"/>
    <w:rsid w:val="00456F28"/>
    <w:rsid w:val="004576A4"/>
    <w:rsid w:val="00461ECA"/>
    <w:rsid w:val="00462075"/>
    <w:rsid w:val="00463879"/>
    <w:rsid w:val="004642DE"/>
    <w:rsid w:val="00464313"/>
    <w:rsid w:val="00464E3A"/>
    <w:rsid w:val="0046757C"/>
    <w:rsid w:val="004718C3"/>
    <w:rsid w:val="00471FE8"/>
    <w:rsid w:val="0047500A"/>
    <w:rsid w:val="00477293"/>
    <w:rsid w:val="00480A89"/>
    <w:rsid w:val="00482130"/>
    <w:rsid w:val="004821AC"/>
    <w:rsid w:val="004843E5"/>
    <w:rsid w:val="0049076A"/>
    <w:rsid w:val="00491322"/>
    <w:rsid w:val="00497572"/>
    <w:rsid w:val="004A38B4"/>
    <w:rsid w:val="004B0917"/>
    <w:rsid w:val="004B35A8"/>
    <w:rsid w:val="004B457C"/>
    <w:rsid w:val="004B4EC3"/>
    <w:rsid w:val="004D19CC"/>
    <w:rsid w:val="004D1EBA"/>
    <w:rsid w:val="004D3A8D"/>
    <w:rsid w:val="004E0DCB"/>
    <w:rsid w:val="004E2E52"/>
    <w:rsid w:val="004E3BB6"/>
    <w:rsid w:val="004E6CEF"/>
    <w:rsid w:val="004F0F1B"/>
    <w:rsid w:val="004F4D18"/>
    <w:rsid w:val="004F6B3A"/>
    <w:rsid w:val="0050311C"/>
    <w:rsid w:val="00503BF4"/>
    <w:rsid w:val="00507A2D"/>
    <w:rsid w:val="005106D3"/>
    <w:rsid w:val="0051314B"/>
    <w:rsid w:val="005154DA"/>
    <w:rsid w:val="00515C65"/>
    <w:rsid w:val="005168BE"/>
    <w:rsid w:val="00521AEE"/>
    <w:rsid w:val="0052515C"/>
    <w:rsid w:val="005277D5"/>
    <w:rsid w:val="00530689"/>
    <w:rsid w:val="0053166F"/>
    <w:rsid w:val="00532F34"/>
    <w:rsid w:val="00533361"/>
    <w:rsid w:val="00533E07"/>
    <w:rsid w:val="00536010"/>
    <w:rsid w:val="00540890"/>
    <w:rsid w:val="00541000"/>
    <w:rsid w:val="005418DC"/>
    <w:rsid w:val="0054231A"/>
    <w:rsid w:val="00542B77"/>
    <w:rsid w:val="005501AB"/>
    <w:rsid w:val="00551656"/>
    <w:rsid w:val="005568C5"/>
    <w:rsid w:val="00556E6A"/>
    <w:rsid w:val="00561466"/>
    <w:rsid w:val="00563891"/>
    <w:rsid w:val="005656EC"/>
    <w:rsid w:val="00567070"/>
    <w:rsid w:val="00571D36"/>
    <w:rsid w:val="005750A7"/>
    <w:rsid w:val="00575D4E"/>
    <w:rsid w:val="005762A7"/>
    <w:rsid w:val="00577C20"/>
    <w:rsid w:val="00580B43"/>
    <w:rsid w:val="00581DE9"/>
    <w:rsid w:val="005844CE"/>
    <w:rsid w:val="00585B79"/>
    <w:rsid w:val="00587DBA"/>
    <w:rsid w:val="005901F0"/>
    <w:rsid w:val="005928D1"/>
    <w:rsid w:val="005929ED"/>
    <w:rsid w:val="00596EB6"/>
    <w:rsid w:val="005A1446"/>
    <w:rsid w:val="005A16BB"/>
    <w:rsid w:val="005A1B42"/>
    <w:rsid w:val="005A2CF3"/>
    <w:rsid w:val="005A3188"/>
    <w:rsid w:val="005A4EA1"/>
    <w:rsid w:val="005B000E"/>
    <w:rsid w:val="005B028D"/>
    <w:rsid w:val="005B525A"/>
    <w:rsid w:val="005B6C47"/>
    <w:rsid w:val="005C04B1"/>
    <w:rsid w:val="005C47BE"/>
    <w:rsid w:val="005C6799"/>
    <w:rsid w:val="005C6CBD"/>
    <w:rsid w:val="005D1023"/>
    <w:rsid w:val="005D16E8"/>
    <w:rsid w:val="005D1BDB"/>
    <w:rsid w:val="005D3AC2"/>
    <w:rsid w:val="005E0FA2"/>
    <w:rsid w:val="005E3E42"/>
    <w:rsid w:val="005E5D9C"/>
    <w:rsid w:val="00607EA2"/>
    <w:rsid w:val="00610D69"/>
    <w:rsid w:val="00611B77"/>
    <w:rsid w:val="00616181"/>
    <w:rsid w:val="006165AE"/>
    <w:rsid w:val="00617459"/>
    <w:rsid w:val="0062286E"/>
    <w:rsid w:val="00623081"/>
    <w:rsid w:val="00623BBA"/>
    <w:rsid w:val="00623C43"/>
    <w:rsid w:val="00624D4F"/>
    <w:rsid w:val="00625E68"/>
    <w:rsid w:val="00626120"/>
    <w:rsid w:val="00631C0B"/>
    <w:rsid w:val="00632F42"/>
    <w:rsid w:val="00634789"/>
    <w:rsid w:val="00636A2A"/>
    <w:rsid w:val="006370C5"/>
    <w:rsid w:val="006378A1"/>
    <w:rsid w:val="00640018"/>
    <w:rsid w:val="0064196D"/>
    <w:rsid w:val="00643DBE"/>
    <w:rsid w:val="006469E1"/>
    <w:rsid w:val="006471B8"/>
    <w:rsid w:val="00650286"/>
    <w:rsid w:val="006524E6"/>
    <w:rsid w:val="006528D4"/>
    <w:rsid w:val="00654610"/>
    <w:rsid w:val="006607A1"/>
    <w:rsid w:val="00663362"/>
    <w:rsid w:val="00663853"/>
    <w:rsid w:val="006640D9"/>
    <w:rsid w:val="006643F6"/>
    <w:rsid w:val="00666408"/>
    <w:rsid w:val="00666D8B"/>
    <w:rsid w:val="0066738A"/>
    <w:rsid w:val="00671107"/>
    <w:rsid w:val="00673C03"/>
    <w:rsid w:val="006747B7"/>
    <w:rsid w:val="00680944"/>
    <w:rsid w:val="00684164"/>
    <w:rsid w:val="00685BA2"/>
    <w:rsid w:val="00686EFF"/>
    <w:rsid w:val="006877D2"/>
    <w:rsid w:val="00687917"/>
    <w:rsid w:val="00690E1A"/>
    <w:rsid w:val="00691457"/>
    <w:rsid w:val="00691D63"/>
    <w:rsid w:val="00692559"/>
    <w:rsid w:val="00692CC9"/>
    <w:rsid w:val="00693832"/>
    <w:rsid w:val="00696EA1"/>
    <w:rsid w:val="00697698"/>
    <w:rsid w:val="006A01CC"/>
    <w:rsid w:val="006A39CC"/>
    <w:rsid w:val="006A4FAF"/>
    <w:rsid w:val="006A6E17"/>
    <w:rsid w:val="006A7F87"/>
    <w:rsid w:val="006B0CE1"/>
    <w:rsid w:val="006B22FB"/>
    <w:rsid w:val="006B2B2C"/>
    <w:rsid w:val="006B5E30"/>
    <w:rsid w:val="006C17D4"/>
    <w:rsid w:val="006C32ED"/>
    <w:rsid w:val="006C47AB"/>
    <w:rsid w:val="006C5597"/>
    <w:rsid w:val="006D1DD8"/>
    <w:rsid w:val="006D3496"/>
    <w:rsid w:val="006E11F9"/>
    <w:rsid w:val="006E4FEA"/>
    <w:rsid w:val="006E6245"/>
    <w:rsid w:val="006E7CA8"/>
    <w:rsid w:val="006F1E19"/>
    <w:rsid w:val="006F2DC3"/>
    <w:rsid w:val="006F2F2E"/>
    <w:rsid w:val="006F2FAC"/>
    <w:rsid w:val="006F3E6F"/>
    <w:rsid w:val="006F464F"/>
    <w:rsid w:val="006F474D"/>
    <w:rsid w:val="006F5092"/>
    <w:rsid w:val="006F7CC2"/>
    <w:rsid w:val="00702714"/>
    <w:rsid w:val="0070654E"/>
    <w:rsid w:val="00714F9E"/>
    <w:rsid w:val="00715157"/>
    <w:rsid w:val="007152C1"/>
    <w:rsid w:val="0071633C"/>
    <w:rsid w:val="0072113D"/>
    <w:rsid w:val="00722221"/>
    <w:rsid w:val="00723D06"/>
    <w:rsid w:val="00725D8C"/>
    <w:rsid w:val="00725E76"/>
    <w:rsid w:val="007265E7"/>
    <w:rsid w:val="00726792"/>
    <w:rsid w:val="00726E8E"/>
    <w:rsid w:val="00732558"/>
    <w:rsid w:val="00733A1C"/>
    <w:rsid w:val="00736E2D"/>
    <w:rsid w:val="00737273"/>
    <w:rsid w:val="00740D75"/>
    <w:rsid w:val="00740D90"/>
    <w:rsid w:val="00742560"/>
    <w:rsid w:val="00742688"/>
    <w:rsid w:val="007459B6"/>
    <w:rsid w:val="00745D9A"/>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67D9"/>
    <w:rsid w:val="0077792F"/>
    <w:rsid w:val="00781A76"/>
    <w:rsid w:val="00781F0F"/>
    <w:rsid w:val="0078250E"/>
    <w:rsid w:val="00783A86"/>
    <w:rsid w:val="00784B13"/>
    <w:rsid w:val="00786DCE"/>
    <w:rsid w:val="00792D69"/>
    <w:rsid w:val="00792F63"/>
    <w:rsid w:val="0079569F"/>
    <w:rsid w:val="00795825"/>
    <w:rsid w:val="00796A95"/>
    <w:rsid w:val="0079778C"/>
    <w:rsid w:val="007A3AEB"/>
    <w:rsid w:val="007A4404"/>
    <w:rsid w:val="007A75EA"/>
    <w:rsid w:val="007B1143"/>
    <w:rsid w:val="007B23EA"/>
    <w:rsid w:val="007B2E1E"/>
    <w:rsid w:val="007B3A1D"/>
    <w:rsid w:val="007B68C2"/>
    <w:rsid w:val="007C305A"/>
    <w:rsid w:val="007C4A62"/>
    <w:rsid w:val="007C5BCB"/>
    <w:rsid w:val="007C6B1D"/>
    <w:rsid w:val="007D20D6"/>
    <w:rsid w:val="007D24CB"/>
    <w:rsid w:val="007D2A47"/>
    <w:rsid w:val="007D3CE7"/>
    <w:rsid w:val="007D4F95"/>
    <w:rsid w:val="007E57D6"/>
    <w:rsid w:val="007E612B"/>
    <w:rsid w:val="007E6433"/>
    <w:rsid w:val="007E65C6"/>
    <w:rsid w:val="007E69FA"/>
    <w:rsid w:val="007E6C89"/>
    <w:rsid w:val="007F1362"/>
    <w:rsid w:val="007F34F0"/>
    <w:rsid w:val="007F7076"/>
    <w:rsid w:val="007F72CE"/>
    <w:rsid w:val="0080559F"/>
    <w:rsid w:val="00805B00"/>
    <w:rsid w:val="00806FDD"/>
    <w:rsid w:val="00810915"/>
    <w:rsid w:val="00814D44"/>
    <w:rsid w:val="00817C19"/>
    <w:rsid w:val="0082501F"/>
    <w:rsid w:val="008258A0"/>
    <w:rsid w:val="0083259F"/>
    <w:rsid w:val="008362E0"/>
    <w:rsid w:val="008408D7"/>
    <w:rsid w:val="00844225"/>
    <w:rsid w:val="00847A7E"/>
    <w:rsid w:val="00852275"/>
    <w:rsid w:val="00852B0D"/>
    <w:rsid w:val="00853FF6"/>
    <w:rsid w:val="00854AAE"/>
    <w:rsid w:val="00860209"/>
    <w:rsid w:val="0086044C"/>
    <w:rsid w:val="008604EE"/>
    <w:rsid w:val="00860BCD"/>
    <w:rsid w:val="00860CD9"/>
    <w:rsid w:val="00860EFC"/>
    <w:rsid w:val="008621E0"/>
    <w:rsid w:val="00862E38"/>
    <w:rsid w:val="00863763"/>
    <w:rsid w:val="00871B7F"/>
    <w:rsid w:val="008770DE"/>
    <w:rsid w:val="0088448B"/>
    <w:rsid w:val="00887483"/>
    <w:rsid w:val="0089076F"/>
    <w:rsid w:val="00895E2C"/>
    <w:rsid w:val="00896A06"/>
    <w:rsid w:val="008A0AF3"/>
    <w:rsid w:val="008A286D"/>
    <w:rsid w:val="008A28AC"/>
    <w:rsid w:val="008A450E"/>
    <w:rsid w:val="008A4B48"/>
    <w:rsid w:val="008A58F1"/>
    <w:rsid w:val="008A5D03"/>
    <w:rsid w:val="008A69BD"/>
    <w:rsid w:val="008B25B6"/>
    <w:rsid w:val="008B28EF"/>
    <w:rsid w:val="008B46F2"/>
    <w:rsid w:val="008B59BF"/>
    <w:rsid w:val="008B5BC5"/>
    <w:rsid w:val="008B6173"/>
    <w:rsid w:val="008B7B64"/>
    <w:rsid w:val="008C1909"/>
    <w:rsid w:val="008C1AC8"/>
    <w:rsid w:val="008C344A"/>
    <w:rsid w:val="008C3E93"/>
    <w:rsid w:val="008C7965"/>
    <w:rsid w:val="008D2F0C"/>
    <w:rsid w:val="008D6A10"/>
    <w:rsid w:val="008E2646"/>
    <w:rsid w:val="008E2958"/>
    <w:rsid w:val="008E4038"/>
    <w:rsid w:val="008E657F"/>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04661"/>
    <w:rsid w:val="00910B06"/>
    <w:rsid w:val="00910B23"/>
    <w:rsid w:val="00910D88"/>
    <w:rsid w:val="009270EA"/>
    <w:rsid w:val="009323B9"/>
    <w:rsid w:val="00935ABA"/>
    <w:rsid w:val="00936F64"/>
    <w:rsid w:val="00937A5E"/>
    <w:rsid w:val="009411E1"/>
    <w:rsid w:val="00941279"/>
    <w:rsid w:val="0094135D"/>
    <w:rsid w:val="00942A9E"/>
    <w:rsid w:val="00950CAB"/>
    <w:rsid w:val="009527E8"/>
    <w:rsid w:val="00952ED3"/>
    <w:rsid w:val="009535BB"/>
    <w:rsid w:val="00954230"/>
    <w:rsid w:val="009548EE"/>
    <w:rsid w:val="00954A54"/>
    <w:rsid w:val="00954EEB"/>
    <w:rsid w:val="00955F37"/>
    <w:rsid w:val="00956688"/>
    <w:rsid w:val="009574C6"/>
    <w:rsid w:val="00957869"/>
    <w:rsid w:val="00957EA2"/>
    <w:rsid w:val="00957EA3"/>
    <w:rsid w:val="009639D7"/>
    <w:rsid w:val="00964FA3"/>
    <w:rsid w:val="00965131"/>
    <w:rsid w:val="00966F78"/>
    <w:rsid w:val="00967E1C"/>
    <w:rsid w:val="00970469"/>
    <w:rsid w:val="00971100"/>
    <w:rsid w:val="009778D5"/>
    <w:rsid w:val="00982F46"/>
    <w:rsid w:val="009835DE"/>
    <w:rsid w:val="009857F6"/>
    <w:rsid w:val="009874FB"/>
    <w:rsid w:val="00990FA8"/>
    <w:rsid w:val="009919F7"/>
    <w:rsid w:val="009935C4"/>
    <w:rsid w:val="009A16CE"/>
    <w:rsid w:val="009A32F0"/>
    <w:rsid w:val="009A4C46"/>
    <w:rsid w:val="009A5C23"/>
    <w:rsid w:val="009A5C80"/>
    <w:rsid w:val="009B1B66"/>
    <w:rsid w:val="009B4223"/>
    <w:rsid w:val="009B5781"/>
    <w:rsid w:val="009C1F15"/>
    <w:rsid w:val="009C3ED2"/>
    <w:rsid w:val="009C3FC7"/>
    <w:rsid w:val="009C4493"/>
    <w:rsid w:val="009C4DBC"/>
    <w:rsid w:val="009C506F"/>
    <w:rsid w:val="009C53DE"/>
    <w:rsid w:val="009C65DC"/>
    <w:rsid w:val="009C7DA4"/>
    <w:rsid w:val="009D1549"/>
    <w:rsid w:val="009D2433"/>
    <w:rsid w:val="009D79C5"/>
    <w:rsid w:val="009E0988"/>
    <w:rsid w:val="009E2E3B"/>
    <w:rsid w:val="009E3AAC"/>
    <w:rsid w:val="009E45DF"/>
    <w:rsid w:val="009E551B"/>
    <w:rsid w:val="009E5EDE"/>
    <w:rsid w:val="009F3B2D"/>
    <w:rsid w:val="009F79B8"/>
    <w:rsid w:val="00A00232"/>
    <w:rsid w:val="00A02E28"/>
    <w:rsid w:val="00A04A7E"/>
    <w:rsid w:val="00A05409"/>
    <w:rsid w:val="00A0568B"/>
    <w:rsid w:val="00A100DB"/>
    <w:rsid w:val="00A10A2B"/>
    <w:rsid w:val="00A11023"/>
    <w:rsid w:val="00A11C17"/>
    <w:rsid w:val="00A126F2"/>
    <w:rsid w:val="00A130EB"/>
    <w:rsid w:val="00A13280"/>
    <w:rsid w:val="00A158A1"/>
    <w:rsid w:val="00A15B8A"/>
    <w:rsid w:val="00A170F3"/>
    <w:rsid w:val="00A20CC5"/>
    <w:rsid w:val="00A21F03"/>
    <w:rsid w:val="00A30477"/>
    <w:rsid w:val="00A325D0"/>
    <w:rsid w:val="00A32BFC"/>
    <w:rsid w:val="00A368CE"/>
    <w:rsid w:val="00A36CB7"/>
    <w:rsid w:val="00A400F9"/>
    <w:rsid w:val="00A45273"/>
    <w:rsid w:val="00A46D9E"/>
    <w:rsid w:val="00A502A6"/>
    <w:rsid w:val="00A50713"/>
    <w:rsid w:val="00A50A56"/>
    <w:rsid w:val="00A56808"/>
    <w:rsid w:val="00A57D3D"/>
    <w:rsid w:val="00A61BA8"/>
    <w:rsid w:val="00A62D78"/>
    <w:rsid w:val="00A62E84"/>
    <w:rsid w:val="00A63425"/>
    <w:rsid w:val="00A639AE"/>
    <w:rsid w:val="00A63D08"/>
    <w:rsid w:val="00A63F46"/>
    <w:rsid w:val="00A661F9"/>
    <w:rsid w:val="00A67D61"/>
    <w:rsid w:val="00A70797"/>
    <w:rsid w:val="00A7081A"/>
    <w:rsid w:val="00A721A3"/>
    <w:rsid w:val="00A728E2"/>
    <w:rsid w:val="00A741C4"/>
    <w:rsid w:val="00A74562"/>
    <w:rsid w:val="00A7715D"/>
    <w:rsid w:val="00A80F37"/>
    <w:rsid w:val="00A82AF3"/>
    <w:rsid w:val="00A82D0F"/>
    <w:rsid w:val="00A8412D"/>
    <w:rsid w:val="00A84154"/>
    <w:rsid w:val="00A86810"/>
    <w:rsid w:val="00A90040"/>
    <w:rsid w:val="00A9525B"/>
    <w:rsid w:val="00A956F1"/>
    <w:rsid w:val="00A95AC1"/>
    <w:rsid w:val="00A971AB"/>
    <w:rsid w:val="00A9742A"/>
    <w:rsid w:val="00AA0037"/>
    <w:rsid w:val="00AA0670"/>
    <w:rsid w:val="00AA1621"/>
    <w:rsid w:val="00AA5EF1"/>
    <w:rsid w:val="00AA6F70"/>
    <w:rsid w:val="00AA7CD0"/>
    <w:rsid w:val="00AB0177"/>
    <w:rsid w:val="00AB0A43"/>
    <w:rsid w:val="00AB50AD"/>
    <w:rsid w:val="00AB5AC2"/>
    <w:rsid w:val="00AB7641"/>
    <w:rsid w:val="00AC2B26"/>
    <w:rsid w:val="00AC76B8"/>
    <w:rsid w:val="00AD0E21"/>
    <w:rsid w:val="00AD11A1"/>
    <w:rsid w:val="00AD5297"/>
    <w:rsid w:val="00AD60F1"/>
    <w:rsid w:val="00AE029A"/>
    <w:rsid w:val="00AE0E3E"/>
    <w:rsid w:val="00AE101B"/>
    <w:rsid w:val="00AE1198"/>
    <w:rsid w:val="00AE17A8"/>
    <w:rsid w:val="00AE1F14"/>
    <w:rsid w:val="00AE3986"/>
    <w:rsid w:val="00AE66D4"/>
    <w:rsid w:val="00AE67A1"/>
    <w:rsid w:val="00AE6CDD"/>
    <w:rsid w:val="00AF0263"/>
    <w:rsid w:val="00AF0288"/>
    <w:rsid w:val="00AF470C"/>
    <w:rsid w:val="00B02304"/>
    <w:rsid w:val="00B0352C"/>
    <w:rsid w:val="00B054B7"/>
    <w:rsid w:val="00B063A4"/>
    <w:rsid w:val="00B074BB"/>
    <w:rsid w:val="00B074FC"/>
    <w:rsid w:val="00B10A70"/>
    <w:rsid w:val="00B10BF0"/>
    <w:rsid w:val="00B11DA9"/>
    <w:rsid w:val="00B13FFB"/>
    <w:rsid w:val="00B167DD"/>
    <w:rsid w:val="00B20591"/>
    <w:rsid w:val="00B21938"/>
    <w:rsid w:val="00B21A68"/>
    <w:rsid w:val="00B21F0F"/>
    <w:rsid w:val="00B23978"/>
    <w:rsid w:val="00B239FA"/>
    <w:rsid w:val="00B3064C"/>
    <w:rsid w:val="00B309C0"/>
    <w:rsid w:val="00B30A32"/>
    <w:rsid w:val="00B31B55"/>
    <w:rsid w:val="00B33F76"/>
    <w:rsid w:val="00B36637"/>
    <w:rsid w:val="00B3704A"/>
    <w:rsid w:val="00B409A9"/>
    <w:rsid w:val="00B41826"/>
    <w:rsid w:val="00B418A2"/>
    <w:rsid w:val="00B4226E"/>
    <w:rsid w:val="00B44A3E"/>
    <w:rsid w:val="00B460D2"/>
    <w:rsid w:val="00B46947"/>
    <w:rsid w:val="00B4785A"/>
    <w:rsid w:val="00B47E22"/>
    <w:rsid w:val="00B52E80"/>
    <w:rsid w:val="00B553B0"/>
    <w:rsid w:val="00B56A6B"/>
    <w:rsid w:val="00B57D98"/>
    <w:rsid w:val="00B62E94"/>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77F47"/>
    <w:rsid w:val="00B8110B"/>
    <w:rsid w:val="00B832CD"/>
    <w:rsid w:val="00B84EFD"/>
    <w:rsid w:val="00B84F6E"/>
    <w:rsid w:val="00B85B07"/>
    <w:rsid w:val="00B87536"/>
    <w:rsid w:val="00B90833"/>
    <w:rsid w:val="00B90E57"/>
    <w:rsid w:val="00B91A1F"/>
    <w:rsid w:val="00B9298E"/>
    <w:rsid w:val="00B93711"/>
    <w:rsid w:val="00B9377F"/>
    <w:rsid w:val="00B9475E"/>
    <w:rsid w:val="00B947D7"/>
    <w:rsid w:val="00B94EE3"/>
    <w:rsid w:val="00B97A43"/>
    <w:rsid w:val="00BA0317"/>
    <w:rsid w:val="00BA29AE"/>
    <w:rsid w:val="00BA2A64"/>
    <w:rsid w:val="00BA32AB"/>
    <w:rsid w:val="00BA4CA1"/>
    <w:rsid w:val="00BA4F1D"/>
    <w:rsid w:val="00BA4F97"/>
    <w:rsid w:val="00BA553B"/>
    <w:rsid w:val="00BA6BC1"/>
    <w:rsid w:val="00BA720D"/>
    <w:rsid w:val="00BB603A"/>
    <w:rsid w:val="00BB61FD"/>
    <w:rsid w:val="00BB6FEA"/>
    <w:rsid w:val="00BB724E"/>
    <w:rsid w:val="00BC163E"/>
    <w:rsid w:val="00BC1E02"/>
    <w:rsid w:val="00BC267A"/>
    <w:rsid w:val="00BC3A76"/>
    <w:rsid w:val="00BD16F0"/>
    <w:rsid w:val="00BD2B6F"/>
    <w:rsid w:val="00BD6B2A"/>
    <w:rsid w:val="00BE4401"/>
    <w:rsid w:val="00BE459B"/>
    <w:rsid w:val="00BF05AF"/>
    <w:rsid w:val="00BF1405"/>
    <w:rsid w:val="00BF2A3C"/>
    <w:rsid w:val="00BF3B26"/>
    <w:rsid w:val="00BF5D87"/>
    <w:rsid w:val="00BF5E8F"/>
    <w:rsid w:val="00BF659D"/>
    <w:rsid w:val="00C0006B"/>
    <w:rsid w:val="00C00486"/>
    <w:rsid w:val="00C00CB9"/>
    <w:rsid w:val="00C01153"/>
    <w:rsid w:val="00C020D6"/>
    <w:rsid w:val="00C02B81"/>
    <w:rsid w:val="00C0423E"/>
    <w:rsid w:val="00C044D4"/>
    <w:rsid w:val="00C050B8"/>
    <w:rsid w:val="00C10BD0"/>
    <w:rsid w:val="00C122D3"/>
    <w:rsid w:val="00C13A26"/>
    <w:rsid w:val="00C13B49"/>
    <w:rsid w:val="00C16FA1"/>
    <w:rsid w:val="00C17518"/>
    <w:rsid w:val="00C2013E"/>
    <w:rsid w:val="00C2154E"/>
    <w:rsid w:val="00C27EC9"/>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4E20"/>
    <w:rsid w:val="00C750B8"/>
    <w:rsid w:val="00C76C38"/>
    <w:rsid w:val="00C77E73"/>
    <w:rsid w:val="00C80D91"/>
    <w:rsid w:val="00C834A1"/>
    <w:rsid w:val="00C84365"/>
    <w:rsid w:val="00C8539A"/>
    <w:rsid w:val="00C85966"/>
    <w:rsid w:val="00C87270"/>
    <w:rsid w:val="00C92264"/>
    <w:rsid w:val="00C930EB"/>
    <w:rsid w:val="00C9350B"/>
    <w:rsid w:val="00C95B25"/>
    <w:rsid w:val="00C96A33"/>
    <w:rsid w:val="00C97B33"/>
    <w:rsid w:val="00CA127D"/>
    <w:rsid w:val="00CA1B1B"/>
    <w:rsid w:val="00CA526D"/>
    <w:rsid w:val="00CA654C"/>
    <w:rsid w:val="00CA6CAA"/>
    <w:rsid w:val="00CB07AB"/>
    <w:rsid w:val="00CB1126"/>
    <w:rsid w:val="00CB50E4"/>
    <w:rsid w:val="00CB59FE"/>
    <w:rsid w:val="00CC043F"/>
    <w:rsid w:val="00CC2DF5"/>
    <w:rsid w:val="00CC3A52"/>
    <w:rsid w:val="00CC5122"/>
    <w:rsid w:val="00CC6233"/>
    <w:rsid w:val="00CD08D4"/>
    <w:rsid w:val="00CD665A"/>
    <w:rsid w:val="00CD6682"/>
    <w:rsid w:val="00CD6DA1"/>
    <w:rsid w:val="00CD77D6"/>
    <w:rsid w:val="00CE0F68"/>
    <w:rsid w:val="00CE18BE"/>
    <w:rsid w:val="00CE2CBE"/>
    <w:rsid w:val="00CE5F1E"/>
    <w:rsid w:val="00CE6486"/>
    <w:rsid w:val="00CE6738"/>
    <w:rsid w:val="00CF0C82"/>
    <w:rsid w:val="00CF231D"/>
    <w:rsid w:val="00CF39FD"/>
    <w:rsid w:val="00D010E6"/>
    <w:rsid w:val="00D019A5"/>
    <w:rsid w:val="00D02135"/>
    <w:rsid w:val="00D0274C"/>
    <w:rsid w:val="00D02FBA"/>
    <w:rsid w:val="00D079BA"/>
    <w:rsid w:val="00D10138"/>
    <w:rsid w:val="00D11FDD"/>
    <w:rsid w:val="00D12579"/>
    <w:rsid w:val="00D139D8"/>
    <w:rsid w:val="00D161B7"/>
    <w:rsid w:val="00D201C9"/>
    <w:rsid w:val="00D228E9"/>
    <w:rsid w:val="00D22AFF"/>
    <w:rsid w:val="00D247DA"/>
    <w:rsid w:val="00D247F1"/>
    <w:rsid w:val="00D24C5B"/>
    <w:rsid w:val="00D30B3A"/>
    <w:rsid w:val="00D30C3C"/>
    <w:rsid w:val="00D34011"/>
    <w:rsid w:val="00D355B3"/>
    <w:rsid w:val="00D4120F"/>
    <w:rsid w:val="00D414B0"/>
    <w:rsid w:val="00D4581C"/>
    <w:rsid w:val="00D464E1"/>
    <w:rsid w:val="00D465EB"/>
    <w:rsid w:val="00D473DB"/>
    <w:rsid w:val="00D5235F"/>
    <w:rsid w:val="00D539B4"/>
    <w:rsid w:val="00D551A1"/>
    <w:rsid w:val="00D569D4"/>
    <w:rsid w:val="00D57085"/>
    <w:rsid w:val="00D573CA"/>
    <w:rsid w:val="00D61D4B"/>
    <w:rsid w:val="00D6249C"/>
    <w:rsid w:val="00D64163"/>
    <w:rsid w:val="00D643AC"/>
    <w:rsid w:val="00D648A2"/>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B780D"/>
    <w:rsid w:val="00DC0CD3"/>
    <w:rsid w:val="00DC1CF9"/>
    <w:rsid w:val="00DC2F13"/>
    <w:rsid w:val="00DC3831"/>
    <w:rsid w:val="00DC454F"/>
    <w:rsid w:val="00DC501B"/>
    <w:rsid w:val="00DC632B"/>
    <w:rsid w:val="00DC6824"/>
    <w:rsid w:val="00DC7455"/>
    <w:rsid w:val="00DD3673"/>
    <w:rsid w:val="00DD3DB3"/>
    <w:rsid w:val="00DD446A"/>
    <w:rsid w:val="00DD568A"/>
    <w:rsid w:val="00DE0B3B"/>
    <w:rsid w:val="00DE2C70"/>
    <w:rsid w:val="00DE34E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2147D"/>
    <w:rsid w:val="00E215D9"/>
    <w:rsid w:val="00E21C56"/>
    <w:rsid w:val="00E21E10"/>
    <w:rsid w:val="00E252B9"/>
    <w:rsid w:val="00E32948"/>
    <w:rsid w:val="00E3359D"/>
    <w:rsid w:val="00E33B04"/>
    <w:rsid w:val="00E4365F"/>
    <w:rsid w:val="00E46BC2"/>
    <w:rsid w:val="00E46D5B"/>
    <w:rsid w:val="00E47DCD"/>
    <w:rsid w:val="00E47FFC"/>
    <w:rsid w:val="00E5096E"/>
    <w:rsid w:val="00E514F0"/>
    <w:rsid w:val="00E53F74"/>
    <w:rsid w:val="00E5533F"/>
    <w:rsid w:val="00E55416"/>
    <w:rsid w:val="00E60601"/>
    <w:rsid w:val="00E609FF"/>
    <w:rsid w:val="00E61628"/>
    <w:rsid w:val="00E6252D"/>
    <w:rsid w:val="00E637B8"/>
    <w:rsid w:val="00E64AFD"/>
    <w:rsid w:val="00E65BB3"/>
    <w:rsid w:val="00E70CF5"/>
    <w:rsid w:val="00E722E4"/>
    <w:rsid w:val="00E723C2"/>
    <w:rsid w:val="00E72527"/>
    <w:rsid w:val="00E750DF"/>
    <w:rsid w:val="00E75613"/>
    <w:rsid w:val="00E77A03"/>
    <w:rsid w:val="00E77F90"/>
    <w:rsid w:val="00E80198"/>
    <w:rsid w:val="00E80DBA"/>
    <w:rsid w:val="00E814EE"/>
    <w:rsid w:val="00E82123"/>
    <w:rsid w:val="00E83264"/>
    <w:rsid w:val="00E83DA1"/>
    <w:rsid w:val="00E84CCD"/>
    <w:rsid w:val="00E8564F"/>
    <w:rsid w:val="00E85F45"/>
    <w:rsid w:val="00E8650B"/>
    <w:rsid w:val="00E87BD5"/>
    <w:rsid w:val="00E9021F"/>
    <w:rsid w:val="00E91028"/>
    <w:rsid w:val="00E92205"/>
    <w:rsid w:val="00E92D08"/>
    <w:rsid w:val="00E92DE8"/>
    <w:rsid w:val="00E930A2"/>
    <w:rsid w:val="00E9495D"/>
    <w:rsid w:val="00E94EDB"/>
    <w:rsid w:val="00E95061"/>
    <w:rsid w:val="00EA1ED8"/>
    <w:rsid w:val="00EA2D5B"/>
    <w:rsid w:val="00EA2E04"/>
    <w:rsid w:val="00EA2F22"/>
    <w:rsid w:val="00EA363E"/>
    <w:rsid w:val="00EA3D09"/>
    <w:rsid w:val="00EA41CA"/>
    <w:rsid w:val="00EA56D6"/>
    <w:rsid w:val="00EA6EF6"/>
    <w:rsid w:val="00EA7318"/>
    <w:rsid w:val="00EA785C"/>
    <w:rsid w:val="00EB4203"/>
    <w:rsid w:val="00EC0436"/>
    <w:rsid w:val="00EC1A44"/>
    <w:rsid w:val="00EC1E5F"/>
    <w:rsid w:val="00EC5C8B"/>
    <w:rsid w:val="00EC6767"/>
    <w:rsid w:val="00ED0CBC"/>
    <w:rsid w:val="00EE08E8"/>
    <w:rsid w:val="00EE1057"/>
    <w:rsid w:val="00EE2B60"/>
    <w:rsid w:val="00EE648D"/>
    <w:rsid w:val="00EE6EE6"/>
    <w:rsid w:val="00EE7BBD"/>
    <w:rsid w:val="00EF1DF1"/>
    <w:rsid w:val="00EF29F3"/>
    <w:rsid w:val="00EF2EA3"/>
    <w:rsid w:val="00EF45C3"/>
    <w:rsid w:val="00EF7314"/>
    <w:rsid w:val="00F00A3A"/>
    <w:rsid w:val="00F0381D"/>
    <w:rsid w:val="00F03D1D"/>
    <w:rsid w:val="00F04D2D"/>
    <w:rsid w:val="00F04D43"/>
    <w:rsid w:val="00F0688C"/>
    <w:rsid w:val="00F068EB"/>
    <w:rsid w:val="00F10F02"/>
    <w:rsid w:val="00F13B4F"/>
    <w:rsid w:val="00F16A45"/>
    <w:rsid w:val="00F20413"/>
    <w:rsid w:val="00F20710"/>
    <w:rsid w:val="00F220C6"/>
    <w:rsid w:val="00F252DE"/>
    <w:rsid w:val="00F25380"/>
    <w:rsid w:val="00F323F3"/>
    <w:rsid w:val="00F3749B"/>
    <w:rsid w:val="00F37BF6"/>
    <w:rsid w:val="00F417DF"/>
    <w:rsid w:val="00F42616"/>
    <w:rsid w:val="00F4289F"/>
    <w:rsid w:val="00F434AF"/>
    <w:rsid w:val="00F44057"/>
    <w:rsid w:val="00F47CE6"/>
    <w:rsid w:val="00F51E4F"/>
    <w:rsid w:val="00F521D5"/>
    <w:rsid w:val="00F53451"/>
    <w:rsid w:val="00F54B32"/>
    <w:rsid w:val="00F55003"/>
    <w:rsid w:val="00F60031"/>
    <w:rsid w:val="00F61BEC"/>
    <w:rsid w:val="00F623A3"/>
    <w:rsid w:val="00F623C3"/>
    <w:rsid w:val="00F62831"/>
    <w:rsid w:val="00F64774"/>
    <w:rsid w:val="00F65342"/>
    <w:rsid w:val="00F66B98"/>
    <w:rsid w:val="00F70574"/>
    <w:rsid w:val="00F72112"/>
    <w:rsid w:val="00F72681"/>
    <w:rsid w:val="00F72884"/>
    <w:rsid w:val="00F72A7E"/>
    <w:rsid w:val="00F764AF"/>
    <w:rsid w:val="00F776FB"/>
    <w:rsid w:val="00F80275"/>
    <w:rsid w:val="00F8036C"/>
    <w:rsid w:val="00F806E9"/>
    <w:rsid w:val="00F80894"/>
    <w:rsid w:val="00F81E0C"/>
    <w:rsid w:val="00F825E0"/>
    <w:rsid w:val="00F85D7A"/>
    <w:rsid w:val="00F86AD7"/>
    <w:rsid w:val="00F8757A"/>
    <w:rsid w:val="00F87AB5"/>
    <w:rsid w:val="00F91121"/>
    <w:rsid w:val="00F91231"/>
    <w:rsid w:val="00F913E6"/>
    <w:rsid w:val="00F94990"/>
    <w:rsid w:val="00F950BC"/>
    <w:rsid w:val="00F95C6D"/>
    <w:rsid w:val="00F96242"/>
    <w:rsid w:val="00F972B8"/>
    <w:rsid w:val="00FA07B2"/>
    <w:rsid w:val="00FA0C8A"/>
    <w:rsid w:val="00FA1DC3"/>
    <w:rsid w:val="00FA3D72"/>
    <w:rsid w:val="00FA3E0F"/>
    <w:rsid w:val="00FA6069"/>
    <w:rsid w:val="00FA6725"/>
    <w:rsid w:val="00FA6A25"/>
    <w:rsid w:val="00FA7018"/>
    <w:rsid w:val="00FB41E3"/>
    <w:rsid w:val="00FC0A49"/>
    <w:rsid w:val="00FC23EC"/>
    <w:rsid w:val="00FC4242"/>
    <w:rsid w:val="00FC68D4"/>
    <w:rsid w:val="00FC76BC"/>
    <w:rsid w:val="00FD0211"/>
    <w:rsid w:val="00FD76F3"/>
    <w:rsid w:val="00FE0D93"/>
    <w:rsid w:val="00FE0FF0"/>
    <w:rsid w:val="00FE1250"/>
    <w:rsid w:val="00FE12FE"/>
    <w:rsid w:val="00FE2836"/>
    <w:rsid w:val="00FE3415"/>
    <w:rsid w:val="00FE5348"/>
    <w:rsid w:val="00FF096D"/>
    <w:rsid w:val="00FF0F19"/>
    <w:rsid w:val="00FF10F4"/>
    <w:rsid w:val="00FF32FD"/>
    <w:rsid w:val="00FF4310"/>
    <w:rsid w:val="00FF4D35"/>
    <w:rsid w:val="00FF55A6"/>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07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uiPriority="99" w:name="Hyperlink"/>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 w:customStyle="true" w:styleId="s7" w:type="character">
    <w:name w:val="s7"/>
    <w:basedOn w:val="Zadanifontodlomka"/>
    <w:rsid w:val="00533E07"/>
  </w:style>
  <w:style w:customStyle="true" w:styleId="apple-converted-space" w:type="character">
    <w:name w:val="apple-converted-space"/>
    <w:basedOn w:val="Zadanifontodlomka"/>
    <w:rsid w:val="00533E07"/>
  </w:style>
  <w:style w:customStyle="true" w:styleId="Bodytext18Spacing0pt" w:type="character">
    <w:name w:val="Body text (18) + Spacing 0 pt"/>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1"/>
      <w:szCs w:val="21"/>
      <w:u w:val="none"/>
      <w:lang w:bidi="hr-HR" w:eastAsia="hr-HR" w:val="hr-HR"/>
    </w:rPr>
  </w:style>
  <w:style w:customStyle="true" w:styleId="Bodytext312ptBold" w:type="character">
    <w:name w:val="Body text (3) + 12 pt;Bold"/>
    <w:basedOn w:val="Zadanifontodlomka"/>
    <w:rsid w:val="00F91231"/>
    <w:rPr>
      <w:rFonts w:cs="Times New Roman" w:eastAsia="Times New Roman"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4" w:type="character">
    <w:name w:val="Body text (4)_"/>
    <w:basedOn w:val="Zadanifontodlomka"/>
    <w:link w:val="Bodytext40"/>
    <w:rsid w:val="00F91231"/>
    <w:rPr>
      <w:b/>
      <w:bCs/>
      <w:shd w:fill="FFFFFF" w:color="auto" w:val="clear"/>
    </w:rPr>
  </w:style>
  <w:style w:customStyle="true" w:styleId="Bodytext40" w:type="paragraph">
    <w:name w:val="Body text (4)"/>
    <w:basedOn w:val="Normal"/>
    <w:link w:val="Bodytext4"/>
    <w:rsid w:val="00F91231"/>
    <w:pPr>
      <w:widowControl w:val="false"/>
      <w:shd w:fill="FFFFFF" w:color="auto" w:val="clear"/>
      <w:overflowPunct/>
      <w:autoSpaceDE/>
      <w:autoSpaceDN/>
      <w:adjustRightInd/>
      <w:spacing w:lineRule="exact" w:line="533"/>
      <w:ind w:hanging="9"/>
      <w:textAlignment w:val="auto"/>
    </w:pPr>
    <w:rPr>
      <w:b/>
      <w:bCs/>
    </w:rPr>
  </w:style>
  <w:style w:customStyle="true" w:styleId="Bodytext14Bold" w:type="character">
    <w:name w:val="Body text (14) + Bold"/>
    <w:basedOn w:val="Zadanifontodlomka"/>
    <w:rsid w:val="00F91231"/>
    <w:rPr>
      <w:rFonts w:cs="Arial" w:eastAsia="Arial" w:hAnsi="Arial" w:ascii="Arial"/>
      <w:b/>
      <w:bCs/>
      <w:i w:val="false"/>
      <w:iCs w:val="false"/>
      <w:smallCaps w:val="false"/>
      <w:strike w:val="false"/>
      <w:color w:val="000000"/>
      <w:spacing w:val="0"/>
      <w:w w:val="100"/>
      <w:position w:val="0"/>
      <w:sz w:val="20"/>
      <w:szCs w:val="20"/>
      <w:u w:val="none"/>
      <w:lang w:bidi="hr-HR" w:eastAsia="hr-HR" w:val="hr-HR"/>
    </w:rPr>
  </w:style>
  <w:style w:customStyle="true" w:styleId="Bodytext2BoldSpacing0pt" w:type="character">
    <w:name w:val="Body text (2) + Bold;Spacing 0 pt"/>
    <w:basedOn w:val="Bodytext2"/>
    <w:rsid w:val="00F91231"/>
    <w:rPr>
      <w:rFonts w:cs="Courier New" w:eastAsia="Courier New" w:hAnsi="Courier New" w:ascii="Courier New"/>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Bodytext10" w:type="character">
    <w:name w:val="Body text (10)"/>
    <w:basedOn w:val="Zadanifontodlomka"/>
    <w:rsid w:val="00F91231"/>
    <w:rPr>
      <w:rFonts w:cs="Times New Roman" w:eastAsia="Times New Roman" w:hAnsi="Times New Roman" w:ascii="Times New Roman"/>
      <w:b w:val="false"/>
      <w:bCs w:val="false"/>
      <w:i w:val="false"/>
      <w:iCs w:val="false"/>
      <w:smallCaps w:val="false"/>
      <w:strike w:val="false"/>
      <w:color w:val="000000"/>
      <w:spacing w:val="0"/>
      <w:w w:val="100"/>
      <w:position w:val="0"/>
      <w:sz w:val="24"/>
      <w:szCs w:val="24"/>
      <w:u w:val="single"/>
      <w:lang w:bidi="hr-HR" w:eastAsia="hr-HR" w:val="hr-HR"/>
    </w:rPr>
  </w:style>
  <w:style w:customStyle="true" w:styleId="Bodytext2TimesNewRoman12pt" w:type="character">
    <w:name w:val="Body text (2) + Times New Roman;12 pt"/>
    <w:basedOn w:val="Bodytext2"/>
    <w:rsid w:val="006A39CC"/>
    <w:rPr>
      <w:rFonts w:cs="Times New Roman" w:eastAsia="Times New Roman" w:hAnsi="Times New Roman" w:ascii="Times New Roman"/>
      <w:color w:val="000000"/>
      <w:spacing w:val="0"/>
      <w:w w:val="100"/>
      <w:position w:val="0"/>
      <w:sz w:val="24"/>
      <w:szCs w:val="24"/>
      <w:shd w:fill="FFFFFF" w:color="auto"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true" w:styleId="OdlomakpopisaChar" w:type="character">
    <w:name w:val="Odlomak popisa Char"/>
    <w:basedOn w:val="Zadanifontodlomka"/>
    <w:link w:val="Odlomakpopisa"/>
    <w:uiPriority w:val="34"/>
    <w:rsid w:val="006A39CC"/>
    <w:rPr>
      <w:rFonts w:hAnsi="Calibri" w:asci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lineRule="auto" w:line="254" w:before="240"/>
      <w:textAlignment w:val="auto"/>
    </w:pPr>
    <w:rPr>
      <w:rFonts w:hAnsi="Calibri Light" w:ascii="Calibri Light"/>
      <w:b w:val="false"/>
      <w:color w:val="2E74B5"/>
      <w:kern w:val="1"/>
      <w:sz w:val="32"/>
      <w:szCs w:val="32"/>
      <w:lang w:eastAsia="zh-CN" w:val="en-US"/>
    </w:rPr>
  </w:style>
  <w:style w:customStyle="true" w:styleId="GridTableLight" w:type="table">
    <w:name w:val="Grid Table Light"/>
    <w:basedOn w:val="Obinatablica"/>
    <w:uiPriority w:val="40"/>
    <w:rsid w:val="005418DC"/>
    <w:rPr>
      <w:rFonts w:cstheme="minorBidi" w:eastAsiaTheme="minorHAnsi" w:hAnsiTheme="minorHAnsi" w:asciiTheme="minorHAnsi"/>
      <w:sz w:val="22"/>
      <w:szCs w:val="22"/>
      <w:lang w:eastAsia="en-US"/>
    </w:rPr>
    <w:tblPr>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Hyperlink" w:uiPriority="99"/>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link w:val="OdlomakpopisaChar"/>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 w:customStyle="1" w:styleId="Bodytext18Spacing0pt" w:type="character">
    <w:name w:val="Body text (18) + Spacing 0 pt"/>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1"/>
      <w:szCs w:val="21"/>
      <w:u w:val="none"/>
      <w:lang w:bidi="hr-HR" w:eastAsia="hr-HR" w:val="hr-HR"/>
    </w:rPr>
  </w:style>
  <w:style w:customStyle="1" w:styleId="Bodytext312ptBold" w:type="character">
    <w:name w:val="Body text (3) + 12 pt;Bold"/>
    <w:basedOn w:val="Zadanifontodlomka"/>
    <w:rsid w:val="00F91231"/>
    <w:rPr>
      <w:rFonts w:ascii="Times New Roman" w:cs="Times New Roman" w:eastAsia="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4" w:type="character">
    <w:name w:val="Body text (4)_"/>
    <w:basedOn w:val="Zadanifontodlomka"/>
    <w:link w:val="Bodytext40"/>
    <w:rsid w:val="00F91231"/>
    <w:rPr>
      <w:b/>
      <w:bCs/>
      <w:shd w:color="auto" w:fill="FFFFFF" w:val="clear"/>
    </w:rPr>
  </w:style>
  <w:style w:customStyle="1" w:styleId="Bodytext40" w:type="paragraph">
    <w:name w:val="Body text (4)"/>
    <w:basedOn w:val="Normal"/>
    <w:link w:val="Bodytext4"/>
    <w:rsid w:val="00F91231"/>
    <w:pPr>
      <w:widowControl w:val="0"/>
      <w:shd w:color="auto" w:fill="FFFFFF" w:val="clear"/>
      <w:overflowPunct/>
      <w:autoSpaceDE/>
      <w:autoSpaceDN/>
      <w:adjustRightInd/>
      <w:spacing w:line="533" w:lineRule="exact"/>
      <w:ind w:hanging="9"/>
      <w:textAlignment w:val="auto"/>
    </w:pPr>
    <w:rPr>
      <w:b/>
      <w:bCs/>
    </w:rPr>
  </w:style>
  <w:style w:customStyle="1" w:styleId="Bodytext14Bold" w:type="character">
    <w:name w:val="Body text (14) + Bold"/>
    <w:basedOn w:val="Zadanifontodlomka"/>
    <w:rsid w:val="00F91231"/>
    <w:rPr>
      <w:rFonts w:ascii="Arial" w:cs="Arial" w:eastAsia="Arial" w:hAnsi="Arial"/>
      <w:b/>
      <w:bCs/>
      <w:i w:val="0"/>
      <w:iCs w:val="0"/>
      <w:smallCaps w:val="0"/>
      <w:strike w:val="0"/>
      <w:color w:val="000000"/>
      <w:spacing w:val="0"/>
      <w:w w:val="100"/>
      <w:position w:val="0"/>
      <w:sz w:val="20"/>
      <w:szCs w:val="20"/>
      <w:u w:val="none"/>
      <w:lang w:bidi="hr-HR" w:eastAsia="hr-HR" w:val="hr-HR"/>
    </w:rPr>
  </w:style>
  <w:style w:customStyle="1" w:styleId="Bodytext2BoldSpacing0pt" w:type="character">
    <w:name w:val="Body text (2) + Bold;Spacing 0 pt"/>
    <w:basedOn w:val="Bodytext2"/>
    <w:rsid w:val="00F91231"/>
    <w:rPr>
      <w:rFonts w:ascii="Courier New" w:cs="Courier New" w:eastAsia="Courier New" w:hAnsi="Courier New"/>
      <w:b/>
      <w:bCs/>
      <w:i w:val="0"/>
      <w:iCs w:val="0"/>
      <w:smallCaps w:val="0"/>
      <w:strike w:val="0"/>
      <w:color w:val="000000"/>
      <w:spacing w:val="0"/>
      <w:w w:val="100"/>
      <w:position w:val="0"/>
      <w:sz w:val="24"/>
      <w:szCs w:val="24"/>
      <w:u w:val="none"/>
      <w:shd w:color="auto" w:fill="FFFFFF" w:val="clear"/>
      <w:lang w:bidi="hr-HR" w:eastAsia="hr-HR" w:val="hr-HR"/>
    </w:rPr>
  </w:style>
  <w:style w:customStyle="1" w:styleId="Bodytext10" w:type="character">
    <w:name w:val="Body text (10)"/>
    <w:basedOn w:val="Zadanifontodlomka"/>
    <w:rsid w:val="00F91231"/>
    <w:rPr>
      <w:rFonts w:ascii="Times New Roman" w:cs="Times New Roman" w:eastAsia="Times New Roman" w:hAnsi="Times New Roman"/>
      <w:b w:val="0"/>
      <w:bCs w:val="0"/>
      <w:i w:val="0"/>
      <w:iCs w:val="0"/>
      <w:smallCaps w:val="0"/>
      <w:strike w:val="0"/>
      <w:color w:val="000000"/>
      <w:spacing w:val="0"/>
      <w:w w:val="100"/>
      <w:position w:val="0"/>
      <w:sz w:val="24"/>
      <w:szCs w:val="24"/>
      <w:u w:val="single"/>
      <w:lang w:bidi="hr-HR" w:eastAsia="hr-HR" w:val="hr-HR"/>
    </w:rPr>
  </w:style>
  <w:style w:customStyle="1" w:styleId="Bodytext2TimesNewRoman12pt" w:type="character">
    <w:name w:val="Body text (2) + Times New Roman;12 pt"/>
    <w:basedOn w:val="Bodytext2"/>
    <w:rsid w:val="006A39CC"/>
    <w:rPr>
      <w:rFonts w:ascii="Times New Roman" w:cs="Times New Roman" w:eastAsia="Times New Roman" w:hAnsi="Times New Roman"/>
      <w:color w:val="000000"/>
      <w:spacing w:val="0"/>
      <w:w w:val="100"/>
      <w:position w:val="0"/>
      <w:sz w:val="24"/>
      <w:szCs w:val="24"/>
      <w:shd w:color="auto" w:fill="FFFFFF" w:val="clear"/>
      <w:lang w:bidi="hr-HR" w:eastAsia="hr-HR" w:val="hr-HR"/>
    </w:rPr>
  </w:style>
  <w:style w:styleId="Hiperveza" w:type="character">
    <w:name w:val="Hyperlink"/>
    <w:basedOn w:val="Zadanifontodlomka"/>
    <w:uiPriority w:val="99"/>
    <w:unhideWhenUsed/>
    <w:rsid w:val="006A39CC"/>
    <w:rPr>
      <w:color w:themeColor="hyperlink" w:val="0000FF"/>
      <w:u w:val="single"/>
    </w:rPr>
  </w:style>
  <w:style w:customStyle="1" w:styleId="OdlomakpopisaChar" w:type="character">
    <w:name w:val="Odlomak popisa Char"/>
    <w:basedOn w:val="Zadanifontodlomka"/>
    <w:link w:val="Odlomakpopisa"/>
    <w:uiPriority w:val="34"/>
    <w:rsid w:val="006A39CC"/>
    <w:rPr>
      <w:rFonts w:ascii="Calibri" w:hAnsi="Calibri"/>
      <w:sz w:val="22"/>
      <w:szCs w:val="22"/>
      <w:lang w:eastAsia="en-US"/>
    </w:rPr>
  </w:style>
  <w:style w:styleId="TOCNaslov" w:type="paragraph">
    <w:name w:val="TOC Heading"/>
    <w:basedOn w:val="Naslov1"/>
    <w:next w:val="Normal"/>
    <w:uiPriority w:val="39"/>
    <w:qFormat/>
    <w:rsid w:val="006A39CC"/>
    <w:pPr>
      <w:keepLines/>
      <w:overflowPunct/>
      <w:autoSpaceDE/>
      <w:autoSpaceDN/>
      <w:adjustRightInd/>
      <w:spacing w:before="240" w:line="254" w:lineRule="auto"/>
      <w:textAlignment w:val="auto"/>
    </w:pPr>
    <w:rPr>
      <w:rFonts w:ascii="Calibri Light" w:hAnsi="Calibri Light"/>
      <w:b w:val="0"/>
      <w:color w:val="2E74B5"/>
      <w:kern w:val="1"/>
      <w:sz w:val="32"/>
      <w:szCs w:val="32"/>
      <w:lang w:eastAsia="zh-CN" w:val="en-US"/>
    </w:rPr>
  </w:style>
  <w:style w:customStyle="1" w:styleId="GridTableLight" w:type="table">
    <w:name w:val="Grid Table Light"/>
    <w:basedOn w:val="Obinatablica"/>
    <w:uiPriority w:val="40"/>
    <w:rsid w:val="005418DC"/>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15. svibnja 2019.</izvorni_sadrzaj>
    <derivirana_varijabla naziv="DomainObject.StvarniPocetakDatum_1">15. svibnja 2019.</derivirana_varijabla>
  </DomainObject.StvarniPocetakDatum>
  <DomainObject.StvarniZavrsetakDatum>
    <izvorni_sadrzaj>15. svibnja 2019.</izvorni_sadrzaj>
    <derivirana_varijabla naziv="DomainObject.StvarniZavrsetakDatum_1">15. svibnja 2019.</derivirana_varijabla>
  </DomainObject.StvarniZavrsetakDatum>
  <DomainObject.PlaniraniZavrsetakDatum>
    <izvorni_sadrzaj>15. svibnja 2019.</izvorni_sadrzaj>
    <derivirana_varijabla naziv="DomainObject.PlaniraniZavrsetakDatum_1">15. svibnja 2019.</derivirana_varijabla>
  </DomainObject.PlaniraniZavrsetakDatum>
  <DomainObject.PlaniraniPocetakDatum>
    <izvorni_sadrzaj>15. svibnja 2019.</izvorni_sadrzaj>
    <derivirana_varijabla naziv="DomainObject.PlaniraniPocetakDatum_1">15. svibnja 2019.</derivirana_varijabla>
  </DomainObject.PlaniraniPocetakDatum>
  <DomainObject.StvarniPocetakVrijeme>
    <izvorni_sadrzaj>11:00</izvorni_sadrzaj>
    <derivirana_varijabla naziv="DomainObject.StvarniPocetakVrijeme_1">11:00</derivirana_varijabla>
  </DomainObject.StvarniPocetakVrijeme>
  <DomainObject.StvarniZavrsetakVrijeme>
    <izvorni_sadrzaj>11:36</izvorni_sadrzaj>
    <derivirana_varijabla naziv="DomainObject.StvarniZavrsetakVrijeme_1">11:36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11:00</izvorni_sadrzaj>
    <derivirana_varijabla naziv="DomainObject.PlaniraniPocetakVrijeme_1">11:00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svibnja 2019.</izvorni_sadrzaj>
    <derivirana_varijabla naziv="DomainObject.Zapisnik.DatumKreiranja_1">15. svibnja 2019.</derivirana_varijabla>
  </DomainObject.Zapisnik.DatumKreiranja>
  <DomainObject.Zapisnik.ImovinskaKorist>
    <izvorni_sadrzaj/>
    <derivirana_varijabla naziv="DomainObject.Zapisnik.ImovinskaKorist_1"/>
  </DomainObject.Zapisnik.ImovinskaKorist>
  <DomainObject.Zapisnik.Oznaka>
    <izvorni_sadrzaj>St-677/2019-22</izvorni_sadrzaj>
    <derivirana_varijabla naziv="DomainObject.Zapisnik.Oznaka_1">St-677/2019-22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677</izvorni_sadrzaj>
    <derivirana_varijabla naziv="DomainObject.Predmet.Broj_1">677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2019.</izvorni_sadrzaj>
    <derivirana_varijabla naziv="DomainObject.Predmet.DatumOsnivanja_1">14. ožujka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St-677/2019</izvorni_sadrzaj>
    <derivirana_varijabla naziv="DomainObject.Predmet.OznakaBroj_1">St-677/2019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BOSSMAN GRUPA d.o.o. za proizvodnju i trgovinu u stečaju</izvorni_sadrzaj>
    <derivirana_varijabla naziv="DomainObject.Predmet.ProtustrankaFormated_1">  Stečajna masa iza BOSSMAN GRUPA d.o.o. za proizvodnju i trgovinu u stečaju</derivirana_varijabla>
  </DomainObject.Predmet.ProtustrankaFormated>
  <DomainObject.Predmet.ProtustrankaFormatedOIB>
    <izvorni_sadrzaj>  Stečajna masa iza BOSSMAN GRUPA d.o.o. za proizvodnju i trgovinu u stečaju, OIB 23876173452</izvorni_sadrzaj>
    <derivirana_varijabla naziv="DomainObject.Predmet.ProtustrankaFormatedOIB_1">  Stečajna masa iza BOSSMAN GRUPA d.o.o. za proizvodnju i trgovinu u stečaju, OIB 23876173452</derivirana_varijabla>
  </DomainObject.Predmet.ProtustrankaFormatedOIB>
  <DomainObject.Predmet.ProtustrankaFormatedWithAdress>
    <izvorni_sadrzaj> Stečajna masa iza BOSSMAN GRUPA d.o.o. za proizvodnju i trgovinu u stečaju, Šibenska 19, 10410 Velika Gorica</izvorni_sadrzaj>
    <derivirana_varijabla naziv="DomainObject.Predmet.ProtustrankaFormatedWithAdress_1"> Stečajna masa iza BOSSMAN GRUPA d.o.o. za proizvodnju i trgovinu u stečaju, Šibenska 19, 10410 Velika Gorica</derivirana_varijabla>
  </DomainObject.Predmet.ProtustrankaFormatedWithAdress>
  <DomainObject.Predmet.ProtustrankaFormatedWithAdressOIB>
    <izvorni_sadrzaj> Stečajna masa iza BOSSMAN GRUPA d.o.o. za proizvodnju i trgovinu u stečaju, OIB 23876173452, Šibenska 19, 10410 Velika Gorica</izvorni_sadrzaj>
    <derivirana_varijabla naziv="DomainObject.Predmet.ProtustrankaFormatedWithAdressOIB_1"> Stečajna masa iza BOSSMAN GRUPA d.o.o. za proizvodnju i trgovinu u stečaju, OIB 23876173452, Šibenska 19, 10410 Velika Gorica</derivirana_varijabla>
  </DomainObject.Predmet.ProtustrankaFormatedWithAdressOIB>
  <DomainObject.Predmet.ProtustrankaWithAdress>
    <izvorni_sadrzaj>Stečajna masa iza BOSSMAN GRUPA d.o.o. za proizvodnju i trgovinu u stečaju Šibenska 19, 10410 Velika Gorica</izvorni_sadrzaj>
    <derivirana_varijabla naziv="DomainObject.Predmet.ProtustrankaWithAdress_1">Stečajna masa iza BOSSMAN GRUPA d.o.o. za proizvodnju i trgovinu u stečaju Šibenska 19, 10410 Velika Gorica</derivirana_varijabla>
  </DomainObject.Predmet.ProtustrankaWithAdress>
  <DomainObject.Predmet.ProtustrankaWithAdressOIB>
    <izvorni_sadrzaj>Stečajna masa iza BOSSMAN GRUPA d.o.o. za proizvodnju i trgovinu u stečaju, OIB 23876173452, Šibenska 19, 10410 Velika Gorica</izvorni_sadrzaj>
    <derivirana_varijabla naziv="DomainObject.Predmet.ProtustrankaWithAdressOIB_1">Stečajna masa iza BOSSMAN GRUPA d.o.o. za proizvodnju i trgovinu u stečaju, OIB 23876173452, Šibenska 19, 10410 Velika Gorica</derivirana_varijabla>
  </DomainObject.Predmet.ProtustrankaWithAdressOIB>
  <DomainObject.Predmet.ProtustrankaNazivFormated>
    <izvorni_sadrzaj>Stečajna masa iza BOSSMAN GRUPA d.o.o. za proizvodnju i trgovinu u stečaju</izvorni_sadrzaj>
    <derivirana_varijabla naziv="DomainObject.Predmet.ProtustrankaNazivFormated_1">Stečajna masa iza BOSSMAN GRUPA d.o.o. za proizvodnju i trgovinu u stečaju</derivirana_varijabla>
  </DomainObject.Predmet.ProtustrankaNazivFormated>
  <DomainObject.Predmet.ProtustrankaNazivFormatedOIB>
    <izvorni_sadrzaj>Stečajna masa iza BOSSMAN GRUPA d.o.o. za proizvodnju i trgovinu u stečaju, OIB 23876173452</izvorni_sadrzaj>
    <derivirana_varijabla naziv="DomainObject.Predmet.ProtustrankaNazivFormatedOIB_1">Stečajna masa iza BOSSMAN GRUPA d.o.o. za proizvodnju i trgovinu u stečaju, OIB 23876173452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Zoran Ostović</izvorni_sadrzaj>
    <derivirana_varijabla naziv="DomainObject.Predmet.StrankaFormated_1">  Zoran Ostović</derivirana_varijabla>
  </DomainObject.Predmet.StrankaFormated>
  <DomainObject.Predmet.StrankaFormatedOIB>
    <izvorni_sadrzaj>  Zoran Ostović, OIB 14973076805</izvorni_sadrzaj>
    <derivirana_varijabla naziv="DomainObject.Predmet.StrankaFormatedOIB_1">  Zoran Ostović, OIB 14973076805</derivirana_varijabla>
  </DomainObject.Predmet.StrankaFormatedOIB>
  <DomainObject.Predmet.StrankaFormatedWithAdress>
    <izvorni_sadrzaj> Zoran Ostović, Šibenska 19, 10410 Velika Gorica</izvorni_sadrzaj>
    <derivirana_varijabla naziv="DomainObject.Predmet.StrankaFormatedWithAdress_1"> Zoran Ostović, Šibenska 19, 10410 Velika Gorica</derivirana_varijabla>
  </DomainObject.Predmet.StrankaFormatedWithAdress>
  <DomainObject.Predmet.StrankaFormatedWithAdressOIB>
    <izvorni_sadrzaj> Zoran Ostović, OIB 14973076805, Šibenska 19, 10410 Velika Gorica</izvorni_sadrzaj>
    <derivirana_varijabla naziv="DomainObject.Predmet.StrankaFormatedWithAdressOIB_1"> Zoran Ostović, OIB 14973076805, Šibenska 19, 10410 Velika Gorica</derivirana_varijabla>
  </DomainObject.Predmet.StrankaFormatedWithAdressOIB>
  <DomainObject.Predmet.StrankaWithAdress>
    <izvorni_sadrzaj>Zoran Ostović Šibenska 19,10410 Velika Gorica</izvorni_sadrzaj>
    <derivirana_varijabla naziv="DomainObject.Predmet.StrankaWithAdress_1">Zoran Ostović Šibenska 19,10410 Velika Gorica</derivirana_varijabla>
  </DomainObject.Predmet.StrankaWithAdress>
  <DomainObject.Predmet.StrankaWithAdressOIB>
    <izvorni_sadrzaj>Zoran Ostović, OIB 14973076805, Šibenska 19,10410 Velika Gorica</izvorni_sadrzaj>
    <derivirana_varijabla naziv="DomainObject.Predmet.StrankaWithAdressOIB_1">Zoran Ostović, OIB 14973076805, Šibenska 19,10410 Velika Gorica</derivirana_varijabla>
  </DomainObject.Predmet.StrankaWithAdressOIB>
  <DomainObject.Predmet.StrankaNazivFormated>
    <izvorni_sadrzaj>Zoran Ostović</izvorni_sadrzaj>
    <derivirana_varijabla naziv="DomainObject.Predmet.StrankaNazivFormated_1">Zoran Ostović</derivirana_varijabla>
  </DomainObject.Predmet.StrankaNazivFormated>
  <DomainObject.Predmet.StrankaNazivFormatedOIB>
    <izvorni_sadrzaj>Zoran Ostović, OIB 14973076805</izvorni_sadrzaj>
    <derivirana_varijabla naziv="DomainObject.Predmet.StrankaNazivFormatedOIB_1">Zoran Ostović, OIB 14973076805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Zoran Ostović</item>
    </izvorni_sadrzaj>
    <derivirana_varijabla naziv="DomainObject.Predmet.StrankaListFormated_1">
      <item>Zoran Ostović</item>
    </derivirana_varijabla>
  </DomainObject.Predmet.StrankaListFormated>
  <DomainObject.Predmet.StrankaListFormatedOIB>
    <izvorni_sadrzaj>
      <item>Zoran Ostović, OIB 14973076805</item>
    </izvorni_sadrzaj>
    <derivirana_varijabla naziv="DomainObject.Predmet.StrankaListFormatedOIB_1">
      <item>Zoran Ostović, OIB 14973076805</item>
    </derivirana_varijabla>
  </DomainObject.Predmet.StrankaListFormatedOIB>
  <DomainObject.Predmet.StrankaListFormatedWithAdress>
    <izvorni_sadrzaj>
      <item>Zoran Ostović, Šibenska 19, 10410 Velika Gorica</item>
    </izvorni_sadrzaj>
    <derivirana_varijabla naziv="DomainObject.Predmet.StrankaListFormatedWithAdress_1">
      <item>Zoran Ostović, Šibenska 19, 10410 Velika Gorica</item>
    </derivirana_varijabla>
  </DomainObject.Predmet.StrankaListFormatedWithAdress>
  <DomainObject.Predmet.StrankaListFormatedWithAdressOIB>
    <izvorni_sadrzaj>
      <item>Zoran Ostović, OIB 14973076805, Šibenska 19, 10410 Velika Gorica</item>
    </izvorni_sadrzaj>
    <derivirana_varijabla naziv="DomainObject.Predmet.StrankaListFormatedWithAdressOIB_1">
      <item>Zoran Ostović, OIB 14973076805, Šibenska 19, 10410 Velika Gorica</item>
    </derivirana_varijabla>
  </DomainObject.Predmet.StrankaListFormatedWithAdressOIB>
  <DomainObject.Predmet.StrankaListNazivFormated>
    <izvorni_sadrzaj>
      <item>Zoran Ostović</item>
    </izvorni_sadrzaj>
    <derivirana_varijabla naziv="DomainObject.Predmet.StrankaListNazivFormated_1">
      <item>Zoran Ostović</item>
    </derivirana_varijabla>
  </DomainObject.Predmet.StrankaListNazivFormated>
  <DomainObject.Predmet.StrankaListNazivFormatedOIB>
    <izvorni_sadrzaj>
      <item>Zoran Ostović, OIB 14973076805</item>
    </izvorni_sadrzaj>
    <derivirana_varijabla naziv="DomainObject.Predmet.StrankaListNazivFormatedOIB_1">
      <item>Zoran Ostović, OIB 14973076805</item>
    </derivirana_varijabla>
  </DomainObject.Predmet.StrankaListNazivFormatedOIB>
  <DomainObject.Predmet.ProtuStrankaListFormated>
    <izvorni_sadrzaj>
      <item>Stečajna masa iza BOSSMAN GRUPA d.o.o. za proizvodnju i trgovinu u stečaju</item>
    </izvorni_sadrzaj>
    <derivirana_varijabla naziv="DomainObject.Predmet.ProtuStrankaListFormated_1">
      <item>Stečajna masa iza BOSSMAN GRUPA d.o.o. za proizvodnju i trgovinu u stečaju</item>
    </derivirana_varijabla>
  </DomainObject.Predmet.ProtuStrankaListFormated>
  <DomainObject.Predmet.ProtuStrankaListFormatedOIB>
    <izvorni_sadrzaj>
      <item>Stečajna masa iza BOSSMAN GRUPA d.o.o. za proizvodnju i trgovinu u stečaju, OIB 23876173452</item>
    </izvorni_sadrzaj>
    <derivirana_varijabla naziv="DomainObject.Predmet.ProtuStrankaListFormatedOIB_1">
      <item>Stečajna masa iza BOSSMAN GRUPA d.o.o. za proizvodnju i trgovinu u stečaju, OIB 23876173452</item>
    </derivirana_varijabla>
  </DomainObject.Predmet.ProtuStrankaListFormatedOIB>
  <DomainObject.Predmet.ProtuStrankaListFormatedWithAdress>
    <izvorni_sadrzaj>
      <item>Stečajna masa iza BOSSMAN GRUPA d.o.o. za proizvodnju i trgovinu u stečaju, Šibenska 19, 10410 Velika Gorica</item>
    </izvorni_sadrzaj>
    <derivirana_varijabla naziv="DomainObject.Predmet.ProtuStrankaListFormatedWithAdress_1">
      <item>Stečajna masa iza BOSSMAN GRUPA d.o.o. za proizvodnju i trgovinu u stečaju, Šibenska 19, 10410 Velika Gorica</item>
    </derivirana_varijabla>
  </DomainObject.Predmet.ProtuStrankaListFormatedWithAdress>
  <DomainObject.Predmet.ProtuStrankaListFormatedWithAdressOIB>
    <izvorni_sadrzaj>
      <item>Stečajna masa iza BOSSMAN GRUPA d.o.o. za proizvodnju i trgovinu u stečaju, OIB 23876173452, Šibenska 19, 10410 Velika Gorica</item>
    </izvorni_sadrzaj>
    <derivirana_varijabla naziv="DomainObject.Predmet.ProtuStrankaListFormatedWithAdressOIB_1">
      <item>Stečajna masa iza BOSSMAN GRUPA d.o.o. za proizvodnju i trgovinu u stečaju, OIB 23876173452, Šibenska 19, 10410 Velika Gorica</item>
    </derivirana_varijabla>
  </DomainObject.Predmet.ProtuStrankaListFormatedWithAdressOIB>
  <DomainObject.Predmet.ProtuStrankaListNazivFormated>
    <izvorni_sadrzaj>
      <item>Stečajna masa iza BOSSMAN GRUPA d.o.o. za proizvodnju i trgovinu u stečaju</item>
    </izvorni_sadrzaj>
    <derivirana_varijabla naziv="DomainObject.Predmet.ProtuStrankaListNazivFormated_1">
      <item>Stečajna masa iza BOSSMAN GRUPA d.o.o. za proizvodnju i trgovinu u stečaju</item>
    </derivirana_varijabla>
  </DomainObject.Predmet.ProtuStrankaListNazivFormated>
  <DomainObject.Predmet.ProtuStrankaListNazivFormatedOIB>
    <izvorni_sadrzaj>
      <item>Stečajna masa iza BOSSMAN GRUPA d.o.o. za proizvodnju i trgovinu u stečaju, OIB 23876173452</item>
    </izvorni_sadrzaj>
    <derivirana_varijabla naziv="DomainObject.Predmet.ProtuStrankaListNazivFormatedOIB_1">
      <item>Stečajna masa iza BOSSMAN GRUPA d.o.o. za proizvodnju i trgovinu u stečaju, OIB 23876173452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svibnja 2019.</izvorni_sadrzaj>
    <derivirana_varijabla naziv="DomainObject.Datum_1">15. svibnja 2019.</derivirana_varijabla>
  </DomainObject.Datum>
  <DomainObject.PoslovniBrojDokumenta>
    <izvorni_sadrzaj>St-677/2019-22</izvorni_sadrzaj>
    <derivirana_varijabla naziv="DomainObject.PoslovniBrojDokumenta_1">St-677/2019-22</derivirana_varijabla>
  </DomainObject.PoslovniBrojDokumenta>
  <DomainObject.Predmet.StrankaIDrugi>
    <izvorni_sadrzaj>Zoran Ostović</izvorni_sadrzaj>
    <derivirana_varijabla naziv="DomainObject.Predmet.StrankaIDrugi_1">Zoran Ostović</derivirana_varijabla>
  </DomainObject.Predmet.StrankaIDrugi>
  <DomainObject.Predmet.ProtustrankaIDrugi>
    <izvorni_sadrzaj>Stečajna masa iza BOSSMAN GRUPA d.o.o. za proizvodnju i trgovinu u stečaju</izvorni_sadrzaj>
    <derivirana_varijabla naziv="DomainObject.Predmet.ProtustrankaIDrugi_1">Stečajna masa iza BOSSMAN GRUPA d.o.o. za proizvodnju i trgovinu u stečaju</derivirana_varijabla>
  </DomainObject.Predmet.ProtustrankaIDrugi>
  <DomainObject.Predmet.StrankaIDrugiAdressOIB>
    <izvorni_sadrzaj>Zoran Ostović, OIB 14973076805, Šibenska 19, 10410 Velika Gorica</izvorni_sadrzaj>
    <derivirana_varijabla naziv="DomainObject.Predmet.StrankaIDrugiAdressOIB_1">Zoran Ostović, OIB 14973076805, Šibenska 19, 10410 Velika Gorica</derivirana_varijabla>
  </DomainObject.Predmet.StrankaIDrugiAdressOIB>
  <DomainObject.Predmet.ProtustrankaIDrugiAdressOIB>
    <izvorni_sadrzaj>Stečajna masa iza BOSSMAN GRUPA d.o.o. za proizvodnju i trgovinu u stečaju, OIB 23876173452, Šibenska 19, 10410 Velika Gorica</izvorni_sadrzaj>
    <derivirana_varijabla naziv="DomainObject.Predmet.ProtustrankaIDrugiAdressOIB_1">Stečajna masa iza BOSSMAN GRUPA d.o.o. za proizvodnju i trgovinu u stečaju, OIB 23876173452, Šibenska 19,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Zoran Ostović</item>
      <item>Stečajna masa iza BOSSMAN GRUPA d.o.o. za proizvodnju i trgovinu u stečaju</item>
    </izvorni_sadrzaj>
    <derivirana_varijabla naziv="DomainObject.Predmet.SudioniciListNaziv_1">
      <item>Zoran Ostović</item>
      <item>Stečajna masa iza BOSSMAN GRUPA d.o.o. za proizvodnju i trgovinu u stečaju</item>
    </derivirana_varijabla>
  </DomainObject.Predmet.SudioniciListNaziv>
  <DomainObject.Predmet.SudioniciListAdressOIB>
    <izvorni_sadrzaj>
      <item>Zoran Ostović, OIB 14973076805, Šibenska 19,10410 Velika Gorica</item>
      <item>Stečajna masa iza BOSSMAN GRUPA d.o.o. za proizvodnju i trgovinu u stečaju, OIB 23876173452, Šibenska 19,10410 Velika Gorica</item>
    </izvorni_sadrzaj>
    <derivirana_varijabla naziv="DomainObject.Predmet.SudioniciListAdressOIB_1">
      <item>Zoran Ostović, OIB 14973076805, Šibenska 19,10410 Velika Gorica</item>
      <item>Stečajna masa iza BOSSMAN GRUPA d.o.o. za proizvodnju i trgovinu u stečaju, OIB 23876173452, Šibenska 19,10410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14973076805</item>
      <item>, OIB 23876173452</item>
    </izvorni_sadrzaj>
    <derivirana_varijabla naziv="DomainObject.Predmet.SudioniciListNazivOIB_1">
      <item>, OIB 14973076805</item>
      <item>, OIB 23876173452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9F8D58B-9BCE-4693-9DCC-B302227204B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11</properties:Pages>
  <properties:Words>3110</properties:Words>
  <properties:Characters>18729</properties:Characters>
  <properties:Lines>885</properties:Lines>
  <properties:Paragraphs>376</properties:Paragraphs>
  <properties:TotalTime>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21901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2019-05-13T09:30:00Z</dcterms:created>
  <dc:creator>nmarkovic</dc:creator>
  <cp:lastModifiedBy>Vinka Mihalinčić</cp:lastModifiedBy>
  <cp:lastPrinted>2019-04-03T09:14:00Z</cp:lastPrinted>
  <dcterms:modified xmlns:xsi="http://www.w3.org/2001/XMLSchema-instance" xsi:type="dcterms:W3CDTF">2019-05-15T09:39:00Z</dcterms:modified>
  <cp:revision>17</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St-677/2019-22 / Zapisnik - Ispitno ročište (St-677-19-ispitno i izvještajno ročište.docx)</vt:lpwstr>
  </prop:property>
  <prop:property name="CC_coloring" pid="4" fmtid="{D5CDD505-2E9C-101B-9397-08002B2CF9AE}">
    <vt:bool>false</vt:bool>
  </prop:property>
  <prop:property name="BrojStranica" pid="5" fmtid="{D5CDD505-2E9C-101B-9397-08002B2CF9AE}">
    <vt:i4>11</vt:i4>
  </prop:property>
</prop:Properties>
</file>