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e581" w14:paraId="fd1e581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BD1D65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St-711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024D35">
        <w:rPr>
          <w:rFonts w:cs="Times New Roman" w:eastAsia="Calibri"/>
        </w:rPr>
        <w:t xml:space="preserve">PAULA – 93 d.o.o. iz Tisna, Marka Marova 1, OIB: </w:t>
      </w:r>
      <w:r w:rsidR="00BD1D65" w:rsidRPr="00BD1D65">
        <w:rPr>
          <w:rFonts w:cs="Times New Roman" w:eastAsia="Calibri"/>
        </w:rPr>
        <w:t>56890181169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84254A">
        <w:rPr>
          <w:rFonts w:cs="Times New Roman" w:eastAsia="Calibri"/>
        </w:rPr>
        <w:t>31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E14C4" w:rsidR="00B72C7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BD1D65">
        <w:rPr>
          <w:rFonts w:cs="Times New Roman" w:eastAsia="Calibri"/>
        </w:rPr>
        <w:t xml:space="preserve">PAULA – 93 d.o.o. iz Tisna, Marka Marova 1, OIB: </w:t>
      </w:r>
      <w:r w:rsidR="00BD1D65" w:rsidRPr="00BD1D65">
        <w:rPr>
          <w:rFonts w:cs="Times New Roman" w:eastAsia="Calibri"/>
        </w:rPr>
        <w:t>56890181169</w:t>
      </w:r>
      <w:r w:rsidR="00CB757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r w:rsidR="00CB7578">
        <w:rPr>
          <w:rFonts w:cs="Times New Roman" w:eastAsia="Calibri"/>
        </w:rPr>
        <w:t xml:space="preserve">Edita Đurkin iz Osijeka, Donjodravska obala 16, OIB: </w:t>
      </w:r>
      <w:r w:rsidR="00CB7578">
        <w:t>65118926772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84254A" w:rsidP="00DE14C4" w:rsidR="0084254A">
      <w:pPr>
        <w:spacing w:after="0"/>
        <w:ind w:firstLine="708"/>
        <w:jc w:val="both"/>
        <w:rPr>
          <w:rFonts w:cs="Times New Roman" w:eastAsia="Calibri"/>
        </w:rPr>
      </w:pPr>
    </w:p>
    <w:p w:rsidRDefault="0084254A" w:rsidP="0084254A" w:rsidR="0084254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2. Zabranjuje se dužniku raspolaganje imovinom odnosno isti može raspolagati svojom imovinom samo uz prethodnu suglasnost stečajnog suca ili privremenog stečajnog upravitelja, a koja mjera će se upisati u Policijsku upravu Šibensko Kninsku: </w:t>
      </w:r>
    </w:p>
    <w:p w:rsidRDefault="0084254A" w:rsidP="0084254A" w:rsidR="0084254A">
      <w:pPr>
        <w:pStyle w:val="Bezproreda"/>
        <w:jc w:val="both"/>
        <w:rPr>
          <w:rFonts w:cs="Times New Roman"/>
        </w:rPr>
      </w:pPr>
    </w:p>
    <w:p w:rsidRDefault="0084254A" w:rsidP="0084254A" w:rsidR="0084254A">
      <w:pPr>
        <w:pStyle w:val="Bezproreda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>Automobil marke Hyundai H-1, 2.5 TCI, iz 2005. godine, broj šasije- NLJWVH7HP5Z051122, registarskih oznaka ŠI547EB.</w:t>
      </w:r>
    </w:p>
    <w:p w:rsidRDefault="0084254A" w:rsidP="0084254A" w:rsidR="0084254A">
      <w:pPr>
        <w:pStyle w:val="Bezproreda"/>
        <w:ind w:left="720"/>
        <w:jc w:val="both"/>
        <w:rPr>
          <w:rFonts w:cs="Times New Roman"/>
        </w:rPr>
      </w:pPr>
    </w:p>
    <w:p w:rsidRDefault="0084254A" w:rsidP="0084254A" w:rsidR="0084254A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te će se ovo rješenje uputiti Policijskoj upravi Šibensko Kninskoj, radi upisa zabrane.</w:t>
      </w:r>
    </w:p>
    <w:p w:rsidRDefault="0084254A" w:rsidP="00DE14C4" w:rsidR="0084254A" w:rsidRPr="00DE14C4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84254A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</w:t>
      </w:r>
      <w:r w:rsidR="00D44609">
        <w:rPr>
          <w:rFonts w:cs="Times New Roman" w:eastAsia="Calibri"/>
        </w:rPr>
        <w:t>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B72C7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4</w:t>
      </w:r>
      <w:r w:rsidR="00D44609">
        <w:rPr>
          <w:rFonts w:cs="Times New Roman" w:eastAsia="Calibri"/>
        </w:rPr>
        <w:t>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84254A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BD1D65">
        <w:rPr>
          <w:rFonts w:cs="Times New Roman" w:eastAsia="Calibri"/>
        </w:rPr>
        <w:t>02. studenog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BD1D65">
        <w:rPr>
          <w:rFonts w:cs="Times New Roman" w:eastAsia="Calibri"/>
        </w:rPr>
        <w:t>03. studenog</w:t>
      </w:r>
      <w:r w:rsidR="00CB7578">
        <w:rPr>
          <w:rFonts w:cs="Times New Roman" w:eastAsia="Calibri"/>
        </w:rPr>
        <w:t xml:space="preserve"> 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 xml:space="preserve">objavio oglas kojim je </w:t>
      </w:r>
    </w:p>
    <w:p w:rsidRDefault="0084254A" w:rsidP="0084254A" w:rsidR="0084254A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2 -                                                 9 St-711/16</w:t>
      </w:r>
    </w:p>
    <w:p w:rsidRDefault="0084254A" w:rsidP="00D44609" w:rsidR="0084254A">
      <w:pPr>
        <w:spacing w:after="0"/>
        <w:ind w:firstLine="708"/>
        <w:jc w:val="both"/>
        <w:rPr>
          <w:rFonts w:cs="Times New Roman" w:eastAsia="Calibri"/>
        </w:rPr>
      </w:pPr>
    </w:p>
    <w:p w:rsidRDefault="0084254A" w:rsidP="00D44609" w:rsidR="0084254A">
      <w:pPr>
        <w:spacing w:after="0"/>
        <w:ind w:firstLine="708"/>
        <w:jc w:val="both"/>
        <w:rPr>
          <w:rFonts w:cs="Times New Roman" w:eastAsia="Calibri"/>
        </w:rPr>
      </w:pPr>
    </w:p>
    <w:p w:rsidRDefault="00E37D48" w:rsidP="0084254A" w:rsidR="00B72C74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pozvao zakonskog zastupnika da dostavi popis imovine, međutim zakonski zastupnik nije dostavio popis imovine, a vjerovnik Republika Hrvatska je podnijela zahtjev za pokretanje </w:t>
      </w:r>
    </w:p>
    <w:p w:rsidRDefault="00E37D48" w:rsidP="00DE14C4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stečajnog postupka, te je rješenjem ovog suda o</w:t>
      </w:r>
      <w:r w:rsidR="003949D8">
        <w:rPr>
          <w:rFonts w:cs="Times New Roman" w:eastAsia="Calibri"/>
        </w:rPr>
        <w:t xml:space="preserve">d </w:t>
      </w:r>
      <w:r w:rsidR="00BD1D65">
        <w:rPr>
          <w:rFonts w:cs="Times New Roman" w:eastAsia="Calibri"/>
        </w:rPr>
        <w:t>08</w:t>
      </w:r>
      <w:r w:rsidR="00B72C74">
        <w:rPr>
          <w:rFonts w:cs="Times New Roman" w:eastAsia="Calibri"/>
        </w:rPr>
        <w:t>. ožujka</w:t>
      </w:r>
      <w:r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B72C74" w:rsidR="00DE14C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  <w:r w:rsidR="00B72C74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trebalo je dužniku postaviti privremenog stečajnog upravitelja koji će ispitati </w:t>
      </w:r>
      <w:r w:rsidR="00B273C1">
        <w:rPr>
          <w:rFonts w:cs="Times New Roman" w:eastAsia="Calibri"/>
        </w:rPr>
        <w:t>je li imovina dužnika</w:t>
      </w:r>
      <w:r>
        <w:rPr>
          <w:rFonts w:cs="Times New Roman" w:eastAsia="Calibri"/>
        </w:rPr>
        <w:t xml:space="preserve"> </w:t>
      </w:r>
      <w:r w:rsidR="00B273C1">
        <w:rPr>
          <w:rFonts w:cs="Times New Roman" w:eastAsia="Calibri"/>
        </w:rPr>
        <w:t>dovoljna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</w:t>
      </w:r>
    </w:p>
    <w:p w:rsidRDefault="00D44609" w:rsidP="0084254A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84254A">
        <w:rPr>
          <w:rFonts w:cs="Times New Roman" w:eastAsia="Calibri"/>
        </w:rPr>
        <w:t>31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B273C1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84254A" w:rsidP="00D44609" w:rsidR="0084254A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P U Šibensko Kninska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3AB73CA0"/>
    <w:multiLevelType w:val="hybridMultilevel"/>
    <w:tmpl w:val="A0BE1190"/>
    <w:lvl w:tplc="C524AB42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24D35"/>
    <w:rsid w:val="000C425B"/>
    <w:rsid w:val="000D2C3F"/>
    <w:rsid w:val="00136AA0"/>
    <w:rsid w:val="002343EF"/>
    <w:rsid w:val="003949D8"/>
    <w:rsid w:val="00473164"/>
    <w:rsid w:val="0084254A"/>
    <w:rsid w:val="00B273C1"/>
    <w:rsid w:val="00B72C74"/>
    <w:rsid w:val="00B94530"/>
    <w:rsid w:val="00BD1D65"/>
    <w:rsid w:val="00CB38E1"/>
    <w:rsid w:val="00CB7578"/>
    <w:rsid w:val="00D44609"/>
    <w:rsid w:val="00DB3E37"/>
    <w:rsid w:val="00DE14C4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34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34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PAULA-93 d.o.o. za trgovinu i ugostiteljstvo</item>
      <item>FINA - RC Split</item>
    </izvorni_sadrzaj>
    <derivirana_varijabla naziv="DomainObject.Predmet.SudioniciListNaziv_1">
      <item>PAULA-93 d.o.o. za trgovinu i ugostiteljstvo</item>
      <item>FINA - RC Split</item>
    </derivirana_varijabla>
  </DomainObject.Predmet.SudioniciListNaziv>
  <DomainObject.Predmet.SudioniciListAdressOIB>
    <izvorni_sadrzaj>
      <item>PAULA-93 d.o.o. za trgovinu i ugostiteljstvo, OIB 56890181169, Marka Marova 1,22240 Tisno</item>
      <item>FINA - RC Split, OIB 85821130368, Mažuranićevo šetalište 24 b,21000 Split</item>
    </izvorni_sadrzaj>
    <derivirana_varijabla naziv="DomainObject.Predmet.SudioniciListAdressOIB_1">
      <item>PAULA-93 d.o.o. za trgovinu i ugostiteljstvo, OIB 56890181169, Marka Marova 1,22240 Tisno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56890181169</item>
      <item>, OIB 85821130368</item>
    </izvorni_sadrzaj>
    <derivirana_varijabla naziv="DomainObject.Predmet.SudioniciListNazivOIB_1">
      <item>, OIB 56890181169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2410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2016-05-25T11:00:00Z</dcterms:created>
  <dc:creator>Marina Gulin</dc:creator>
  <cp:lastModifiedBy>Marina Gulin</cp:lastModifiedBy>
  <cp:lastPrinted>2016-05-31T11:16:00Z</cp:lastPrinted>
  <dcterms:modified xmlns:xsi="http://www.w3.org/2001/XMLSchema-instance" xsi:type="dcterms:W3CDTF">2016-05-31T11:53:00Z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