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F0928">
        <w:tc>
          <w:tcPr>
            <w:tcW w:type="dxa" w:w="2985"/>
            <w:shd w:fill="auto" w:color="auto" w:val="clear"/>
          </w:tcPr>
          <w:p w:rsidRDefault="005E1D89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F09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03c8c3" w14:paraId="203c8c3" w:rsidRDefault="00B92B86" w:rsidP="0049749B" w:rsidR="00B92B86" w:rsidRPr="00DF092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F0928">
        <w:trPr>
          <w:jc w:val="right"/>
        </w:trPr>
        <w:tc>
          <w:tcPr>
            <w:tcW w:type="dxa" w:w="4320"/>
          </w:tcPr>
          <w:p w:rsidRDefault="002F61DE" w:rsidP="00EB11D7" w:rsidR="00340399" w:rsidRPr="00DF0928">
            <w:pPr>
              <w:pStyle w:val="VSVerzija"/>
              <w:jc w:val="right"/>
            </w:pPr>
            <w:r w:rsidRPr="00DF0928">
              <w:t>Poslovni b</w:t>
            </w:r>
            <w:r w:rsidR="0092437B" w:rsidRPr="00DF0928">
              <w:t xml:space="preserve">roj: </w:t>
            </w:r>
            <w:r w:rsidR="002322F7" w:rsidRPr="00DF0928">
              <w:t>1</w:t>
            </w:r>
            <w:r w:rsidR="00514316" w:rsidRPr="00DF0928">
              <w:t>0</w:t>
            </w:r>
            <w:r w:rsidRPr="00DF0928">
              <w:t xml:space="preserve"> </w:t>
            </w:r>
            <w:r w:rsidR="004A29AB" w:rsidRPr="00DF0928">
              <w:t>St</w:t>
            </w:r>
            <w:r w:rsidR="0092437B" w:rsidRPr="00DF0928">
              <w:t>-</w:t>
            </w:r>
            <w:r w:rsidR="00EB11D7">
              <w:t>335</w:t>
            </w:r>
            <w:r w:rsidR="00340399" w:rsidRPr="00DF0928">
              <w:t>/</w:t>
            </w:r>
            <w:r w:rsidR="002322F7" w:rsidRPr="00DF0928">
              <w:t>201</w:t>
            </w:r>
            <w:r w:rsidR="001139DB" w:rsidRPr="00DF0928">
              <w:t>8</w:t>
            </w:r>
            <w:r w:rsidR="00340399" w:rsidRPr="00DF0928">
              <w:t>-</w:t>
            </w:r>
            <w:r w:rsidR="00EB11D7">
              <w:t>9</w:t>
            </w:r>
          </w:p>
        </w:tc>
      </w:tr>
    </w:tbl>
    <w:p w:rsidRDefault="00340399" w:rsidP="00340399" w:rsidR="00340399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U  I M E  R E P U B L I K E</w:t>
      </w:r>
      <w:r w:rsidR="00D619CF">
        <w:rPr>
          <w:rFonts w:eastAsia="Times New Roman" w:hAnsi="Times New Roman" w:ascii="Times New Roman"/>
          <w:sz w:val="24"/>
          <w:szCs w:val="24"/>
          <w:lang w:eastAsia="hr-HR"/>
        </w:rPr>
        <w:t xml:space="preserve">    H R V A T S K E</w:t>
      </w: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4EB4" w:rsidP="00114EB4" w:rsidR="00114EB4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C9146D" w:rsidR="00C9146D" w:rsidRPr="00C9146D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C9146D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E311AB" w:rsidRPr="00E311AB"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Varaždin, zastupanog po Županijskom državnom odvjetništvu u Varaždinu</w:t>
      </w:r>
      <w:r w:rsidRPr="00C9146D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EB11D7" w:rsidRPr="00EB11D7">
        <w:rPr>
          <w:rFonts w:eastAsia="Times New Roman" w:hAnsi="Times New Roman" w:ascii="Times New Roman"/>
          <w:color w:val="000000"/>
          <w:sz w:val="24"/>
          <w:szCs w:val="24"/>
        </w:rPr>
        <w:t>TOMIEK GRADNJA j.d.o.o., Ljube</w:t>
      </w:r>
      <w:r w:rsidR="00EB11D7">
        <w:rPr>
          <w:rFonts w:eastAsia="Times New Roman" w:hAnsi="Times New Roman" w:ascii="Times New Roman"/>
          <w:color w:val="000000"/>
          <w:sz w:val="24"/>
          <w:szCs w:val="24"/>
        </w:rPr>
        <w:t>šćica, Zagrebačka 65/G, OIB:</w:t>
      </w:r>
      <w:r w:rsidR="00EB11D7" w:rsidRPr="00EB11D7">
        <w:rPr>
          <w:rFonts w:eastAsia="Times New Roman" w:hAnsi="Times New Roman" w:ascii="Times New Roman"/>
          <w:color w:val="000000"/>
          <w:sz w:val="24"/>
          <w:szCs w:val="24"/>
        </w:rPr>
        <w:t>11777080139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EB11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21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studenoga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C9146D" w:rsidP="00C9146D" w:rsid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D1E1F" w:rsidP="00C9146D" w:rsidR="00BD1E1F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r i j e š i o  j e</w:t>
      </w:r>
    </w:p>
    <w:p w:rsidRDefault="00C9146D" w:rsidP="00C9146D" w:rsid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309F" w:rsidP="00C9146D" w:rsidR="0059309F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 xml:space="preserve">Obustavlja se prethodni postupak radi utvrđivanja uvjeta za otvaranje stečajnog postupka nad stečajnim dužnikom </w:t>
      </w:r>
      <w:r w:rsidR="00EB11D7" w:rsidRPr="00EB11D7">
        <w:rPr>
          <w:rFonts w:eastAsia="Times New Roman" w:hAnsi="Times New Roman" w:ascii="Times New Roman"/>
          <w:color w:val="000000"/>
          <w:sz w:val="24"/>
          <w:szCs w:val="24"/>
        </w:rPr>
        <w:t>TOMIEK GRADNJA j.d.o.o., Ljubešćica, Zagrebačka 65/G, OIB: 11777080139</w:t>
      </w:r>
      <w:r w:rsidRPr="00C9146D">
        <w:rPr>
          <w:rFonts w:hAnsi="Times New Roman" w:ascii="Times New Roman"/>
          <w:sz w:val="24"/>
          <w:szCs w:val="24"/>
        </w:rPr>
        <w:t>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Obrazloženje</w:t>
      </w:r>
    </w:p>
    <w:p w:rsidRDefault="00C9146D" w:rsidP="00C9146D" w:rsid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309F" w:rsidP="00C9146D" w:rsidR="0059309F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BD1E1F" w:rsidR="00BD1E1F" w:rsidRPr="00BD1E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</w:r>
      <w:r w:rsidR="00BD1E1F" w:rsidRPr="00BD1E1F">
        <w:rPr>
          <w:rFonts w:hAnsi="Times New Roman" w:ascii="Times New Roman"/>
          <w:sz w:val="24"/>
          <w:szCs w:val="24"/>
        </w:rPr>
        <w:t>Financijska agencija je dana 29. svibnja 2018. podnijela zahtjev za pokretanje skraćenog stečajnog postupka nad dužnikom navedenim u izreci, pa kako su za to bile ispunjene pretpostavke iz čl. 428. Stečajnog zakona (''Narodne novine'' broj 71/15 i 104/17 -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D1E1F" w:rsidP="00BD1E1F" w:rsidR="00BD1E1F" w:rsidRPr="00BD1E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D1E1F" w:rsidP="00BD1E1F" w:rsidR="00BD1E1F" w:rsidRPr="00BD1E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D1E1F">
        <w:rPr>
          <w:rFonts w:hAnsi="Times New Roman" w:ascii="Times New Roman"/>
          <w:sz w:val="24"/>
          <w:szCs w:val="24"/>
        </w:rPr>
        <w:tab/>
        <w:t>Budući da je vjerovnik Republika Hrvatska  u određenom roku predložio otvaranje stečajnoga postupka, sud je primjenom čl. 433. SZ-a rješenjem ovog suda poslovni broj St-193/2018-5 od 19. srpnja 2018. obustavio skraćeni stečajni postupak. U daljnjem tijeku postupka sud je rješenjem poslovni broj St-335/2018-3 od 24. rujna 2018. pokrenuo prethodni postupak te i 14. studenoga 2018. održao ročište radi izjašnjenja o prijedlogu za otvaranje stečajnog postupka i rasprave o pretpostavkama za otvaranje stečajnog postupka nad imovinom dužnika.</w:t>
      </w:r>
    </w:p>
    <w:p w:rsidRDefault="00BD1E1F" w:rsidP="00BD1E1F" w:rsidR="00BD1E1F" w:rsidRPr="00BD1E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D1E1F" w:rsidP="00BD1E1F" w:rsidR="00BD1E1F" w:rsidRPr="00BD1E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D1E1F">
        <w:rPr>
          <w:rFonts w:hAnsi="Times New Roman" w:ascii="Times New Roman"/>
          <w:sz w:val="24"/>
          <w:szCs w:val="24"/>
        </w:rPr>
        <w:lastRenderedPageBreak/>
        <w:tab/>
        <w:t>Po pokretanju prethodnog postupka radi utvrđenja uvjeta za pokretanje stečajnog postupka utvrđeno je da je dužnik postao sposoban za plaćanje, a navedeno proizlazi iz potvrde Financijske agencije od 19. studenoga 2018. iz koje proizlazi da u Očevidniku redoslijeda osnova za plaćanje za dužnika na dan 19. studenoga 2018. nema evidentiranih neizvršenih osnova za plaćanje.</w:t>
      </w:r>
    </w:p>
    <w:p w:rsidRDefault="00BD1E1F" w:rsidP="00BD1E1F" w:rsidR="00BD1E1F" w:rsidRPr="00BD1E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D1E1F" w:rsidP="00BD1E1F" w:rsidR="00C9146D" w:rsidRPr="00C9146D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  <w:r w:rsidRPr="00BD1E1F">
        <w:rPr>
          <w:rFonts w:hAnsi="Times New Roman" w:ascii="Times New Roman"/>
          <w:sz w:val="24"/>
          <w:szCs w:val="24"/>
        </w:rPr>
        <w:tab/>
        <w:t>Posljedično činjenici da je dužnik do završetka prethodnog postupka postao sposoban za plaćanje sud je na temelju odredbe čl. 6. st. 3. i 4. i 128. st. 9. SZ-a obustavio ovaj postupak.</w:t>
      </w: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 xml:space="preserve">U Varaždinu </w:t>
      </w:r>
      <w:r w:rsidR="00BD1E1F">
        <w:rPr>
          <w:rFonts w:hAnsi="Times New Roman" w:ascii="Times New Roman"/>
          <w:sz w:val="24"/>
          <w:szCs w:val="24"/>
        </w:rPr>
        <w:t>21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4928"/>
        <w:tblLook w:val="04A0" w:noVBand="1" w:noHBand="0" w:lastColumn="0" w:firstColumn="1" w:lastRow="0" w:firstRow="1"/>
      </w:tblPr>
      <w:tblGrid>
        <w:gridCol w:w="4358"/>
      </w:tblGrid>
      <w:tr w:rsidTr="00C9146D" w:rsidR="00C9146D">
        <w:tc>
          <w:tcPr>
            <w:tcW w:type="dxa" w:w="4358"/>
            <w:tcBorders>
              <w:top w:val="nil"/>
              <w:left w:val="nil"/>
              <w:bottom w:val="nil"/>
              <w:right w:val="nil"/>
            </w:tcBorders>
          </w:tcPr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Denis Krnjak, v.r.</w:t>
            </w:r>
          </w:p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Za točnost otpravka-ovlašteni službenik:</w:t>
            </w:r>
          </w:p>
        </w:tc>
      </w:tr>
    </w:tbl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Uputa o pravnom lijeku: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 xml:space="preserve">DNA: </w:t>
      </w:r>
    </w:p>
    <w:p w:rsidRDefault="00BD1E1F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C9146D" w:rsidRPr="00C9146D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ab/>
        <w:t xml:space="preserve">za predlagatelja RH: </w:t>
      </w:r>
      <w:r w:rsidR="00C9146D">
        <w:rPr>
          <w:rFonts w:hAnsi="Times New Roman" w:ascii="Times New Roman"/>
          <w:sz w:val="24"/>
          <w:szCs w:val="24"/>
        </w:rPr>
        <w:t>Županijsko državno odvjetništvo u</w:t>
      </w:r>
      <w:r w:rsidR="00C9146D" w:rsidRPr="00C9146D">
        <w:rPr>
          <w:rFonts w:hAnsi="Times New Roman" w:ascii="Times New Roman"/>
          <w:sz w:val="24"/>
          <w:szCs w:val="24"/>
        </w:rPr>
        <w:t xml:space="preserve"> Varaždin</w:t>
      </w:r>
      <w:r w:rsidR="00C9146D">
        <w:rPr>
          <w:rFonts w:hAnsi="Times New Roman" w:ascii="Times New Roman"/>
          <w:sz w:val="24"/>
          <w:szCs w:val="24"/>
        </w:rPr>
        <w:t>u</w:t>
      </w:r>
      <w:r w:rsidR="00C9146D" w:rsidRPr="00C9146D">
        <w:rPr>
          <w:rFonts w:hAnsi="Times New Roman" w:ascii="Times New Roman"/>
          <w:sz w:val="24"/>
          <w:szCs w:val="24"/>
        </w:rPr>
        <w:t xml:space="preserve">, građansko-upravni </w:t>
      </w:r>
      <w:r>
        <w:rPr>
          <w:rFonts w:hAnsi="Times New Roman" w:ascii="Times New Roman"/>
          <w:sz w:val="24"/>
          <w:szCs w:val="24"/>
        </w:rPr>
        <w:tab/>
      </w:r>
      <w:r w:rsidR="00C9146D" w:rsidRPr="00C9146D">
        <w:rPr>
          <w:rFonts w:hAnsi="Times New Roman" w:ascii="Times New Roman"/>
          <w:sz w:val="24"/>
          <w:szCs w:val="24"/>
        </w:rPr>
        <w:t>odjel</w:t>
      </w:r>
    </w:p>
    <w:p w:rsidRDefault="00BD1E1F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C9146D" w:rsidRPr="00C9146D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ab/>
        <w:t>d</w:t>
      </w:r>
      <w:r w:rsidR="00C9146D" w:rsidRPr="00C9146D">
        <w:rPr>
          <w:rFonts w:hAnsi="Times New Roman" w:ascii="Times New Roman"/>
          <w:sz w:val="24"/>
          <w:szCs w:val="24"/>
        </w:rPr>
        <w:t>užnik</w:t>
      </w:r>
      <w:r w:rsidR="00DB4CF4">
        <w:rPr>
          <w:rFonts w:hAnsi="Times New Roman" w:ascii="Times New Roman"/>
          <w:sz w:val="24"/>
          <w:szCs w:val="24"/>
        </w:rPr>
        <w:t>:</w:t>
      </w:r>
      <w:r w:rsidR="00C9146D" w:rsidRPr="00C9146D">
        <w:rPr>
          <w:rFonts w:hAnsi="Times New Roman" w:ascii="Times New Roman"/>
          <w:sz w:val="24"/>
          <w:szCs w:val="24"/>
        </w:rPr>
        <w:t xml:space="preserve"> </w:t>
      </w:r>
      <w:r w:rsidRPr="00EB11D7">
        <w:rPr>
          <w:rFonts w:eastAsia="Times New Roman" w:hAnsi="Times New Roman" w:ascii="Times New Roman"/>
          <w:color w:val="000000"/>
          <w:sz w:val="24"/>
          <w:szCs w:val="24"/>
        </w:rPr>
        <w:t>TOMIEK GRADNJA j.d.o.o., Ljubešćica, Zagrebačka 65/G</w:t>
      </w:r>
    </w:p>
    <w:p w:rsidRDefault="00BD1E1F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C9146D" w:rsidRPr="00C9146D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ab/>
      </w:r>
      <w:r w:rsidR="00C9146D" w:rsidRPr="00C9146D">
        <w:rPr>
          <w:rFonts w:hAnsi="Times New Roman" w:ascii="Times New Roman"/>
          <w:sz w:val="24"/>
          <w:szCs w:val="24"/>
        </w:rPr>
        <w:t>e-Oglasna ploča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97402" w:rsidP="00997402" w:rsidR="0099740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997402" w:rsidR="00C9146D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D619CF" w:rsidR="00C9146D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5E0C23" w:rsidRPr="005E0C23">
      <w:rPr>
        <w:rFonts w:hAnsi="Times New Roman" w:ascii="Times New Roman"/>
        <w:bCs/>
        <w:noProof/>
        <w:sz w:val="24"/>
        <w:szCs w:val="24"/>
      </w:rPr>
      <w:t>Poslovni broj: 10 St-335/2018-9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E0C2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D231839"/>
    <w:multiLevelType w:val="hybridMultilevel"/>
    <w:tmpl w:val="258CE080"/>
    <w:lvl w:tplc="0FD0E016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ED24B95"/>
    <w:multiLevelType w:val="hybridMultilevel"/>
    <w:tmpl w:val="8AF8F4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5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6">
    <w:nsid w:val="2B453D88"/>
    <w:multiLevelType w:val="hybridMultilevel"/>
    <w:tmpl w:val="23886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9D24DA62"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9E3"/>
    <w:rsid w:val="000070EB"/>
    <w:rsid w:val="00010F74"/>
    <w:rsid w:val="000166AD"/>
    <w:rsid w:val="0004207D"/>
    <w:rsid w:val="00087C43"/>
    <w:rsid w:val="0009785E"/>
    <w:rsid w:val="000B7AC1"/>
    <w:rsid w:val="000D36A2"/>
    <w:rsid w:val="00100133"/>
    <w:rsid w:val="001139DB"/>
    <w:rsid w:val="00114EB4"/>
    <w:rsid w:val="00166DE1"/>
    <w:rsid w:val="00194888"/>
    <w:rsid w:val="001F6DF0"/>
    <w:rsid w:val="002322F7"/>
    <w:rsid w:val="00237FCE"/>
    <w:rsid w:val="002473A7"/>
    <w:rsid w:val="00264BC5"/>
    <w:rsid w:val="002660E8"/>
    <w:rsid w:val="00271C61"/>
    <w:rsid w:val="002971D6"/>
    <w:rsid w:val="002B1EEB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74DF8"/>
    <w:rsid w:val="00385BF0"/>
    <w:rsid w:val="00394A8C"/>
    <w:rsid w:val="003A4477"/>
    <w:rsid w:val="003C28B8"/>
    <w:rsid w:val="00441D2F"/>
    <w:rsid w:val="00450291"/>
    <w:rsid w:val="0049749B"/>
    <w:rsid w:val="004A0BD1"/>
    <w:rsid w:val="004A29AB"/>
    <w:rsid w:val="004D5A58"/>
    <w:rsid w:val="004E117D"/>
    <w:rsid w:val="004E1C60"/>
    <w:rsid w:val="00501147"/>
    <w:rsid w:val="00513553"/>
    <w:rsid w:val="00514316"/>
    <w:rsid w:val="005171C0"/>
    <w:rsid w:val="00590343"/>
    <w:rsid w:val="0059309F"/>
    <w:rsid w:val="005D2327"/>
    <w:rsid w:val="005E0C23"/>
    <w:rsid w:val="005E1D89"/>
    <w:rsid w:val="005F633B"/>
    <w:rsid w:val="00647583"/>
    <w:rsid w:val="006703B1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00A21"/>
    <w:rsid w:val="00863B3B"/>
    <w:rsid w:val="008659E3"/>
    <w:rsid w:val="008A6557"/>
    <w:rsid w:val="008C4EFB"/>
    <w:rsid w:val="008D05FD"/>
    <w:rsid w:val="00923028"/>
    <w:rsid w:val="0092437B"/>
    <w:rsid w:val="009429C6"/>
    <w:rsid w:val="00957093"/>
    <w:rsid w:val="0096157B"/>
    <w:rsid w:val="0096563D"/>
    <w:rsid w:val="00975368"/>
    <w:rsid w:val="00987F31"/>
    <w:rsid w:val="00994A3F"/>
    <w:rsid w:val="00997402"/>
    <w:rsid w:val="009F3041"/>
    <w:rsid w:val="00A31425"/>
    <w:rsid w:val="00A31587"/>
    <w:rsid w:val="00A65E60"/>
    <w:rsid w:val="00A948FF"/>
    <w:rsid w:val="00AA1295"/>
    <w:rsid w:val="00AF28D9"/>
    <w:rsid w:val="00AF5E3C"/>
    <w:rsid w:val="00B00B9A"/>
    <w:rsid w:val="00B43087"/>
    <w:rsid w:val="00B43741"/>
    <w:rsid w:val="00B92B86"/>
    <w:rsid w:val="00BA37EC"/>
    <w:rsid w:val="00BB5A6E"/>
    <w:rsid w:val="00BC5568"/>
    <w:rsid w:val="00BD1E1F"/>
    <w:rsid w:val="00C039CC"/>
    <w:rsid w:val="00C26FC9"/>
    <w:rsid w:val="00C42AD6"/>
    <w:rsid w:val="00C470B6"/>
    <w:rsid w:val="00C50709"/>
    <w:rsid w:val="00C9146D"/>
    <w:rsid w:val="00CB0DAC"/>
    <w:rsid w:val="00CC550F"/>
    <w:rsid w:val="00CC7594"/>
    <w:rsid w:val="00CE3864"/>
    <w:rsid w:val="00D06C64"/>
    <w:rsid w:val="00D17896"/>
    <w:rsid w:val="00D228AD"/>
    <w:rsid w:val="00D43FE4"/>
    <w:rsid w:val="00D50D29"/>
    <w:rsid w:val="00D52050"/>
    <w:rsid w:val="00D619CF"/>
    <w:rsid w:val="00D67C83"/>
    <w:rsid w:val="00D94208"/>
    <w:rsid w:val="00DB4CF4"/>
    <w:rsid w:val="00DB5D1B"/>
    <w:rsid w:val="00DC66A8"/>
    <w:rsid w:val="00DC70E5"/>
    <w:rsid w:val="00DF0928"/>
    <w:rsid w:val="00DF6C31"/>
    <w:rsid w:val="00E311AB"/>
    <w:rsid w:val="00E3421D"/>
    <w:rsid w:val="00E349A5"/>
    <w:rsid w:val="00E95E7D"/>
    <w:rsid w:val="00E97599"/>
    <w:rsid w:val="00EB11D7"/>
    <w:rsid w:val="00EC15A5"/>
    <w:rsid w:val="00EC2381"/>
    <w:rsid w:val="00EC44F9"/>
    <w:rsid w:val="00EF6EA9"/>
    <w:rsid w:val="00F12359"/>
    <w:rsid w:val="00F46F57"/>
    <w:rsid w:val="00F621D5"/>
    <w:rsid w:val="00F82CD7"/>
    <w:rsid w:val="00F85E94"/>
    <w:rsid w:val="00FA5A67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146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0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C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C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C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C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146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0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C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C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C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C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15.6.2018</izvorni_sadrzaj>
    <derivirana_varijabla naziv="DomainObject.Predmet.Opis_1">Prijedlog za otvaranje st. postupka 15.6.2018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TOMIEK GRADNJA j.d.o.o. za građevinu i usluge</izvorni_sadrzaj>
    <derivirana_varijabla naziv="DomainObject.Predmet.ProtustrankaFormated_1">  TOMIEK GRADNJA j.d.o.o. za građevinu i usluge</derivirana_varijabla>
  </DomainObject.Predmet.ProtustrankaFormated>
  <DomainObject.Predmet.ProtustrankaFormatedOIB>
    <izvorni_sadrzaj>  TOMIEK GRADNJA j.d.o.o. za građevinu i usluge, OIB 11777080139</izvorni_sadrzaj>
    <derivirana_varijabla naziv="DomainObject.Predmet.ProtustrankaFormatedOIB_1">  TOMIEK GRADNJA j.d.o.o. za građevinu i usluge, OIB 11777080139</derivirana_varijabla>
  </DomainObject.Predmet.ProtustrankaFormatedOIB>
  <DomainObject.Predmet.ProtustrankaFormatedWithAdress>
    <izvorni_sadrzaj> TOMIEK GRADNJA j.d.o.o. za građevinu i usluge, Zagrebačka 65/G, 42220 Ljubešćica</izvorni_sadrzaj>
    <derivirana_varijabla naziv="DomainObject.Predmet.ProtustrankaFormatedWithAdress_1"> TOMIEK GRADNJA j.d.o.o. za građevinu i usluge, Zagrebačka 65/G, 42220 Ljubešćica</derivirana_varijabla>
  </DomainObject.Predmet.ProtustrankaFormatedWithAdress>
  <DomainObject.Predmet.ProtustrankaFormatedWithAdressOIB>
    <izvorni_sadrzaj> TOMIEK GRADNJA j.d.o.o. za građevinu i usluge, OIB 11777080139, Zagrebačka 65/G, 42220 Ljubešćica</izvorni_sadrzaj>
    <derivirana_varijabla naziv="DomainObject.Predmet.ProtustrankaFormatedWithAdressOIB_1"> TOMIEK GRADNJA j.d.o.o. za građevinu i usluge, OIB 11777080139, Zagrebačka 65/G, 42220 Ljubešćica</derivirana_varijabla>
  </DomainObject.Predmet.ProtustrankaFormatedWithAdressOIB>
  <DomainObject.Predmet.ProtustrankaWithAdress>
    <izvorni_sadrzaj>TOMIEK GRADNJA j.d.o.o. za građevinu i usluge Zagrebačka 65/G, 42220 Ljubešćica</izvorni_sadrzaj>
    <derivirana_varijabla naziv="DomainObject.Predmet.ProtustrankaWithAdress_1">TOMIEK GRADNJA j.d.o.o. za građevinu i usluge Zagrebačka 65/G, 42220 Ljubešćica</derivirana_varijabla>
  </DomainObject.Predmet.ProtustrankaWithAdress>
  <DomainObject.Predmet.ProtustrankaWithAdressOIB>
    <izvorni_sadrzaj>TOMIEK GRADNJA j.d.o.o. za građevinu i usluge, OIB 11777080139, Zagrebačka 65/G, 42220 Ljubešćica</izvorni_sadrzaj>
    <derivirana_varijabla naziv="DomainObject.Predmet.ProtustrankaWithAdressOIB_1">TOMIEK GRADNJA j.d.o.o. za građevinu i usluge, OIB 11777080139, Zagrebačka 65/G, 42220 Ljubešćica</derivirana_varijabla>
  </DomainObject.Predmet.ProtustrankaWithAdressOIB>
  <DomainObject.Predmet.ProtustrankaNazivFormated>
    <izvorni_sadrzaj>TOMIEK GRADNJA j.d.o.o. za građevinu i usluge</izvorni_sadrzaj>
    <derivirana_varijabla naziv="DomainObject.Predmet.ProtustrankaNazivFormated_1">TOMIEK GRADNJA j.d.o.o. za građevinu i usluge</derivirana_varijabla>
  </DomainObject.Predmet.ProtustrankaNazivFormated>
  <DomainObject.Predmet.ProtustrankaNazivFormatedOIB>
    <izvorni_sadrzaj>TOMIEK GRADNJA j.d.o.o. za građevinu i usluge, OIB 11777080139</izvorni_sadrzaj>
    <derivirana_varijabla naziv="DomainObject.Predmet.ProtustrankaNazivFormatedOIB_1">TOMIEK GRADNJA j.d.o.o. za građevinu i usluge, OIB 11777080139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Poreza uprava, Područni ured Varaždin zastupanog po punomoćniku Županijsko državno odvjetništvo</izvorni_sadrzaj>
    <derivirana_varijabla naziv="DomainObject.Predmet.StrankaFormated_1">  RH Ministarstvo financija - Poreza uprava, Područni ured Varaždin zastupanog po punomoćniku Županijsko državno odvjetništvo</derivirana_varijabla>
  </DomainObject.Predmet.StrankaFormated>
  <DomainObject.Predmet.StrankaFormatedOIB>
    <izvorni_sadrzaj>  RH Ministarstvo financija - Poreza uprava, Područni ured Varaždin, OIB 18683136487 zastupanog po punomoćniku Županijsko državno odvjetništvo</izvorni_sadrzaj>
    <derivirana_varijabla naziv="DomainObject.Predmet.StrankaFormatedOIB_1">  RH Ministarstvo financija - Poreza uprava, Područni ured Varaždin, OIB 18683136487 zastupanog po punomoćniku Županijsko državno odvjetništvo</derivirana_varijabla>
  </DomainObject.Predmet.StrankaFormatedOIB>
  <DomainObject.Predmet.StrankaFormatedWithAdress>
    <izvorni_sadrzaj> RH Ministarstvo financija - Poreza uprava, Područni ured Varaždin, Graberje 1, 42000 Varaždin zastupanog po punomoćniku Županijsko državno odvjetništvo</izvorni_sadrzaj>
    <derivirana_varijabla naziv="DomainObject.Predmet.StrankaFormatedWithAdress_1"> RH Ministarstvo financija - Poreza uprava, Područni ured Varaždin, Graberje 1, 42000 Varaždin zastupanog po punomoćniku Županijsko državno odvjetništvo</derivirana_varijabla>
  </DomainObject.Predmet.StrankaFormatedWithAdress>
  <DomainObject.Predmet.StrankaFormatedWithAdressOIB>
    <izvorni_sadrzaj> RH Ministarstvo financija - Poreza uprava, Područni ured Varaždin, OIB 18683136487, Graberje 1, 42000 Varaždin zastupanog po punomoćniku Županijsko državno odvjetništvo</izvorni_sadrzaj>
    <derivirana_varijabla naziv="DomainObject.Predmet.StrankaFormatedWithAdressOIB_1"> RH Ministarstvo financija - Poreza uprava, Područni ured Varaždin,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Poreza uprava, Područni ured Varaždin Graberje 1,42000 Varaždin</izvorni_sadrzaj>
    <derivirana_varijabla naziv="DomainObject.Predmet.StrankaWithAdress_1">RH Ministarstvo financija - Poreza uprava, Područni ured Varaždin Graberje 1,42000 Varaždin</derivirana_varijabla>
  </DomainObject.Predmet.StrankaWithAdress>
  <DomainObject.Predmet.StrankaWithAdressOIB>
    <izvorni_sadrzaj>RH Ministarstvo financija - Poreza uprava, Područni ured Varaždin, OIB 18683136487, Graberje 1,42000 Varaždin</izvorni_sadrzaj>
    <derivirana_varijabla naziv="DomainObject.Predmet.StrankaWithAdressOIB_1">RH Ministarstvo financija - Poreza uprava, Područni ured Varaždin, OIB 18683136487, Graberje 1,42000 Varaždin</derivirana_varijabla>
  </DomainObject.Predmet.StrankaWithAdressOIB>
  <DomainObject.Predmet.StrankaNazivFormated>
    <izvorni_sadrzaj>RH Ministarstvo financija - Poreza uprava, Područni ured Varaždin</izvorni_sadrzaj>
    <derivirana_varijabla naziv="DomainObject.Predmet.StrankaNazivFormated_1">RH Ministarstvo financija - Poreza uprava, Područni ured Varaždin</derivirana_varijabla>
  </DomainObject.Predmet.StrankaNazivFormated>
  <DomainObject.Predmet.StrankaNazivFormatedOIB>
    <izvorni_sadrzaj>RH Ministarstvo financija - Poreza uprava, Područni ured Varaždin, OIB 18683136487</izvorni_sadrzaj>
    <derivirana_varijabla naziv="DomainObject.Predmet.StrankaNazivFormatedOIB_1">RH Ministarstvo financija - Poreza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36315.16</izvorni_sadrzaj>
    <derivirana_varijabla naziv="DomainObject.Predmet.TrenutnaVrijednost_1">36315.16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Poreza uprava, Područni ured Varaždin zastupanog po punomoćniku Županijsko državno odvjetništvo</item>
    </izvorni_sadrzaj>
    <derivirana_varijabla naziv="DomainObject.Predmet.StrankaListFormated_1">
      <item>RH Ministarstvo financija - Poreza uprava, Područni ured Varaždin zastupanog po punomoćniku Županijsko državno odvjetništvo</item>
    </derivirana_varijabla>
  </DomainObject.Predmet.StrankaListFormated>
  <DomainObject.Predmet.StrankaListFormatedOIB>
    <izvorni_sadrzaj>
      <item>RH Ministarstvo financija - Poreza uprava, Područni ured Varaždin, OIB 18683136487 zastupanog po punomoćniku Županijsko državno odvjetništvo</item>
    </izvorni_sadrzaj>
    <derivirana_varijabla naziv="DomainObject.Predmet.StrankaListFormatedOIB_1">
      <item>RH Ministarstvo financija - Poreza uprava, Područni ured Varaždin,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Poreza uprava, Područni ured Varaždin, Graberje 1, 42000 Varaždin zastupanog po punomoćniku Županijsko državno odvjetništvo</item>
    </izvorni_sadrzaj>
    <derivirana_varijabla naziv="DomainObject.Predmet.StrankaListFormatedWithAdress_1">
      <item>RH Ministarstvo financija - Poreza uprava, Područni ured Varaždin,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Poreza uprava, Područni ured Varaždin, OIB 18683136487, Graberje 1, 42000 Varaždin zastupanog po punomoćniku Županijsko državno odvjetništvo</item>
    </izvorni_sadrzaj>
    <derivirana_varijabla naziv="DomainObject.Predmet.StrankaListFormatedWithAdressOIB_1">
      <item>RH Ministarstvo financija - Poreza uprava, Područni ured Varaždin,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Poreza uprava, Područni ured Varaždin</item>
    </izvorni_sadrzaj>
    <derivirana_varijabla naziv="DomainObject.Predmet.StrankaListNazivFormated_1">
      <item>RH Ministarstvo financija - Poreza uprava, Područni ured Varaždin</item>
    </derivirana_varijabla>
  </DomainObject.Predmet.StrankaListNazivFormated>
  <DomainObject.Predmet.StrankaListNazivFormatedOIB>
    <izvorni_sadrzaj>
      <item>RH Ministarstvo financija - Poreza uprava, Područni ured Varaždin, OIB 18683136487</item>
    </izvorni_sadrzaj>
    <derivirana_varijabla naziv="DomainObject.Predmet.StrankaListNazivFormatedOIB_1">
      <item>RH Ministarstvo financija - Poreza uprava, Područni ured Varaždin, OIB 18683136487</item>
    </derivirana_varijabla>
  </DomainObject.Predmet.StrankaListNazivFormatedOIB>
  <DomainObject.Predmet.ProtuStrankaListFormated>
    <izvorni_sadrzaj>
      <item>TOMIEK GRADNJA j.d.o.o. za građevinu i usluge</item>
    </izvorni_sadrzaj>
    <derivirana_varijabla naziv="DomainObject.Predmet.ProtuStrankaListFormated_1">
      <item>TOMIEK GRADNJA j.d.o.o. za građevinu i usluge</item>
    </derivirana_varijabla>
  </DomainObject.Predmet.ProtuStrankaListFormated>
  <DomainObject.Predmet.ProtuStrankaListFormatedOIB>
    <izvorni_sadrzaj>
      <item>TOMIEK GRADNJA j.d.o.o. za građevinu i usluge, OIB 11777080139</item>
    </izvorni_sadrzaj>
    <derivirana_varijabla naziv="DomainObject.Predmet.ProtuStrankaListFormatedOIB_1">
      <item>TOMIEK GRADNJA j.d.o.o. za građevinu i usluge, OIB 11777080139</item>
    </derivirana_varijabla>
  </DomainObject.Predmet.ProtuStrankaListFormatedOIB>
  <DomainObject.Predmet.ProtuStrankaListFormatedWithAdress>
    <izvorni_sadrzaj>
      <item>TOMIEK GRADNJA j.d.o.o. za građevinu i usluge, Zagrebačka 65/G, 42220 Ljubešćica</item>
    </izvorni_sadrzaj>
    <derivirana_varijabla naziv="DomainObject.Predmet.ProtuStrankaListFormatedWithAdress_1">
      <item>TOMIEK GRADNJA j.d.o.o. za građevinu i usluge, Zagrebačka 65/G, 42220 Ljubešćica</item>
    </derivirana_varijabla>
  </DomainObject.Predmet.ProtuStrankaListFormatedWithAdress>
  <DomainObject.Predmet.ProtuStrankaListFormatedWithAdressOIB>
    <izvorni_sadrzaj>
      <item>TOMIEK GRADNJA j.d.o.o. za građevinu i usluge, OIB 11777080139, Zagrebačka 65/G, 42220 Ljubešćica</item>
    </izvorni_sadrzaj>
    <derivirana_varijabla naziv="DomainObject.Predmet.ProtuStrankaListFormatedWithAdressOIB_1">
      <item>TOMIEK GRADNJA j.d.o.o. za građevinu i usluge, OIB 11777080139, Zagrebačka 65/G, 42220 Ljubešćica</item>
    </derivirana_varijabla>
  </DomainObject.Predmet.ProtuStrankaListFormatedWithAdressOIB>
  <DomainObject.Predmet.ProtuStrankaListNazivFormated>
    <izvorni_sadrzaj>
      <item>TOMIEK GRADNJA j.d.o.o. za građevinu i usluge</item>
    </izvorni_sadrzaj>
    <derivirana_varijabla naziv="DomainObject.Predmet.ProtuStrankaListNazivFormated_1">
      <item>TOMIEK GRADNJA j.d.o.o. za građevinu i usluge</item>
    </derivirana_varijabla>
  </DomainObject.Predmet.ProtuStrankaListNazivFormated>
  <DomainObject.Predmet.ProtuStrankaListNazivFormatedOIB>
    <izvorni_sadrzaj>
      <item>TOMIEK GRADNJA j.d.o.o. za građevinu i usluge, OIB 11777080139</item>
    </izvorni_sadrzaj>
    <derivirana_varijabla naziv="DomainObject.Predmet.ProtuStrankaListNazivFormatedOIB_1">
      <item>TOMIEK GRADNJA j.d.o.o. za građevinu i usluge, OIB 11777080139</item>
    </derivirana_varijabla>
  </DomainObject.Predmet.ProtuStrankaListNazivFormatedOIB>
  <DomainObject.Predmet.OstaliListFormated>
    <izvorni_sadrzaj>
      <item>Miroslav Tomiek</item>
      <item>Županijsko državno odvjetništvo punomoćnik sudionika u postupku RH Ministarstvo financija - Poreza uprava, Područni ured Varaždin</item>
      <item>e-Oglasna</item>
      <item>Sudski registar Trgovačkog suda u Varaždinu</item>
      <item>Zagrebačka banka d.d.</item>
    </izvorni_sadrzaj>
    <derivirana_varijabla naziv="DomainObject.Predmet.OstaliListFormated_1">
      <item>Miroslav Tomiek</item>
      <item>Županijsko državno odvjetništvo punomoćnik sudionika u postupku RH Ministarstvo financija - Poreza uprava, Područni ured Varaždin</item>
      <item>e-Oglasna</item>
      <item>Sudski registar Trgovačkog suda u Varaždinu</item>
      <item>Zagrebačka banka d.d.</item>
    </derivirana_varijabla>
  </DomainObject.Predmet.OstaliListFormated>
  <DomainObject.Predmet.OstaliListFormatedOIB>
    <izvorni_sadrzaj>
      <item>Miroslav Tomiek, OIB 47519646308</item>
      <item>Županijsko državno odvjetništvo punomoćnik sudionika u postupku RH Ministarstvo financija - Poreza uprava, Područni ured Varaždin</item>
      <item>e-Oglasna</item>
      <item>Sudski registar Trgovačkog suda u Varaždinu</item>
      <item>Zagrebačka banka d.d.</item>
    </izvorni_sadrzaj>
    <derivirana_varijabla naziv="DomainObject.Predmet.OstaliListFormatedOIB_1">
      <item>Miroslav Tomiek, OIB 47519646308</item>
      <item>Županijsko državno odvjetništvo punomoćnik sudionika u postupku RH Ministarstvo financija - Poreza uprava, Područni ured Varaždin</item>
      <item>e-Oglasna</item>
      <item>Sudski registar Trgovačkog suda u Varaždinu</item>
      <item>Zagrebačka banka d.d.</item>
    </derivirana_varijabla>
  </DomainObject.Predmet.OstaliListFormatedOIB>
  <DomainObject.Predmet.OstaliListFormatedWithAdress>
    <izvorni_sadrzaj>
      <item>Miroslav Tomiek,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  <item>Zagrebačka banka d.d., Trg bana Josipa Jelačića 10, 10000 Zagreb</item>
    </izvorni_sadrzaj>
    <derivirana_varijabla naziv="DomainObject.Predmet.OstaliListFormatedWithAdress_1">
      <item>Miroslav Tomiek,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  <item>Zagrebačka banka d.d., Trg bana Josipa Jelačića 10, 10000 Zagreb</item>
    </derivirana_varijabla>
  </DomainObject.Predmet.OstaliListFormatedWithAdress>
  <DomainObject.Predmet.OstaliListFormatedWithAdressOIB>
    <izvorni_sadrzaj>
      <item>Miroslav Tomiek, OIB 47519646308,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  <item>Zagrebačka banka d.d., Trg bana Josipa Jelačića 10, 10000 Zagreb</item>
    </izvorni_sadrzaj>
    <derivirana_varijabla naziv="DomainObject.Predmet.OstaliListFormatedWithAdressOIB_1">
      <item>Miroslav Tomiek, OIB 47519646308,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  <item>Zagrebačka banka d.d., Trg bana Josipa Jelačića 10, 10000 Zagreb</item>
    </derivirana_varijabla>
  </DomainObject.Predmet.OstaliListFormatedWithAdressOIB>
  <DomainObject.Predmet.OstaliListNazivFormated>
    <izvorni_sadrzaj>
      <item>Miroslav Tomiek</item>
      <item>Županijsko državno odvjetništvo</item>
      <item>e-Oglasna</item>
      <item>Sudski registar Trgovačkog suda u Varaždinu</item>
      <item>Zagrebačka banka d.d.</item>
    </izvorni_sadrzaj>
    <derivirana_varijabla naziv="DomainObject.Predmet.OstaliListNazivFormated_1">
      <item>Miroslav Tomiek</item>
      <item>Županijsko državno odvjetništvo</item>
      <item>e-Oglasna</item>
      <item>Sudski registar Trgovačkog suda u Varaždinu</item>
      <item>Zagrebačka banka d.d.</item>
    </derivirana_varijabla>
  </DomainObject.Predmet.OstaliListNazivFormated>
  <DomainObject.Predmet.OstaliListNazivFormatedOIB>
    <izvorni_sadrzaj>
      <item>Miroslav Tomiek, OIB 47519646308</item>
      <item>Županijsko državno odvjetništvo</item>
      <item>e-Oglasna</item>
      <item>Sudski registar Trgovačkog suda u Varaždinu</item>
      <item>Zagrebačka banka d.d.</item>
    </izvorni_sadrzaj>
    <derivirana_varijabla naziv="DomainObject.Predmet.OstaliListNazivFormatedOIB_1">
      <item>Miroslav Tomiek, OIB 47519646308</item>
      <item>Županijsko državno odvjetništvo</item>
      <item>e-Oglasna</item>
      <item>Sudski registar Trgovačkog suda u Varaždinu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Poreza uprava, Područni ured Varaždin</izvorni_sadrzaj>
    <derivirana_varijabla naziv="DomainObject.Predmet.StrankaIDrugi_1">RH Ministarstvo financija - Poreza uprava, Područni ured Varaždin</derivirana_varijabla>
  </DomainObject.Predmet.StrankaIDrugi>
  <DomainObject.Predmet.ProtustrankaIDrugi>
    <izvorni_sadrzaj>TOMIEK GRADNJA j.d.o.o. za građevinu i usluge</izvorni_sadrzaj>
    <derivirana_varijabla naziv="DomainObject.Predmet.ProtustrankaIDrugi_1">TOMIEK GRADNJA j.d.o.o. za građevinu i usluge</derivirana_varijabla>
  </DomainObject.Predmet.ProtustrankaIDrugi>
  <DomainObject.Predmet.StrankaIDrugiAdressOIB>
    <izvorni_sadrzaj>RH Ministarstvo financija - Poreza uprava, Područni ured Varaždin, OIB 18683136487, Graberje 1, 42000 Varaždin</izvorni_sadrzaj>
    <derivirana_varijabla naziv="DomainObject.Predmet.StrankaIDrugiAdressOIB_1">RH Ministarstvo financija - Poreza uprava, Područni ured Varaždin, OIB 18683136487, Graberje 1, 42000 Varaždin</derivirana_varijabla>
  </DomainObject.Predmet.StrankaIDrugiAdressOIB>
  <DomainObject.Predmet.ProtustrankaIDrugiAdressOIB>
    <izvorni_sadrzaj>TOMIEK GRADNJA j.d.o.o. za građevinu i usluge, OIB 11777080139, Zagrebačka 65/G, 42220 Ljubešćica</izvorni_sadrzaj>
    <derivirana_varijabla naziv="DomainObject.Predmet.ProtustrankaIDrugiAdressOIB_1">TOMIEK GRADNJA j.d.o.o. za građevinu i usluge, OIB 11777080139, Zagrebačka 65/G,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Tomiek</item>
      <item>TOMIEK GRADNJA j.d.o.o. za građevinu i usluge</item>
      <item>Županijsko državno odvjetništvo</item>
      <item>RH Ministarstvo financija - Poreza uprava, Područni ured Varaždin</item>
      <item>e-Oglasna</item>
      <item>Sudski registar Trgovačkog suda u Varaždinu</item>
      <item>Zagrebačka banka d.d.</item>
    </izvorni_sadrzaj>
    <derivirana_varijabla naziv="DomainObject.Predmet.SudioniciListNaziv_1">
      <item>Miroslav Tomiek</item>
      <item>TOMIEK GRADNJA j.d.o.o. za građevinu i usluge</item>
      <item>Županijsko državno odvjetništvo</item>
      <item>RH Ministarstvo financija - Poreza uprava, Područni ured Varaždin</item>
      <item>e-Oglasna</item>
      <item>Sudski registar Trgovačkog suda u Varaždinu</item>
      <item>Zagrebačka banka d.d.</item>
    </derivirana_varijabla>
  </DomainObject.Predmet.SudioniciListNaziv>
  <DomainObject.Predmet.SudioniciListAdressOIB>
    <izvorni_sadrzaj>
      <item>Miroslav Tomiek, OIB 47519646308, Bednjanska Ulica 24,42220 Ljubešćica</item>
      <item>TOMIEK GRADNJA j.d.o.o. za građevinu i usluge, OIB 11777080139, Zagrebačka 65/G,42220 Ljubešćica</item>
      <item>Županijsko državno odvjetništvo</item>
      <item>RH Ministarstvo financija - Poreza uprava, Područni ured Varaždin, OIB 18683136487, Graberje 1,42000 Varaždin</item>
      <item>e-Oglasna</item>
      <item>Sudski registar Trgovačkog suda u Varaždinu, B.Radića 2,42000 Varaždin</item>
      <item>Zagrebačka banka d.d., Trg bana Josipa Jelačića 10,10000 Zagreb</item>
    </izvorni_sadrzaj>
    <derivirana_varijabla naziv="DomainObject.Predmet.SudioniciListAdressOIB_1">
      <item>Miroslav Tomiek, OIB 47519646308, Bednjanska Ulica 24,42220 Ljubešćica</item>
      <item>TOMIEK GRADNJA j.d.o.o. za građevinu i usluge, OIB 11777080139, Zagrebačka 65/G,42220 Ljubešćica</item>
      <item>Županijsko državno odvjetništvo</item>
      <item>RH Ministarstvo financija - Poreza uprava, Područni ured Varaždin, OIB 18683136487, Graberje 1,42000 Varaždin</item>
      <item>e-Oglasna</item>
      <item>Sudski registar Trgovačkog suda u Varaždinu, B.Radića 2,42000 Varaždin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47519646308</item>
      <item>, OIB 11777080139</item>
      <item>, OIB null</item>
      <item>, OIB 18683136487</item>
      <item>, OIB null</item>
      <item>, OIB null</item>
      <item>, OIB null</item>
    </izvorni_sadrzaj>
    <derivirana_varijabla naziv="DomainObject.Predmet.SudioniciListNazivOIB_1">
      <item>, OIB 47519646308</item>
      <item>, OIB 11777080139</item>
      <item>, OIB null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St-335/2018-5</izvorni_sadrzaj>
    <derivirana_varijabla naziv="DomainObject.PredzadnjaOdlukaIzPredmeta.Oznaka_1">St-335/2018-5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D75DC-C861-4C9E-9C78-488FFE1BA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2624</properties:Characters>
  <properties:Lines>83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2018-11-21T07:51:00Z</dcterms:created>
  <dc:creator>Mirjana Mlinarić</dc:creator>
  <cp:lastModifiedBy>Nevenka Vuković</cp:lastModifiedBy>
  <cp:lastPrinted>2018-11-14T13:50:00Z</cp:lastPrinted>
  <dcterms:modified xmlns:xsi="http://www.w3.org/2001/XMLSchema-instance" xsi:type="dcterms:W3CDTF">2018-11-21T09:17:00Z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(St-335-18-9 Rješenje - OBUSTAVA -čl.128.st.9.-postao sposoban za plaćanje-ždo-potvrda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