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45a27" w14:paraId="7045a27" w:rsidRDefault="008F133B" w:rsidP="008F133B" w:rsidR="008F133B" w:rsidRPr="00D7239E">
      <w:pPr>
        <w15:collapsed w:val="false"/>
        <w:rPr>
          <w:rFonts w:cs="Times New Roman"/>
          <w:szCs w:val="24"/>
        </w:rPr>
      </w:pPr>
      <w:bookmarkStart w:name="_GoBack" w:id="0"/>
      <w:bookmarkEnd w:id="0"/>
      <w:r w:rsidRPr="00D7239E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1202055" cx="904240"/>
            <wp:effectExtent b="0" r="0" t="0" l="0"/>
            <wp:docPr descr="cid:image001.png@01D15E5C.2D844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2055" cx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39E">
        <w:rPr>
          <w:rFonts w:cs="Times New Roman"/>
          <w:szCs w:val="24"/>
        </w:rPr>
        <w:t xml:space="preserve">             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REPUBLIKA HRVATSKA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Trgovački sud u Zagrebu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 Zagreb, </w:t>
      </w:r>
      <w:proofErr w:type="spellStart"/>
      <w:r w:rsidRPr="00D7239E">
        <w:rPr>
          <w:rFonts w:cs="Times New Roman"/>
          <w:szCs w:val="24"/>
        </w:rPr>
        <w:t>Amruševa</w:t>
      </w:r>
      <w:proofErr w:type="spellEnd"/>
      <w:r w:rsidRPr="00D7239E">
        <w:rPr>
          <w:rFonts w:cs="Times New Roman"/>
          <w:szCs w:val="24"/>
        </w:rPr>
        <w:t xml:space="preserve"> 2/II</w:t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  <w:t xml:space="preserve">              </w:t>
      </w:r>
      <w:r w:rsidRPr="00D7239E">
        <w:rPr>
          <w:rFonts w:cs="Times New Roman"/>
          <w:szCs w:val="24"/>
        </w:rPr>
        <w:t>90. St-1476/2015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          Trgovački sud u Zagrebu, u skraćenom stečajnom postupku temeljem odredbe članka 430. Stečajnog zakona (“Narodne novine” broj 71/15, dalje: SZ), dana </w:t>
      </w:r>
      <w:r w:rsidR="00E2034D">
        <w:rPr>
          <w:rFonts w:cs="Times New Roman"/>
          <w:szCs w:val="24"/>
        </w:rPr>
        <w:t>8.2.2016</w:t>
      </w:r>
      <w:r w:rsidRPr="00D7239E">
        <w:rPr>
          <w:rFonts w:cs="Times New Roman"/>
          <w:szCs w:val="24"/>
        </w:rPr>
        <w:t>., objavljuje:</w:t>
      </w:r>
    </w:p>
    <w:p w:rsidRDefault="008F133B" w:rsidP="008F133B" w:rsidR="008F133B" w:rsidRPr="00D7239E">
      <w:pPr>
        <w:spacing w:after="0"/>
        <w:jc w:val="center"/>
        <w:rPr>
          <w:rFonts w:cs="Times New Roman"/>
          <w:b/>
          <w:bCs/>
          <w:szCs w:val="24"/>
        </w:rPr>
      </w:pPr>
      <w:r w:rsidRPr="00D7239E">
        <w:rPr>
          <w:rFonts w:cs="Times New Roman"/>
          <w:b/>
          <w:bCs/>
          <w:szCs w:val="24"/>
        </w:rPr>
        <w:t>O G L A S</w:t>
      </w:r>
    </w:p>
    <w:p w:rsidRDefault="008F133B" w:rsidP="008F133B" w:rsidR="008F133B" w:rsidRPr="00D7239E">
      <w:pPr>
        <w:spacing w:after="0"/>
        <w:rPr>
          <w:rFonts w:cs="Times New Roman"/>
          <w:b/>
          <w:bCs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           Za dužnika </w:t>
      </w:r>
      <w:r w:rsidR="00E2034D">
        <w:rPr>
          <w:rFonts w:cs="Times New Roman"/>
          <w:szCs w:val="24"/>
        </w:rPr>
        <w:t xml:space="preserve">ITALA d.o.o. OIB:43569320600, </w:t>
      </w:r>
      <w:proofErr w:type="spellStart"/>
      <w:r w:rsidR="00E2034D">
        <w:rPr>
          <w:rFonts w:cs="Times New Roman"/>
          <w:szCs w:val="24"/>
        </w:rPr>
        <w:t>Vrtnjakovec</w:t>
      </w:r>
      <w:proofErr w:type="spellEnd"/>
      <w:r w:rsidR="00E2034D">
        <w:rPr>
          <w:rFonts w:cs="Times New Roman"/>
          <w:szCs w:val="24"/>
        </w:rPr>
        <w:t xml:space="preserve">, </w:t>
      </w:r>
      <w:proofErr w:type="spellStart"/>
      <w:r w:rsidR="00E2034D">
        <w:rPr>
          <w:rFonts w:cs="Times New Roman"/>
          <w:szCs w:val="24"/>
        </w:rPr>
        <w:t>Vrtnjakovec</w:t>
      </w:r>
      <w:proofErr w:type="spellEnd"/>
      <w:r w:rsidR="00E2034D">
        <w:rPr>
          <w:rFonts w:cs="Times New Roman"/>
          <w:szCs w:val="24"/>
        </w:rPr>
        <w:t xml:space="preserve"> 16</w:t>
      </w:r>
      <w:r w:rsidRPr="00D7239E">
        <w:rPr>
          <w:rFonts w:cs="Times New Roman"/>
          <w:szCs w:val="24"/>
        </w:rPr>
        <w:t xml:space="preserve"> 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II         Iznos duga evidentiran na temelju neizvršenih osnova za plaćanje je </w:t>
      </w:r>
      <w:r w:rsidR="00E2034D">
        <w:rPr>
          <w:rFonts w:cs="Times New Roman"/>
          <w:szCs w:val="24"/>
        </w:rPr>
        <w:t>186.877,07</w:t>
      </w:r>
      <w:r w:rsidRPr="00D7239E">
        <w:rPr>
          <w:rFonts w:cs="Times New Roman"/>
          <w:szCs w:val="24"/>
        </w:rPr>
        <w:t>  kn.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F133B" w:rsidP="008F133B" w:rsidR="008F133B" w:rsidRPr="00D7239E">
      <w:pPr>
        <w:spacing w:after="0"/>
        <w:ind w:firstLine="720"/>
        <w:jc w:val="both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V         UPOZORENJE: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U tom slučaju sud će po službenoj dužnosti donijeti rješenje o otvaranju i zaključenju skraćenog stečajnog postupka.</w:t>
      </w:r>
    </w:p>
    <w:p w:rsidRDefault="008F133B" w:rsidP="008F133B" w:rsidR="008F133B" w:rsidRPr="00D7239E">
      <w:pPr>
        <w:spacing w:after="0"/>
        <w:jc w:val="center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Zagreb, </w:t>
      </w:r>
      <w:r w:rsidR="00E2034D">
        <w:rPr>
          <w:rFonts w:cs="Times New Roman"/>
          <w:szCs w:val="24"/>
        </w:rPr>
        <w:t>8.2.</w:t>
      </w:r>
      <w:r w:rsidRPr="00D7239E">
        <w:rPr>
          <w:rFonts w:cs="Times New Roman"/>
          <w:szCs w:val="24"/>
        </w:rPr>
        <w:t xml:space="preserve"> 2016.</w:t>
      </w:r>
    </w:p>
    <w:p w:rsidRDefault="008F133B" w:rsidP="00856A9B" w:rsidR="008F133B" w:rsidRPr="00D7239E">
      <w:pPr>
        <w:spacing w:after="0"/>
        <w:ind w:firstLine="708" w:left="708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Sudac:</w:t>
      </w:r>
    </w:p>
    <w:p w:rsidRDefault="008F133B" w:rsidP="00856A9B" w:rsidR="00856A9B" w:rsidRPr="00D7239E">
      <w:pPr>
        <w:spacing w:after="0"/>
        <w:jc w:val="right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    Sandra Rotar Vogrin</w:t>
      </w:r>
    </w:p>
    <w:p w:rsidRDefault="008F133B" w:rsidP="001B49BA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DNA: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e- oglasna ploča 45 dana-javnost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4F0CF9" w:rsidP="008F133B" w:rsidR="004F0CF9" w:rsidRPr="00D7239E">
      <w:pPr>
        <w:spacing w:after="0"/>
        <w:rPr>
          <w:rFonts w:cs="Times New Roman"/>
          <w:szCs w:val="24"/>
        </w:rPr>
      </w:pPr>
    </w:p>
    <w:sectPr w:rsidR="004F0CF9" w:rsidRPr="00D723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20C"/>
    <w:rsid w:val="001B49BA"/>
    <w:rsid w:val="003331AD"/>
    <w:rsid w:val="004F0CF9"/>
    <w:rsid w:val="00615C2C"/>
    <w:rsid w:val="00856A9B"/>
    <w:rsid w:val="008F133B"/>
    <w:rsid w:val="00960515"/>
    <w:rsid w:val="00AD2B42"/>
    <w:rsid w:val="00CE38A9"/>
    <w:rsid w:val="00D1720C"/>
    <w:rsid w:val="00D7239E"/>
    <w:rsid w:val="00E2034D"/>
    <w:rsid w:val="00E7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lineRule="auto" w:line="240" w:after="0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03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3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034D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3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3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after="0" w:line="240" w:lineRule="auto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03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3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34D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3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3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261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15E5C.2D8443A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7173</izvorni_sadrzaj>
    <derivirana_varijabla naziv="DomainObject.Predmet.Broj_1">7173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St-7173/2015</izvorni_sadrzaj>
    <derivirana_varijabla naziv="DomainObject.Predmet.OznakaBroj_1">St-7173/2015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ITALA d.o.o. zastupanog po punomoćniku ZDENKO FILIPAJ</izvorni_sadrzaj>
    <derivirana_varijabla naziv="DomainObject.Predmet.ProtustrankaFormated_1">  ITALA d.o.o. zastupanog po punomoćniku ZDENKO FILIPAJ</derivirana_varijabla>
  </DomainObject.Predmet.ProtustrankaFormated>
  <DomainObject.Predmet.ProtustrankaFormatedOIB>
    <izvorni_sadrzaj>  ITALA d.o.o., OIB 43569320600 zastupanog po punomoćniku ZDENKO FILIPAJ</izvorni_sadrzaj>
    <derivirana_varijabla naziv="DomainObject.Predmet.ProtustrankaFormatedOIB_1">  ITALA d.o.o., OIB 43569320600 zastupanog po punomoćniku ZDENKO FILIPAJ</derivirana_varijabla>
  </DomainObject.Predmet.ProtustrankaFormatedOIB>
  <DomainObject.Predmet.ProtustrankaFormatedWithAdress>
    <izvorni_sadrzaj> ITALA d.o.o., Vrtnjakovec 16, 49217 Vrtnjakovec zastupanog po punomoćniku ZDENKO FILIPAJ</izvorni_sadrzaj>
    <derivirana_varijabla naziv="DomainObject.Predmet.ProtustrankaFormatedWithAdress_1"> ITALA d.o.o., Vrtnjakovec 16, 49217 Vrtnjakovec zastupanog po punomoćniku ZDENKO FILIPAJ</derivirana_varijabla>
  </DomainObject.Predmet.ProtustrankaFormatedWithAdress>
  <DomainObject.Predmet.ProtustrankaFormatedWithAdressOIB>
    <izvorni_sadrzaj> ITALA d.o.o., OIB 43569320600, Vrtnjakovec 16, 49217 Vrtnjakovec zastupanog po punomoćniku ZDENKO FILIPAJ</izvorni_sadrzaj>
    <derivirana_varijabla naziv="DomainObject.Predmet.ProtustrankaFormatedWithAdressOIB_1"> ITALA d.o.o., OIB 43569320600, Vrtnjakovec 16, 49217 Vrtnjakovec zastupanog po punomoćniku ZDENKO FILIPAJ</derivirana_varijabla>
  </DomainObject.Predmet.ProtustrankaFormatedWithAdressOIB>
  <DomainObject.Predmet.ProtustrankaWithAdress>
    <izvorni_sadrzaj>ITALA d.o.o. Vrtnjakovec 16, 49217 Vrtnjakovec</izvorni_sadrzaj>
    <derivirana_varijabla naziv="DomainObject.Predmet.ProtustrankaWithAdress_1">ITALA d.o.o. Vrtnjakovec 16, 49217 Vrtnjakovec</derivirana_varijabla>
  </DomainObject.Predmet.ProtustrankaWithAdress>
  <DomainObject.Predmet.ProtustrankaWithAdressOIB>
    <izvorni_sadrzaj>ITALA d.o.o., OIB 43569320600, Vrtnjakovec 16, 49217 Vrtnjakovec</izvorni_sadrzaj>
    <derivirana_varijabla naziv="DomainObject.Predmet.ProtustrankaWithAdressOIB_1">ITALA d.o.o., OIB 43569320600, Vrtnjakovec 16, 49217 Vrtnjakovec</derivirana_varijabla>
  </DomainObject.Predmet.ProtustrankaWithAdressOIB>
  <DomainObject.Predmet.ProtustrankaNazivFormated>
    <izvorni_sadrzaj>ITALA d.o.o.</izvorni_sadrzaj>
    <derivirana_varijabla naziv="DomainObject.Predmet.ProtustrankaNazivFormated_1">ITALA d.o.o.</derivirana_varijabla>
  </DomainObject.Predmet.ProtustrankaNazivFormated>
  <DomainObject.Predmet.ProtustrankaNazivFormatedOIB>
    <izvorni_sadrzaj>ITALA d.o.o., OIB 43569320600</izvorni_sadrzaj>
    <derivirana_varijabla naziv="DomainObject.Predmet.ProtustrankaNazivFormatedOIB_1">ITALA d.o.o., OIB 43569320600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ITALA d.o.o. zastupanog po punomoćniku ZDENKO FILIPAJ</item>
    </izvorni_sadrzaj>
    <derivirana_varijabla naziv="DomainObject.Predmet.ProtuStrankaListFormated_1">
      <item>ITALA d.o.o. zastupanog po punomoćniku ZDENKO FILIPAJ</item>
    </derivirana_varijabla>
  </DomainObject.Predmet.ProtuStrankaListFormated>
  <DomainObject.Predmet.ProtuStrankaListFormatedOIB>
    <izvorni_sadrzaj>
      <item>ITALA d.o.o., OIB 43569320600 zastupanog po punomoćniku ZDENKO FILIPAJ</item>
    </izvorni_sadrzaj>
    <derivirana_varijabla naziv="DomainObject.Predmet.ProtuStrankaListFormatedOIB_1">
      <item>ITALA d.o.o., OIB 43569320600 zastupanog po punomoćniku ZDENKO FILIPAJ</item>
    </derivirana_varijabla>
  </DomainObject.Predmet.ProtuStrankaListFormatedOIB>
  <DomainObject.Predmet.ProtuStrankaListFormatedWithAdress>
    <izvorni_sadrzaj>
      <item>ITALA d.o.o., Vrtnjakovec 16, 49217 Vrtnjakovec zastupanog po punomoćniku ZDENKO FILIPAJ</item>
    </izvorni_sadrzaj>
    <derivirana_varijabla naziv="DomainObject.Predmet.ProtuStrankaListFormatedWithAdress_1">
      <item>ITALA d.o.o., Vrtnjakovec 16, 49217 Vrtnjakovec zastupanog po punomoćniku ZDENKO FILIPAJ</item>
    </derivirana_varijabla>
  </DomainObject.Predmet.ProtuStrankaListFormatedWithAdress>
  <DomainObject.Predmet.ProtuStrankaListFormatedWithAdressOIB>
    <izvorni_sadrzaj>
      <item>ITALA d.o.o., OIB 43569320600, Vrtnjakovec 16, 49217 Vrtnjakovec zastupanog po punomoćniku ZDENKO FILIPAJ</item>
    </izvorni_sadrzaj>
    <derivirana_varijabla naziv="DomainObject.Predmet.ProtuStrankaListFormatedWithAdressOIB_1">
      <item>ITALA d.o.o., OIB 43569320600, Vrtnjakovec 16, 49217 Vrtnjakovec zastupanog po punomoćniku ZDENKO FILIPAJ</item>
    </derivirana_varijabla>
  </DomainObject.Predmet.ProtuStrankaListFormatedWithAdressOIB>
  <DomainObject.Predmet.ProtuStrankaListNazivFormated>
    <izvorni_sadrzaj>
      <item>ITALA d.o.o.</item>
    </izvorni_sadrzaj>
    <derivirana_varijabla naziv="DomainObject.Predmet.ProtuStrankaListNazivFormated_1">
      <item>ITALA d.o.o.</item>
    </derivirana_varijabla>
  </DomainObject.Predmet.ProtuStrankaListNazivFormated>
  <DomainObject.Predmet.ProtuStrankaListNazivFormatedOIB>
    <izvorni_sadrzaj>
      <item>ITALA d.o.o., OIB 43569320600</item>
    </izvorni_sadrzaj>
    <derivirana_varijabla naziv="DomainObject.Predmet.ProtuStrankaListNazivFormatedOIB_1">
      <item>ITALA d.o.o., OIB 43569320600</item>
    </derivirana_varijabla>
  </DomainObject.Predmet.ProtuStrankaListNazivFormatedOIB>
  <DomainObject.Predmet.OstaliListFormated>
    <izvorni_sadrzaj>
      <item>ZDENKO FILIPAJ punomoćnik sudionika u postupku ITALA d.o.o.</item>
    </izvorni_sadrzaj>
    <derivirana_varijabla naziv="DomainObject.Predmet.OstaliListFormated_1">
      <item>ZDENKO FILIPAJ punomoćnik sudionika u postupku ITALA d.o.o.</item>
    </derivirana_varijabla>
  </DomainObject.Predmet.OstaliListFormated>
  <DomainObject.Predmet.OstaliListFormatedOIB>
    <izvorni_sadrzaj>
      <item>ZDENKO FILIPAJ, OIB 56521535709 punomoćnik sudionika u postupku ITALA d.o.o.</item>
    </izvorni_sadrzaj>
    <derivirana_varijabla naziv="DomainObject.Predmet.OstaliListFormatedOIB_1">
      <item>ZDENKO FILIPAJ, OIB 56521535709 punomoćnik sudionika u postupku ITALA d.o.o.</item>
    </derivirana_varijabla>
  </DomainObject.Predmet.OstaliListFormatedOIB>
  <DomainObject.Predmet.OstaliListFormatedWithAdress>
    <izvorni_sadrzaj>
      <item>ZDENKO FILIPAJ, VRTNJAKOVEC 16, 49217 Vrtnjakovec punomoćnik sudionika u postupku ITALA d.o.o.</item>
    </izvorni_sadrzaj>
    <derivirana_varijabla naziv="DomainObject.Predmet.OstaliListFormatedWithAdress_1">
      <item>ZDENKO FILIPAJ, VRTNJAKOVEC 16, 49217 Vrtnjakovec punomoćnik sudionika u postupku ITALA d.o.o.</item>
    </derivirana_varijabla>
  </DomainObject.Predmet.OstaliListFormatedWithAdress>
  <DomainObject.Predmet.OstaliListFormatedWithAdressOIB>
    <izvorni_sadrzaj>
      <item>ZDENKO FILIPAJ, OIB 56521535709, VRTNJAKOVEC 16, 49217 Vrtnjakovec punomoćnik sudionika u postupku ITALA d.o.o.</item>
    </izvorni_sadrzaj>
    <derivirana_varijabla naziv="DomainObject.Predmet.OstaliListFormatedWithAdressOIB_1">
      <item>ZDENKO FILIPAJ, OIB 56521535709, VRTNJAKOVEC 16, 49217 Vrtnjakovec punomoćnik sudionika u postupku ITALA d.o.o.</item>
    </derivirana_varijabla>
  </DomainObject.Predmet.OstaliListFormatedWithAdressOIB>
  <DomainObject.Predmet.OstaliListNazivFormated>
    <izvorni_sadrzaj>
      <item>ZDENKO FILIPAJ</item>
    </izvorni_sadrzaj>
    <derivirana_varijabla naziv="DomainObject.Predmet.OstaliListNazivFormated_1">
      <item>ZDENKO FILIPAJ</item>
    </derivirana_varijabla>
  </DomainObject.Predmet.OstaliListNazivFormated>
  <DomainObject.Predmet.OstaliListNazivFormatedOIB>
    <izvorni_sadrzaj>
      <item>ZDENKO FILIPAJ, OIB 56521535709</item>
    </izvorni_sadrzaj>
    <derivirana_varijabla naziv="DomainObject.Predmet.OstaliListNazivFormatedOIB_1">
      <item>ZDENKO FILIPAJ, OIB 56521535709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ITALA d.o.o.</izvorni_sadrzaj>
    <derivirana_varijabla naziv="DomainObject.Predmet.ProtustrankaIDrugi_1">ITALA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ITALA d.o.o., OIB 43569320600, Vrtnjakovec 16, 49217 Vrtnjakovec</izvorni_sadrzaj>
    <derivirana_varijabla naziv="DomainObject.Predmet.ProtustrankaIDrugiAdressOIB_1">ITALA d.o.o., OIB 43569320600, Vrtnjakovec 16, 49217 Vrtnjakovec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ITALA d.o.o.</item>
      <item>FINA Regionalni centar Zagreb</item>
      <item>ZDENKO FILIPAJ</item>
    </izvorni_sadrzaj>
    <derivirana_varijabla naziv="DomainObject.Predmet.SudioniciListNaziv_1">
      <item>ITALA d.o.o.</item>
      <item>FINA Regionalni centar Zagreb</item>
      <item>ZDENKO FILIPAJ</item>
    </derivirana_varijabla>
  </DomainObject.Predmet.SudioniciListNaziv>
  <DomainObject.Predmet.SudioniciListAdressOIB>
    <izvorni_sadrzaj>
      <item>ITALA d.o.o., OIB 43569320600, Vrtnjakovec 16,49217 Vrtnjakovec</item>
      <item>FINA Regionalni centar Zagreb, OIB 85821130368, Trg svibanjskih žrtava 1995. 1,10000 Zagreb</item>
      <item>ZDENKO FILIPAJ, OIB 56521535709, VRTNJAKOVEC 16,49217 Vrtnjakovec</item>
    </izvorni_sadrzaj>
    <derivirana_varijabla naziv="DomainObject.Predmet.SudioniciListAdressOIB_1">
      <item>ITALA d.o.o., OIB 43569320600, Vrtnjakovec 16,49217 Vrtnjakovec</item>
      <item>FINA Regionalni centar Zagreb, OIB 85821130368, Trg svibanjskih žrtava 1995. 1,10000 Zagreb</item>
      <item>ZDENKO FILIPAJ, OIB 56521535709, VRTNJAKOVEC 16,49217 Vrtnjakovec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43569320600</item>
      <item>, OIB 85821130368</item>
      <item>, OIB 56521535709</item>
    </izvorni_sadrzaj>
    <derivirana_varijabla naziv="DomainObject.Predmet.SudioniciListNazivOIB_1">
      <item>, OIB 43569320600</item>
      <item>, OIB 85821130368</item>
      <item>, OIB 56521535709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1290</properties:Characters>
  <properties:Lines>36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2016-02-08T08:55:00Z</dcterms:created>
  <dc:creator>Sandra Rotar Vogrin</dc:creator>
  <cp:lastModifiedBy>Melanija Krilčić</cp:lastModifiedBy>
  <cp:lastPrinted>2016-02-08T12:48:00Z</cp:lastPrinted>
  <dcterms:modified xmlns:xsi="http://www.w3.org/2001/XMLSchema-instance" xsi:type="dcterms:W3CDTF">2016-02-08T12:48:00Z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