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f3575" w14:paraId="fef3575" w:rsidRDefault="00E34B73" w:rsidR="00E34B73">
      <w:pPr>
        <w15:collapsed w:val="false"/>
      </w:pPr>
      <w:bookmarkStart w:name="_GoBack" w:id="0"/>
      <w:bookmarkEnd w:id="0"/>
    </w:p>
    <w:p w:rsidRDefault="00E370FF" w:rsidR="002C5A29" w:rsidRPr="002224D1">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1B5059" w:rsidRPr="0032109A">
        <w:t>4 St-</w:t>
      </w:r>
      <w:r w:rsidR="009E5A50">
        <w:t>2944</w:t>
      </w:r>
      <w:r w:rsidR="00853D82">
        <w:t>/17</w:t>
      </w:r>
    </w:p>
    <w:p w:rsidRDefault="00DA2EAC" w:rsidR="00DA2EAC" w:rsidRPr="002224D1">
      <w:r w:rsidRPr="002224D1">
        <w:t xml:space="preserve">STALNA SLUŽBA </w:t>
      </w:r>
    </w:p>
    <w:p w:rsidRDefault="00DA2EAC" w:rsidR="00DA2EAC" w:rsidRPr="002224D1">
      <w:r w:rsidRPr="002224D1">
        <w:t xml:space="preserve">Karlovac, </w:t>
      </w:r>
      <w:r w:rsidR="003073D2">
        <w:t>Trg hrvatskih branitelja 1</w:t>
      </w:r>
    </w:p>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3073D2" w:rsidR="003073D2"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2D5305" w:rsidRPr="002D5305">
        <w:t>Stečajna masa iza MONUMENTUM d.o.o.</w:t>
      </w:r>
      <w:r w:rsidR="002D5305">
        <w:t xml:space="preserve">, Zagreb, </w:t>
      </w:r>
      <w:r w:rsidR="002D5305" w:rsidRPr="002D5305">
        <w:t>Vranovinski ogranak I. 2</w:t>
      </w:r>
      <w:r w:rsidR="002D5305">
        <w:t xml:space="preserve">, OIB </w:t>
      </w:r>
      <w:r w:rsidR="002D5305" w:rsidRPr="002D5305">
        <w:t>45472463523</w:t>
      </w:r>
      <w:r w:rsidR="009459C3">
        <w:t xml:space="preserve">, dana </w:t>
      </w:r>
      <w:r w:rsidR="002D5305">
        <w:t>3. listopada</w:t>
      </w:r>
      <w:r w:rsidR="00853D82">
        <w:t xml:space="preserve"> 2018.</w:t>
      </w:r>
    </w:p>
    <w:p w:rsidRDefault="00FE69D1" w:rsidP="00FE69D1" w:rsidR="00FE69D1">
      <w:pPr>
        <w:jc w:val="both"/>
      </w:pPr>
    </w:p>
    <w:p w:rsidRDefault="00FE69D1" w:rsidP="00FE69D1" w:rsidR="00FE69D1" w:rsidRPr="00840E3D">
      <w:pPr>
        <w:jc w:val="center"/>
      </w:pPr>
      <w:r w:rsidRPr="00840E3D">
        <w:t>r i j e š i o    je</w:t>
      </w:r>
    </w:p>
    <w:p w:rsidRDefault="003073D2" w:rsidP="00FE69D1" w:rsidR="003073D2" w:rsidRPr="00BB6BB2">
      <w:pPr>
        <w:jc w:val="center"/>
      </w:pPr>
    </w:p>
    <w:p w:rsidRDefault="002E4EE7" w:rsidP="002E4EE7" w:rsidR="002E4EE7" w:rsidRPr="00B27F98">
      <w:pPr>
        <w:jc w:val="both"/>
      </w:pPr>
      <w:r w:rsidRPr="00B27F98">
        <w:t xml:space="preserve">I. Otvara se stečajni postupak nad stečajnim dužnikom </w:t>
      </w:r>
      <w:r w:rsidR="007D5BD3" w:rsidRPr="002D5305">
        <w:t>Stečajna masa iza MONUMENTUM d.o.o.</w:t>
      </w:r>
      <w:r w:rsidR="007D5BD3">
        <w:t xml:space="preserve">, Zagreb, </w:t>
      </w:r>
      <w:r w:rsidR="007D5BD3" w:rsidRPr="002D5305">
        <w:t>Vranovinski ogranak I. 2</w:t>
      </w:r>
      <w:r w:rsidR="007D5BD3">
        <w:t xml:space="preserve">, OIB </w:t>
      </w:r>
      <w:r w:rsidR="007D5BD3" w:rsidRPr="002D5305">
        <w:t>45472463523</w:t>
      </w:r>
      <w:r w:rsidRPr="00B27F98">
        <w:t>.</w:t>
      </w:r>
    </w:p>
    <w:p w:rsidRDefault="002E4EE7" w:rsidP="002E4EE7" w:rsidR="002E4EE7" w:rsidRPr="00B27F98"/>
    <w:p w:rsidRDefault="002E4EE7" w:rsidP="002E4EE7" w:rsidR="002E4EE7" w:rsidRPr="00B27F98">
      <w:pPr>
        <w:jc w:val="both"/>
      </w:pPr>
      <w:r w:rsidRPr="00B27F98">
        <w:t xml:space="preserve">II. Za stečajnog upravitelja </w:t>
      </w:r>
      <w:r w:rsidR="005A4553">
        <w:t>imenovan je</w:t>
      </w:r>
      <w:r w:rsidRPr="00B27F98">
        <w:t xml:space="preserve"> </w:t>
      </w:r>
      <w:r w:rsidR="00417CF9">
        <w:t>Tomislav Čoga</w:t>
      </w:r>
      <w:r w:rsidR="00B83309" w:rsidRPr="0018221D">
        <w:t xml:space="preserve">, Zagreb, </w:t>
      </w:r>
      <w:r w:rsidR="00417CF9" w:rsidRPr="002D5305">
        <w:t>Vranovinski ogranak I. 2</w:t>
      </w:r>
      <w:r w:rsidR="00B83309">
        <w:t xml:space="preserve">, </w:t>
      </w:r>
      <w:r w:rsidR="00417CF9">
        <w:t>OIB 82870226709</w:t>
      </w:r>
      <w:r w:rsidR="00FD1EAB">
        <w:t>.</w:t>
      </w:r>
      <w:r w:rsidR="00417CF9">
        <w:t xml:space="preserve"> </w:t>
      </w:r>
    </w:p>
    <w:p w:rsidRDefault="007D5BD3" w:rsidP="002E4EE7" w:rsidR="002E4EE7" w:rsidRPr="00B27F98">
      <w:r>
        <w:t xml:space="preserve"> </w:t>
      </w:r>
    </w:p>
    <w:p w:rsidRDefault="002E4EE7" w:rsidP="002E4EE7" w:rsidR="002E4EE7" w:rsidRPr="00B27F98">
      <w:r w:rsidRPr="00B27F98">
        <w:t xml:space="preserve">III. Stečajni postupak otvoren je dana </w:t>
      </w:r>
      <w:r w:rsidR="009E5A50">
        <w:t>3. listopada</w:t>
      </w:r>
      <w:r w:rsidR="00B83309">
        <w:t xml:space="preserve"> 2018. u </w:t>
      </w:r>
      <w:r w:rsidR="009E5A50">
        <w:t>13,30</w:t>
      </w:r>
      <w:r w:rsidR="00B83309">
        <w:t xml:space="preserve"> sati</w:t>
      </w:r>
      <w:r w:rsidRPr="00B27F98">
        <w:t xml:space="preserve">.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B83309">
        <w:t>, 104/17</w:t>
      </w:r>
      <w:r w:rsidRPr="00B27F98">
        <w:t xml:space="preserve">), prijave svoje tražbine stečajnom upravitelju </w:t>
      </w:r>
      <w:r w:rsidR="00417CF9">
        <w:t>Tomislavu Čogi</w:t>
      </w:r>
      <w:r w:rsidR="00417CF9" w:rsidRPr="0018221D">
        <w:t xml:space="preserve">, Zagreb, </w:t>
      </w:r>
      <w:r w:rsidR="00417CF9" w:rsidRPr="002D5305">
        <w:t>Vranovinski ogranak I. 2</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r w:rsidR="006D715B">
        <w:t>,</w:t>
      </w:r>
      <w:r w:rsidR="006D715B" w:rsidRPr="006D715B">
        <w:t xml:space="preserve"> </w:t>
      </w:r>
      <w:r w:rsidR="006D715B" w:rsidRPr="004F089F">
        <w:t>na žiro račun Državnog proračuna broj IBAN: HR1210010051863000160, model HR64, poziv na broj 5045-20735-</w:t>
      </w:r>
      <w:r w:rsidR="006D715B">
        <w:t>294417.</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417CF9">
        <w:t>Tomislava Čogu</w:t>
      </w:r>
      <w:r w:rsidR="00417CF9" w:rsidRPr="0018221D">
        <w:t xml:space="preserve">, Zagreb, </w:t>
      </w:r>
      <w:r w:rsidR="00417CF9" w:rsidRPr="002D5305">
        <w:t>Vranovinski ogranak I. 2</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E729DD">
        <w:t>15. siječnja 2019.</w:t>
      </w:r>
      <w:r w:rsidRPr="00B27F98">
        <w:t xml:space="preserve"> u </w:t>
      </w:r>
      <w:r w:rsidR="00BA4FE4">
        <w:t>9,</w:t>
      </w:r>
      <w:r w:rsidR="00E729DD">
        <w:t>30</w:t>
      </w:r>
      <w:r w:rsidRPr="00B27F98">
        <w:t xml:space="preserve"> sati, u sjedištu suda u Karlovcu, </w:t>
      </w:r>
      <w:r w:rsidR="00090EA8">
        <w:t>Trg hrvatskih branitelja 1/II, soba broj 204</w:t>
      </w:r>
      <w:r w:rsidRPr="00B27F98">
        <w:t>.</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AD2295" w:rsidP="002E4EE7" w:rsidR="00AD2295">
      <w:pPr>
        <w:jc w:val="both"/>
      </w:pPr>
    </w:p>
    <w:p w:rsidRDefault="00AD2295" w:rsidP="002E4EE7" w:rsidR="00AD2295">
      <w:pPr>
        <w:jc w:val="both"/>
      </w:pPr>
      <w:r>
        <w:t xml:space="preserve">XI. </w:t>
      </w:r>
      <w:r w:rsidR="00E729DD" w:rsidRPr="0058579E">
        <w:t>Nalaže se Općinskom</w:t>
      </w:r>
      <w:r w:rsidR="00E729DD">
        <w:t xml:space="preserve"> </w:t>
      </w:r>
      <w:r w:rsidR="00E729DD" w:rsidRPr="0058579E">
        <w:t xml:space="preserve">sudu u </w:t>
      </w:r>
      <w:r w:rsidR="00E729DD">
        <w:t>Novom Zagrebu</w:t>
      </w:r>
      <w:r w:rsidR="00E729DD" w:rsidRPr="0058579E">
        <w:t xml:space="preserve">, Zemljišnoknjižni odjel </w:t>
      </w:r>
      <w:r w:rsidR="00E729DD">
        <w:t>Novi Zagreb</w:t>
      </w:r>
      <w:r w:rsidR="00E729DD" w:rsidRPr="0058579E">
        <w:t>, da po službenoj dužnosti izvrši upis zabilježbe otvaranja stečajnog postupka u zemljišnim knjigama za nekretnine koje su upisane kao vlasništvo dužnika</w:t>
      </w:r>
      <w:r w:rsidR="00E729DD">
        <w:t xml:space="preserve"> (prednik dužnika: MONUMENTUM d.o.o., Samoborski Novaki, 3. Cvjetna 10)</w:t>
      </w:r>
      <w:r w:rsidR="00E729DD" w:rsidRPr="0058579E">
        <w:t xml:space="preserve"> i to n</w:t>
      </w:r>
      <w:r w:rsidR="00E729DD">
        <w:t>a: 2. suvlasnički dio: 10/1000 etažno vlasništvo (E-2) dijela kat. čestice 1569/1 upisana u zk.ul. 1521 k.o. Zaprudski Otok.</w:t>
      </w:r>
    </w:p>
    <w:p w:rsidRDefault="00607FE3" w:rsidP="002E4EE7" w:rsidR="00607FE3"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D9399C" w:rsidP="002E4EE7" w:rsidR="00D9399C">
      <w:pPr>
        <w:ind w:firstLine="708"/>
        <w:jc w:val="both"/>
      </w:pPr>
    </w:p>
    <w:p w:rsidRDefault="00573205" w:rsidP="00B83309" w:rsidR="00B83309">
      <w:pPr>
        <w:ind w:firstLine="708"/>
        <w:jc w:val="both"/>
      </w:pPr>
      <w:r>
        <w:t>L</w:t>
      </w:r>
      <w:r w:rsidRPr="00E75D01">
        <w:t xml:space="preserve">ikvidator </w:t>
      </w:r>
      <w:r>
        <w:t xml:space="preserve">likvidacijske mase brisanog društva MONUMENTUM d.o.o., Samoborski Novaki, 3. Cvjetna 10, OIB 59333236135, </w:t>
      </w:r>
      <w:r w:rsidRPr="00E75D01">
        <w:t xml:space="preserve">podnio </w:t>
      </w:r>
      <w:r>
        <w:t xml:space="preserve">je dana 16. studenog 2017. ovom sudu, a </w:t>
      </w:r>
      <w:r w:rsidRPr="00E75D01">
        <w:t>temeljem odredbe čl</w:t>
      </w:r>
      <w:r>
        <w:t>.</w:t>
      </w:r>
      <w:r w:rsidRPr="00E75D01">
        <w:t xml:space="preserve"> 437. </w:t>
      </w:r>
      <w:r>
        <w:t>Stečajnog zakona (Narodne novine broj 71/15, 104/17, dalje u tekstu: SZ-a)</w:t>
      </w:r>
      <w:r w:rsidRPr="00E75D01">
        <w:t xml:space="preserve"> </w:t>
      </w:r>
      <w:r>
        <w:t>prijedlog za otvaranje</w:t>
      </w:r>
      <w:r w:rsidRPr="00E75D01">
        <w:t xml:space="preserve"> stečajnog postupka nad likvidacijskom masom</w:t>
      </w:r>
      <w:r>
        <w:t>,</w:t>
      </w:r>
      <w:r w:rsidRPr="00E75D01">
        <w:t xml:space="preserve"> navodeći da </w:t>
      </w:r>
      <w:r>
        <w:t>kod dužnika postoji stečajni razlog prezaduženosti. Naime, uz prijedlog likvidator Mato Čičak dostavlja odluku o obustavi postupka likvidacije nad imovinom brisanog društva MONUMUNETUM d.o.o. Novaki, iz koje proizlazi da su u postupku provođenja likvidacije temeljem prijavljenih tražbina vjerovnika utvrđene obveze brisanog društva MONUMENTUM d.o.o. u iznosu od 1.707.052,00 kn, a da dužnik</w:t>
      </w:r>
      <w:r w:rsidRPr="00E75D01">
        <w:t xml:space="preserve"> ima imovin</w:t>
      </w:r>
      <w:r>
        <w:t>u – nekretninu upisanu kod Općinskog suda u Novom Zagrebu, Zemljišnoknjižni odjel Novi Zagreb, zk.ul. 1521 k.o. Zaprudski Otok (Etažno vlasništvo: E-2), čija vrijednost po procjeni sudskog vještaka iznosi 571.003,20 kn.</w:t>
      </w:r>
    </w:p>
    <w:p w:rsidRDefault="00573205" w:rsidP="00B83309" w:rsidR="00573205">
      <w:pPr>
        <w:ind w:firstLine="708"/>
        <w:jc w:val="both"/>
      </w:pPr>
    </w:p>
    <w:p w:rsidRDefault="00017585" w:rsidP="00B83309" w:rsidR="00573205">
      <w:pPr>
        <w:ind w:firstLine="708"/>
        <w:jc w:val="both"/>
      </w:pPr>
      <w:r>
        <w:t>Temeljem takvog prijedloga likvidatora za otvaranje stečajnog postupka sud je primjenom odredaba čl. 437. SZ-a rješenjem ovog suda posl.br. St-2944/17 od 31. kolovoza 2018. odredio upis stečajne mase u sudski registar ovoga suda, konkretno Stečajne mase iza MONUMENTUM d.o.o., sukladno odredbama čl. 437. i 438. SZ-a, a ujedno je istim rješenjem određeno da se za stečajnog upravitelja Stečajne mase iza MONUMENTUM d.o.o. imenuje Tomislav Čoga</w:t>
      </w:r>
      <w:r w:rsidRPr="0018221D">
        <w:t xml:space="preserve">, Zagreb, </w:t>
      </w:r>
      <w:r w:rsidRPr="002D5305">
        <w:t>Vranovinski ogranak I. 2</w:t>
      </w:r>
      <w:r>
        <w:t>, OIB 82870226709.</w:t>
      </w:r>
      <w:r w:rsidR="00AD6FB0">
        <w:t xml:space="preserve"> Stečajni upravitelj imenovan je metodom slučajnog odabira s liste A stečajnih upravitelja, a sukladno odredbi čl. 84. st. 1. SZ-a. </w:t>
      </w:r>
      <w:r>
        <w:t xml:space="preserve">Navedeno rješenje postalo je pravomoćno 19. rujna 2018. </w:t>
      </w:r>
    </w:p>
    <w:p w:rsidRDefault="00017585" w:rsidP="00B83309" w:rsidR="00017585">
      <w:pPr>
        <w:ind w:firstLine="708"/>
        <w:jc w:val="both"/>
      </w:pPr>
    </w:p>
    <w:p w:rsidRDefault="00017585" w:rsidP="00B83309" w:rsidR="00573205">
      <w:pPr>
        <w:ind w:firstLine="708"/>
        <w:jc w:val="both"/>
      </w:pPr>
      <w:r>
        <w:t>Stečajna masa iza MONUMENTUM d.o.o. upisana je u sudski registar ovoga suda temeljem rješenja Tt-18/32907-2 od 8. rujna 2018., te je sukladno ranije navedenom rješenju suda od 31. kolovoza 2018. u sudski registar upisano da je sjedište Stečajne mase iza MONUMENTUM d.o.o. na adresi stečajnog upravitelja, dakle, Zagreb, Vranovinski o</w:t>
      </w:r>
      <w:r w:rsidR="0095342D">
        <w:t>g</w:t>
      </w:r>
      <w:r>
        <w:t xml:space="preserve">ranak I. 2, a stečajna masa dobila je OIB </w:t>
      </w:r>
      <w:r w:rsidRPr="002D5305">
        <w:t>45472463523</w:t>
      </w:r>
      <w:r w:rsidR="00AB7DE0">
        <w:t>.</w:t>
      </w:r>
    </w:p>
    <w:p w:rsidRDefault="00B83309" w:rsidP="002E4EE7" w:rsidR="00B83309">
      <w:pPr>
        <w:ind w:firstLine="708"/>
        <w:jc w:val="both"/>
      </w:pPr>
    </w:p>
    <w:p w:rsidRDefault="002E4EE7" w:rsidP="002E4EE7" w:rsidR="0095342D">
      <w:pPr>
        <w:ind w:firstLine="708"/>
        <w:jc w:val="both"/>
      </w:pPr>
      <w:r w:rsidRPr="00B27F98">
        <w:t xml:space="preserve">Prema odredbi čl. 5. st. 1. SZ-a stečaj se može otvoriti ako sud utvrdi postojanje stečajnog razloga, a odredbom stavka 2. istog članka propisano je da su stečajni razlozi </w:t>
      </w:r>
      <w:r w:rsidRPr="00B27F98">
        <w:lastRenderedPageBreak/>
        <w:t xml:space="preserve">nesposobnost za plaćanje i prezaduženost. </w:t>
      </w:r>
      <w:r w:rsidR="0095342D">
        <w:t>Odredbom čl. 7. st. 1. SZ-a propisano je da prezaduženost postoji ako je imovina dužnika pravne osobe manja od postojećih obveza. Odredbom čl. 116. st. 1. alineja 3. SZ-a propisano je da sud može donijeti rješenje o otvaranju stečajnoga postupka bez provedbe prethodnoga postupka ako osoba ovlaštena za zastupanje dužnika po zakonu, odnosno dužnik pojedinac podnese prijedlog za otvaranje stečajnoga postupka.</w:t>
      </w:r>
    </w:p>
    <w:p w:rsidRDefault="0095342D" w:rsidP="002E4EE7" w:rsidR="0095342D">
      <w:pPr>
        <w:ind w:firstLine="708"/>
        <w:jc w:val="both"/>
      </w:pPr>
    </w:p>
    <w:p w:rsidRDefault="0095342D" w:rsidP="0095342D" w:rsidR="00B92BE1" w:rsidRPr="00B27F98">
      <w:pPr>
        <w:ind w:firstLine="708"/>
        <w:jc w:val="both"/>
      </w:pPr>
      <w:r>
        <w:t>Dakle, u konkretnom slučaju prijedlog za otvaranje stečajnog postupka podnio je likvidator likvidacijske mase iza MONUMENTUM d.o.o., tj. osoba ovlaštena za zastupanje dužnika po zakonu u trenutku podnošenja prijedloga za otvaranje stečajnoga postupka, te neprijeporno iz dokumentacije koju je likvidator podnio uz prijedlog za otvaranje stečajnog postupka proizlazi da kod dužnika postoji stečajni razlog prezaduženosti, jer je njegova imovina manja od postojećih obveza, slijedom čega je sud</w:t>
      </w:r>
      <w:r w:rsidR="00AD6FB0">
        <w:t>,</w:t>
      </w:r>
      <w:r>
        <w:t xml:space="preserve"> primjenjujući odredbu čl. 116. st. 1. alineja 3. SZ-a</w:t>
      </w:r>
      <w:r w:rsidR="00AD6FB0">
        <w:t>,</w:t>
      </w:r>
      <w:r>
        <w:t xml:space="preserve"> donio ovo rješenje o otvaranju stečajnog postupka bez provođenja prethodnog postupka  te je</w:t>
      </w:r>
      <w:r w:rsidR="00B92BE1" w:rsidRPr="00B27F98">
        <w:t xml:space="preserve"> temeljem odred</w:t>
      </w:r>
      <w:r>
        <w:t>a</w:t>
      </w:r>
      <w:r w:rsidR="00B92BE1" w:rsidRPr="00B27F98">
        <w:t>b</w:t>
      </w:r>
      <w:r>
        <w:t>a čl.</w:t>
      </w:r>
      <w:r w:rsidR="00B92BE1" w:rsidRPr="00B27F98">
        <w:t xml:space="preserve"> 129. i 130. SZ-a </w:t>
      </w:r>
      <w:r>
        <w:t xml:space="preserve">valjalo </w:t>
      </w:r>
      <w:r w:rsidR="00B92BE1" w:rsidRPr="00B27F98">
        <w:t xml:space="preserve">odlučiti kao u izreci ovog rješenja. </w:t>
      </w:r>
    </w:p>
    <w:p w:rsidRDefault="00B92BE1" w:rsidP="00B92BE1" w:rsidR="00B92BE1" w:rsidRPr="00B27F98">
      <w:pPr>
        <w:jc w:val="both"/>
      </w:pPr>
    </w:p>
    <w:p w:rsidRDefault="002C5A29" w:rsidP="00577C3C" w:rsidR="002C5A29" w:rsidRPr="002224D1">
      <w:pPr>
        <w:jc w:val="center"/>
      </w:pPr>
      <w:r w:rsidRPr="002224D1">
        <w:t>U Karlovcu</w:t>
      </w:r>
      <w:r w:rsidR="00233CF9" w:rsidRPr="002224D1">
        <w:t xml:space="preserve"> </w:t>
      </w:r>
      <w:r w:rsidR="0095342D">
        <w:t>3. listopada</w:t>
      </w:r>
      <w:r w:rsidR="00B92BE1">
        <w:t xml:space="preserve"> 2018.</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r>
      <w:r w:rsidR="00D9399C">
        <w:t>Renata Klokočki</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933082" w:rsidR="00933082" w:rsidRPr="00B27F98">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w:t>
      </w:r>
      <w:r w:rsidR="0095342D">
        <w:t>, odnosno od isteka osmog dana od dana objave ovog rješenja na mrežnoj stranici e-Oglasna ploča suda</w:t>
      </w:r>
      <w:r w:rsidRPr="00B27F98">
        <w:t>. Žalba ne odgađa provedbu rješenja (čl. 19. SZ-a).</w:t>
      </w:r>
    </w:p>
    <w:p w:rsidRDefault="00933082" w:rsidP="00933082" w:rsidR="00B02635">
      <w:r>
        <w:t xml:space="preserve"> </w:t>
      </w:r>
    </w:p>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sectPr w:rsidSect="003073D2" w:rsidR="008719BD">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7F31">
      <w:rPr>
        <w:rStyle w:val="Brojstranice"/>
        <w:noProof/>
      </w:rPr>
      <w:t>3</w:t>
    </w:r>
    <w:r>
      <w:rPr>
        <w:rStyle w:val="Brojstranice"/>
      </w:rPr>
      <w:fldChar w:fldCharType="end"/>
    </w:r>
  </w:p>
  <w:p w:rsidRDefault="0087685A" w:rsidP="001D2296" w:rsidR="0087685A" w:rsidRPr="003C4E43">
    <w:r>
      <w:t xml:space="preserve">                                                                                                                               </w:t>
    </w:r>
    <w:r w:rsidR="001B5059" w:rsidRPr="0032109A">
      <w:t>4 St-</w:t>
    </w:r>
    <w:r w:rsidR="009E5A50">
      <w:t>2944</w:t>
    </w:r>
    <w:r w:rsidR="00853D82">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7585"/>
    <w:rsid w:val="000245B9"/>
    <w:rsid w:val="00031813"/>
    <w:rsid w:val="00043A0A"/>
    <w:rsid w:val="0004613B"/>
    <w:rsid w:val="000506D8"/>
    <w:rsid w:val="00050EF7"/>
    <w:rsid w:val="0005127F"/>
    <w:rsid w:val="000576C6"/>
    <w:rsid w:val="00075BDC"/>
    <w:rsid w:val="00087859"/>
    <w:rsid w:val="00090EA8"/>
    <w:rsid w:val="000A252B"/>
    <w:rsid w:val="000B0BA1"/>
    <w:rsid w:val="000B120C"/>
    <w:rsid w:val="000D66ED"/>
    <w:rsid w:val="000E49F8"/>
    <w:rsid w:val="000F2576"/>
    <w:rsid w:val="00123E05"/>
    <w:rsid w:val="001418C8"/>
    <w:rsid w:val="00161B3B"/>
    <w:rsid w:val="00174993"/>
    <w:rsid w:val="00187ECF"/>
    <w:rsid w:val="001A044D"/>
    <w:rsid w:val="001B5059"/>
    <w:rsid w:val="001D2296"/>
    <w:rsid w:val="001D564F"/>
    <w:rsid w:val="001F2FBF"/>
    <w:rsid w:val="002135F3"/>
    <w:rsid w:val="002224D1"/>
    <w:rsid w:val="00223050"/>
    <w:rsid w:val="00233719"/>
    <w:rsid w:val="00233CF9"/>
    <w:rsid w:val="00234541"/>
    <w:rsid w:val="00263FC1"/>
    <w:rsid w:val="00267D25"/>
    <w:rsid w:val="00270ADC"/>
    <w:rsid w:val="00283F65"/>
    <w:rsid w:val="0028432A"/>
    <w:rsid w:val="00293964"/>
    <w:rsid w:val="002944F5"/>
    <w:rsid w:val="002960FC"/>
    <w:rsid w:val="002B578C"/>
    <w:rsid w:val="002B5B9E"/>
    <w:rsid w:val="002C4DBB"/>
    <w:rsid w:val="002C5A29"/>
    <w:rsid w:val="002D4069"/>
    <w:rsid w:val="002D5305"/>
    <w:rsid w:val="002D6432"/>
    <w:rsid w:val="002E4EE7"/>
    <w:rsid w:val="002F1899"/>
    <w:rsid w:val="002F792C"/>
    <w:rsid w:val="003073D2"/>
    <w:rsid w:val="00365F88"/>
    <w:rsid w:val="00367C05"/>
    <w:rsid w:val="003905DD"/>
    <w:rsid w:val="003B65CF"/>
    <w:rsid w:val="003C2B99"/>
    <w:rsid w:val="003C4E43"/>
    <w:rsid w:val="003D4E19"/>
    <w:rsid w:val="003D6806"/>
    <w:rsid w:val="00402289"/>
    <w:rsid w:val="004067A2"/>
    <w:rsid w:val="0041466E"/>
    <w:rsid w:val="00417CF9"/>
    <w:rsid w:val="0043031F"/>
    <w:rsid w:val="0043362B"/>
    <w:rsid w:val="00435B5D"/>
    <w:rsid w:val="0044721B"/>
    <w:rsid w:val="00455D54"/>
    <w:rsid w:val="00464572"/>
    <w:rsid w:val="00475324"/>
    <w:rsid w:val="00487477"/>
    <w:rsid w:val="004F47B9"/>
    <w:rsid w:val="00510DEA"/>
    <w:rsid w:val="005126C2"/>
    <w:rsid w:val="00523E58"/>
    <w:rsid w:val="00526F4E"/>
    <w:rsid w:val="00531C2D"/>
    <w:rsid w:val="00554276"/>
    <w:rsid w:val="00573205"/>
    <w:rsid w:val="005740F2"/>
    <w:rsid w:val="00577C3C"/>
    <w:rsid w:val="00591924"/>
    <w:rsid w:val="005957AC"/>
    <w:rsid w:val="005A4553"/>
    <w:rsid w:val="005C0B29"/>
    <w:rsid w:val="005C0BF6"/>
    <w:rsid w:val="005C1163"/>
    <w:rsid w:val="005C41FF"/>
    <w:rsid w:val="005D1623"/>
    <w:rsid w:val="005D3613"/>
    <w:rsid w:val="005D4CD6"/>
    <w:rsid w:val="005D5F5F"/>
    <w:rsid w:val="005E30AD"/>
    <w:rsid w:val="005E5E29"/>
    <w:rsid w:val="005E67DB"/>
    <w:rsid w:val="00600C4C"/>
    <w:rsid w:val="00607FE3"/>
    <w:rsid w:val="00657078"/>
    <w:rsid w:val="00662CB6"/>
    <w:rsid w:val="00665D4C"/>
    <w:rsid w:val="006732ED"/>
    <w:rsid w:val="006824A6"/>
    <w:rsid w:val="00685714"/>
    <w:rsid w:val="006861EF"/>
    <w:rsid w:val="006A124C"/>
    <w:rsid w:val="006B6292"/>
    <w:rsid w:val="006C786C"/>
    <w:rsid w:val="006D261E"/>
    <w:rsid w:val="006D5C7F"/>
    <w:rsid w:val="006D715B"/>
    <w:rsid w:val="006E1EBE"/>
    <w:rsid w:val="007170B8"/>
    <w:rsid w:val="00717D4A"/>
    <w:rsid w:val="00740EB0"/>
    <w:rsid w:val="00753D5D"/>
    <w:rsid w:val="007578FA"/>
    <w:rsid w:val="007604DE"/>
    <w:rsid w:val="00776B6D"/>
    <w:rsid w:val="00784A92"/>
    <w:rsid w:val="0078584A"/>
    <w:rsid w:val="007861DF"/>
    <w:rsid w:val="007A550F"/>
    <w:rsid w:val="007A70FD"/>
    <w:rsid w:val="007C39CF"/>
    <w:rsid w:val="007D5BD3"/>
    <w:rsid w:val="007D7A92"/>
    <w:rsid w:val="00825B2D"/>
    <w:rsid w:val="00825C25"/>
    <w:rsid w:val="0084192B"/>
    <w:rsid w:val="00845350"/>
    <w:rsid w:val="00853D82"/>
    <w:rsid w:val="00855AE8"/>
    <w:rsid w:val="00862650"/>
    <w:rsid w:val="008719BD"/>
    <w:rsid w:val="008723F5"/>
    <w:rsid w:val="008728D7"/>
    <w:rsid w:val="0087685A"/>
    <w:rsid w:val="00891667"/>
    <w:rsid w:val="008A5498"/>
    <w:rsid w:val="008B54BA"/>
    <w:rsid w:val="008B7F31"/>
    <w:rsid w:val="008E42C6"/>
    <w:rsid w:val="009056A0"/>
    <w:rsid w:val="00914831"/>
    <w:rsid w:val="009224E9"/>
    <w:rsid w:val="00923DB6"/>
    <w:rsid w:val="00927F9C"/>
    <w:rsid w:val="00933082"/>
    <w:rsid w:val="00942C83"/>
    <w:rsid w:val="009459C3"/>
    <w:rsid w:val="0094639D"/>
    <w:rsid w:val="00950065"/>
    <w:rsid w:val="0095342D"/>
    <w:rsid w:val="00964750"/>
    <w:rsid w:val="00971D3D"/>
    <w:rsid w:val="00973C31"/>
    <w:rsid w:val="009773DD"/>
    <w:rsid w:val="00977846"/>
    <w:rsid w:val="00984644"/>
    <w:rsid w:val="009961DE"/>
    <w:rsid w:val="009A5635"/>
    <w:rsid w:val="009B02EC"/>
    <w:rsid w:val="009B65F4"/>
    <w:rsid w:val="009C287E"/>
    <w:rsid w:val="009C324E"/>
    <w:rsid w:val="009E2615"/>
    <w:rsid w:val="009E4856"/>
    <w:rsid w:val="009E5A50"/>
    <w:rsid w:val="009F574C"/>
    <w:rsid w:val="00A03732"/>
    <w:rsid w:val="00A05832"/>
    <w:rsid w:val="00A0682A"/>
    <w:rsid w:val="00A172C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B7DE0"/>
    <w:rsid w:val="00AD2295"/>
    <w:rsid w:val="00AD33DF"/>
    <w:rsid w:val="00AD6DDA"/>
    <w:rsid w:val="00AD6FB0"/>
    <w:rsid w:val="00AE2A53"/>
    <w:rsid w:val="00AF3331"/>
    <w:rsid w:val="00AF6F8E"/>
    <w:rsid w:val="00B02635"/>
    <w:rsid w:val="00B049C9"/>
    <w:rsid w:val="00B20B8C"/>
    <w:rsid w:val="00B3296B"/>
    <w:rsid w:val="00B460FF"/>
    <w:rsid w:val="00B52EBB"/>
    <w:rsid w:val="00B62423"/>
    <w:rsid w:val="00B6418E"/>
    <w:rsid w:val="00B83309"/>
    <w:rsid w:val="00B918B5"/>
    <w:rsid w:val="00B92BE1"/>
    <w:rsid w:val="00B97F98"/>
    <w:rsid w:val="00BA28BC"/>
    <w:rsid w:val="00BA4FE4"/>
    <w:rsid w:val="00BA5470"/>
    <w:rsid w:val="00BB0780"/>
    <w:rsid w:val="00BB6BB2"/>
    <w:rsid w:val="00BB7E5E"/>
    <w:rsid w:val="00BC29E9"/>
    <w:rsid w:val="00C0014B"/>
    <w:rsid w:val="00C1129F"/>
    <w:rsid w:val="00C12A9F"/>
    <w:rsid w:val="00C15BC1"/>
    <w:rsid w:val="00C23A92"/>
    <w:rsid w:val="00C412CA"/>
    <w:rsid w:val="00C50D94"/>
    <w:rsid w:val="00C54748"/>
    <w:rsid w:val="00C629FC"/>
    <w:rsid w:val="00C74029"/>
    <w:rsid w:val="00C74824"/>
    <w:rsid w:val="00C92655"/>
    <w:rsid w:val="00C941AA"/>
    <w:rsid w:val="00CB7364"/>
    <w:rsid w:val="00CC497A"/>
    <w:rsid w:val="00CD702D"/>
    <w:rsid w:val="00CE03D0"/>
    <w:rsid w:val="00CF05EC"/>
    <w:rsid w:val="00CF23D9"/>
    <w:rsid w:val="00D01A15"/>
    <w:rsid w:val="00D07ECE"/>
    <w:rsid w:val="00D1431E"/>
    <w:rsid w:val="00D50090"/>
    <w:rsid w:val="00D737A9"/>
    <w:rsid w:val="00D862E2"/>
    <w:rsid w:val="00D9399C"/>
    <w:rsid w:val="00DA2EAC"/>
    <w:rsid w:val="00DB7043"/>
    <w:rsid w:val="00DC3CE8"/>
    <w:rsid w:val="00DC4AA6"/>
    <w:rsid w:val="00DE04E4"/>
    <w:rsid w:val="00DE6E22"/>
    <w:rsid w:val="00DF21C6"/>
    <w:rsid w:val="00DF5F9F"/>
    <w:rsid w:val="00E05D8F"/>
    <w:rsid w:val="00E1788C"/>
    <w:rsid w:val="00E23D88"/>
    <w:rsid w:val="00E3108C"/>
    <w:rsid w:val="00E34B73"/>
    <w:rsid w:val="00E370FF"/>
    <w:rsid w:val="00E42A55"/>
    <w:rsid w:val="00E52636"/>
    <w:rsid w:val="00E57248"/>
    <w:rsid w:val="00E57778"/>
    <w:rsid w:val="00E67977"/>
    <w:rsid w:val="00E729DD"/>
    <w:rsid w:val="00EA5002"/>
    <w:rsid w:val="00EC10DE"/>
    <w:rsid w:val="00EC6066"/>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4BE2"/>
    <w:rsid w:val="00F77116"/>
    <w:rsid w:val="00F8659B"/>
    <w:rsid w:val="00FA1058"/>
    <w:rsid w:val="00FB29A9"/>
    <w:rsid w:val="00FB7781"/>
    <w:rsid w:val="00FC3A79"/>
    <w:rsid w:val="00FD1EAB"/>
    <w:rsid w:val="00FE3755"/>
    <w:rsid w:val="00FE69D1"/>
    <w:rsid w:val="00FF2144"/>
    <w:rsid w:val="00FF3698"/>
    <w:rsid w:val="00FF58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7578FA"/>
    <w:rPr>
      <w:color w:val="808080"/>
      <w:bdr w:space="0" w:sz="0" w:color="auto" w:val="none"/>
      <w:shd w:fill="auto" w:color="auto" w:val="clear"/>
    </w:rPr>
  </w:style>
  <w:style w:customStyle="true" w:styleId="eSPISCCParagraphDefaultFont" w:type="character">
    <w:name w:val="eSPIS_CC_Paragraph Default Font"/>
    <w:basedOn w:val="Zadanifontodlomka"/>
    <w:rsid w:val="007578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78FA"/>
    <w:rPr>
      <w:bdr w:space="0" w:sz="0" w:color="auto" w:val="none"/>
      <w:shd w:fill="FFFFCC" w:color="auto" w:val="clear"/>
      <w:lang w:val="hr-HR"/>
    </w:rPr>
  </w:style>
  <w:style w:customStyle="true" w:styleId="PozadinaSvijetloCrvena" w:type="character">
    <w:name w:val="Pozadina_SvijetloCrvena"/>
    <w:basedOn w:val="eSPISCCParagraphDefaultFont"/>
    <w:rsid w:val="007578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78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7578FA"/>
    <w:rPr>
      <w:color w:val="808080"/>
      <w:bdr w:color="auto" w:space="0" w:sz="0" w:val="none"/>
      <w:shd w:color="auto" w:fill="auto" w:val="clear"/>
    </w:rPr>
  </w:style>
  <w:style w:customStyle="1" w:styleId="eSPISCCParagraphDefaultFont" w:type="character">
    <w:name w:val="eSPIS_CC_Paragraph Default Font"/>
    <w:basedOn w:val="Zadanifontodlomka"/>
    <w:rsid w:val="007578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78FA"/>
    <w:rPr>
      <w:bdr w:color="auto" w:space="0" w:sz="0" w:val="none"/>
      <w:shd w:color="auto" w:fill="FFFFCC" w:val="clear"/>
      <w:lang w:val="hr-HR"/>
    </w:rPr>
  </w:style>
  <w:style w:customStyle="1" w:styleId="PozadinaSvijetloCrvena" w:type="character">
    <w:name w:val="Pozadina_SvijetloCrvena"/>
    <w:basedOn w:val="eSPISCCParagraphDefaultFont"/>
    <w:rsid w:val="007578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78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992681272">
      <w:bodyDiv w:val="true"/>
      <w:marLeft w:val="0"/>
      <w:marRight w:val="0"/>
      <w:marTop w:val="0"/>
      <w:marBottom w:val="0"/>
      <w:divBdr>
        <w:top w:space="0" w:sz="0" w:color="auto" w:val="none"/>
        <w:left w:space="0" w:sz="0" w:color="auto" w:val="none"/>
        <w:bottom w:space="0" w:sz="0" w:color="auto" w:val="none"/>
        <w:right w:space="0" w:sz="0" w:color="auto" w:val="none"/>
      </w:divBdr>
    </w:div>
    <w:div w:id="1027416189">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St-2944/2017-7</izvorni_sadrzaj>
    <derivirana_varijabla naziv="DomainObject.Oznaka_1">St-2944/2017-7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2944</izvorni_sadrzaj>
    <derivirana_varijabla naziv="DomainObject.Predmet.Broj_1">2944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2017.</izvorni_sadrzaj>
    <derivirana_varijabla naziv="DomainObject.Predmet.DatumOsnivanja_1">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St-2944/2017</izvorni_sadrzaj>
    <derivirana_varijabla naziv="DomainObject.Predmet.OznakaBroj_1">St-2944/2017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MONUMENTUM  d.o.o. za trgovinu i usluge</izvorni_sadrzaj>
    <derivirana_varijabla naziv="DomainObject.Predmet.ProtustrankaFormated_1">  Stečajna masa iza MONUMENTUM  d.o.o. za trgovinu i usluge</derivirana_varijabla>
  </DomainObject.Predmet.ProtustrankaFormated>
  <DomainObject.Predmet.ProtustrankaFormatedOIB>
    <izvorni_sadrzaj>  Stečajna masa iza MONUMENTUM  d.o.o. za trgovinu i usluge, OIB 45472463523</izvorni_sadrzaj>
    <derivirana_varijabla naziv="DomainObject.Predmet.ProtustrankaFormatedOIB_1">  Stečajna masa iza MONUMENTUM  d.o.o. za trgovinu i usluge, OIB 45472463523</derivirana_varijabla>
  </DomainObject.Predmet.ProtustrankaFormatedOIB>
  <DomainObject.Predmet.ProtustrankaFormatedWithAdress>
    <izvorni_sadrzaj> Stečajna masa iza MONUMENTUM  d.o.o. za trgovinu i usluge, Vranovinski ogranak I. 2, 10000 Zagreb</izvorni_sadrzaj>
    <derivirana_varijabla naziv="DomainObject.Predmet.ProtustrankaFormatedWithAdress_1"> Stečajna masa iza MONUMENTUM  d.o.o. za trgovinu i usluge, Vranovinski ogranak I. 2, 10000 Zagreb</derivirana_varijabla>
  </DomainObject.Predmet.ProtustrankaFormatedWithAdress>
  <DomainObject.Predmet.ProtustrankaFormatedWithAdressOIB>
    <izvorni_sadrzaj> Stečajna masa iza MONUMENTUM  d.o.o. za trgovinu i usluge, OIB 45472463523, Vranovinski ogranak I. 2, 10000 Zagreb</izvorni_sadrzaj>
    <derivirana_varijabla naziv="DomainObject.Predmet.ProtustrankaFormatedWithAdressOIB_1"> Stečajna masa iza MONUMENTUM  d.o.o. za trgovinu i usluge, OIB 45472463523, Vranovinski ogranak I. 2, 10000 Zagreb</derivirana_varijabla>
  </DomainObject.Predmet.ProtustrankaFormatedWithAdressOIB>
  <DomainObject.Predmet.ProtustrankaWithAdress>
    <izvorni_sadrzaj>Stečajna masa iza MONUMENTUM  d.o.o. za trgovinu i usluge Vranovinski ogranak I. 2, 10000 Zagreb</izvorni_sadrzaj>
    <derivirana_varijabla naziv="DomainObject.Predmet.ProtustrankaWithAdress_1">Stečajna masa iza MONUMENTUM  d.o.o. za trgovinu i usluge Vranovinski ogranak I. 2, 10000 Zagreb</derivirana_varijabla>
  </DomainObject.Predmet.ProtustrankaWithAdress>
  <DomainObject.Predmet.ProtustrankaWithAdressOIB>
    <izvorni_sadrzaj>Stečajna masa iza MONUMENTUM  d.o.o. za trgovinu i usluge, OIB 45472463523, Vranovinski ogranak I. 2, 10000 Zagreb</izvorni_sadrzaj>
    <derivirana_varijabla naziv="DomainObject.Predmet.ProtustrankaWithAdressOIB_1">Stečajna masa iza MONUMENTUM  d.o.o. za trgovinu i usluge, OIB 45472463523, Vranovinski ogranak I. 2, 10000 Zagreb</derivirana_varijabla>
  </DomainObject.Predmet.ProtustrankaWithAdressOIB>
  <DomainObject.Predmet.ProtustrankaNazivFormated>
    <izvorni_sadrzaj>Stečajna masa iza MONUMENTUM  d.o.o. za trgovinu i usluge</izvorni_sadrzaj>
    <derivirana_varijabla naziv="DomainObject.Predmet.ProtustrankaNazivFormated_1">Stečajna masa iza MONUMENTUM  d.o.o. za trgovinu i usluge</derivirana_varijabla>
  </DomainObject.Predmet.ProtustrankaNazivFormated>
  <DomainObject.Predmet.ProtustrankaNazivFormatedOIB>
    <izvorni_sadrzaj>Stečajna masa iza MONUMENTUM  d.o.o. za trgovinu i usluge, OIB 45472463523</izvorni_sadrzaj>
    <derivirana_varijabla naziv="DomainObject.Predmet.ProtustrankaNazivFormatedOIB_1">Stečajna masa iza MONUMENTUM  d.o.o. za trgovinu i usluge, OIB 45472463523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Mato Čičak</izvorni_sadrzaj>
    <derivirana_varijabla naziv="DomainObject.Predmet.StrankaFormated_1">  Mato Čičak</derivirana_varijabla>
  </DomainObject.Predmet.StrankaFormated>
  <DomainObject.Predmet.StrankaFormatedOIB>
    <izvorni_sadrzaj>  Mato Čičak, OIB 92171993817</izvorni_sadrzaj>
    <derivirana_varijabla naziv="DomainObject.Predmet.StrankaFormatedOIB_1">  Mato Čičak, OIB 92171993817</derivirana_varijabla>
  </DomainObject.Predmet.StrankaFormatedOIB>
  <DomainObject.Predmet.StrankaFormatedWithAdress>
    <izvorni_sadrzaj> Mato Čičak, Posavska Ulica 7, 10361 Otok Svibovski</izvorni_sadrzaj>
    <derivirana_varijabla naziv="DomainObject.Predmet.StrankaFormatedWithAdress_1"> Mato Čičak, Posavska Ulica 7, 10361 Otok Svibovski</derivirana_varijabla>
  </DomainObject.Predmet.StrankaFormatedWithAdress>
  <DomainObject.Predmet.StrankaFormatedWithAdressOIB>
    <izvorni_sadrzaj> Mato Čičak, OIB 92171993817, Posavska Ulica 7, 10361 Otok Svibovski</izvorni_sadrzaj>
    <derivirana_varijabla naziv="DomainObject.Predmet.StrankaFormatedWithAdressOIB_1"> Mato Čičak, OIB 92171993817, Posavska Ulica 7, 10361 Otok Svibovski</derivirana_varijabla>
  </DomainObject.Predmet.StrankaFormatedWithAdressOIB>
  <DomainObject.Predmet.StrankaWithAdress>
    <izvorni_sadrzaj>Mato Čičak Posavska Ulica 7,10361 Otok Svibovski</izvorni_sadrzaj>
    <derivirana_varijabla naziv="DomainObject.Predmet.StrankaWithAdress_1">Mato Čičak Posavska Ulica 7,10361 Otok Svibovski</derivirana_varijabla>
  </DomainObject.Predmet.StrankaWithAdress>
  <DomainObject.Predmet.StrankaWithAdressOIB>
    <izvorni_sadrzaj>Mato Čičak, OIB 92171993817, Posavska Ulica 7,10361 Otok Svibovski</izvorni_sadrzaj>
    <derivirana_varijabla naziv="DomainObject.Predmet.StrankaWithAdressOIB_1">Mato Čičak, OIB 92171993817, Posavska Ulica 7,10361 Otok Svibovski</derivirana_varijabla>
  </DomainObject.Predmet.StrankaWithAdressOIB>
  <DomainObject.Predmet.StrankaNazivFormated>
    <izvorni_sadrzaj>Mato Čičak</izvorni_sadrzaj>
    <derivirana_varijabla naziv="DomainObject.Predmet.StrankaNazivFormated_1">Mato Čičak</derivirana_varijabla>
  </DomainObject.Predmet.StrankaNazivFormated>
  <DomainObject.Predmet.StrankaNazivFormatedOIB>
    <izvorni_sadrzaj>Mato Čičak, OIB 92171993817</izvorni_sadrzaj>
    <derivirana_varijabla naziv="DomainObject.Predmet.StrankaNazivFormatedOIB_1">Mato Čičak, OIB 92171993817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Mato Čičak</item>
    </izvorni_sadrzaj>
    <derivirana_varijabla naziv="DomainObject.Predmet.StrankaListFormated_1">
      <item>Mato Čičak</item>
    </derivirana_varijabla>
  </DomainObject.Predmet.StrankaListFormated>
  <DomainObject.Predmet.StrankaListFormatedOIB>
    <izvorni_sadrzaj>
      <item>Mato Čičak, OIB 92171993817</item>
    </izvorni_sadrzaj>
    <derivirana_varijabla naziv="DomainObject.Predmet.StrankaListFormatedOIB_1">
      <item>Mato Čičak, OIB 92171993817</item>
    </derivirana_varijabla>
  </DomainObject.Predmet.StrankaListFormatedOIB>
  <DomainObject.Predmet.StrankaListFormatedWithAdress>
    <izvorni_sadrzaj>
      <item>Mato Čičak, Posavska Ulica 7, 10361 Otok Svibovski</item>
    </izvorni_sadrzaj>
    <derivirana_varijabla naziv="DomainObject.Predmet.StrankaListFormatedWithAdress_1">
      <item>Mato Čičak, Posavska Ulica 7, 10361 Otok Svibovski</item>
    </derivirana_varijabla>
  </DomainObject.Predmet.StrankaListFormatedWithAdress>
  <DomainObject.Predmet.StrankaListFormatedWithAdressOIB>
    <izvorni_sadrzaj>
      <item>Mato Čičak, OIB 92171993817, Posavska Ulica 7, 10361 Otok Svibovski</item>
    </izvorni_sadrzaj>
    <derivirana_varijabla naziv="DomainObject.Predmet.StrankaListFormatedWithAdressOIB_1">
      <item>Mato Čičak, OIB 92171993817, Posavska Ulica 7, 10361 Otok Svibovski</item>
    </derivirana_varijabla>
  </DomainObject.Predmet.StrankaListFormatedWithAdressOIB>
  <DomainObject.Predmet.StrankaListNazivFormated>
    <izvorni_sadrzaj>
      <item>Mato Čičak</item>
    </izvorni_sadrzaj>
    <derivirana_varijabla naziv="DomainObject.Predmet.StrankaListNazivFormated_1">
      <item>Mato Čičak</item>
    </derivirana_varijabla>
  </DomainObject.Predmet.StrankaListNazivFormated>
  <DomainObject.Predmet.StrankaListNazivFormatedOIB>
    <izvorni_sadrzaj>
      <item>Mato Čičak, OIB 92171993817</item>
    </izvorni_sadrzaj>
    <derivirana_varijabla naziv="DomainObject.Predmet.StrankaListNazivFormatedOIB_1">
      <item>Mato Čičak, OIB 92171993817</item>
    </derivirana_varijabla>
  </DomainObject.Predmet.StrankaListNazivFormatedOIB>
  <DomainObject.Predmet.ProtuStrankaListFormated>
    <izvorni_sadrzaj>
      <item>Stečajna masa iza MONUMENTUM  d.o.o. za trgovinu i usluge</item>
    </izvorni_sadrzaj>
    <derivirana_varijabla naziv="DomainObject.Predmet.ProtuStrankaListFormated_1">
      <item>Stečajna masa iza MONUMENTUM  d.o.o. za trgovinu i usluge</item>
    </derivirana_varijabla>
  </DomainObject.Predmet.ProtuStrankaListFormated>
  <DomainObject.Predmet.ProtuStrankaListFormatedOIB>
    <izvorni_sadrzaj>
      <item>Stečajna masa iza MONUMENTUM  d.o.o. za trgovinu i usluge, OIB 45472463523</item>
    </izvorni_sadrzaj>
    <derivirana_varijabla naziv="DomainObject.Predmet.ProtuStrankaListFormatedOIB_1">
      <item>Stečajna masa iza MONUMENTUM  d.o.o. za trgovinu i usluge, OIB 45472463523</item>
    </derivirana_varijabla>
  </DomainObject.Predmet.ProtuStrankaListFormatedOIB>
  <DomainObject.Predmet.ProtuStrankaListFormatedWithAdress>
    <izvorni_sadrzaj>
      <item>Stečajna masa iza MONUMENTUM  d.o.o. za trgovinu i usluge, Vranovinski ogranak I. 2, 10000 Zagreb</item>
    </izvorni_sadrzaj>
    <derivirana_varijabla naziv="DomainObject.Predmet.ProtuStrankaListFormatedWithAdress_1">
      <item>Stečajna masa iza MONUMENTUM  d.o.o. za trgovinu i usluge, Vranovinski ogranak I. 2, 10000 Zagreb</item>
    </derivirana_varijabla>
  </DomainObject.Predmet.ProtuStrankaListFormatedWithAdress>
  <DomainObject.Predmet.ProtuStrankaListFormatedWithAdressOIB>
    <izvorni_sadrzaj>
      <item>Stečajna masa iza MONUMENTUM  d.o.o. za trgovinu i usluge, OIB 45472463523, Vranovinski ogranak I. 2, 10000 Zagreb</item>
    </izvorni_sadrzaj>
    <derivirana_varijabla naziv="DomainObject.Predmet.ProtuStrankaListFormatedWithAdressOIB_1">
      <item>Stečajna masa iza MONUMENTUM  d.o.o. za trgovinu i usluge, OIB 45472463523, Vranovinski ogranak I. 2, 10000 Zagreb</item>
    </derivirana_varijabla>
  </DomainObject.Predmet.ProtuStrankaListFormatedWithAdressOIB>
  <DomainObject.Predmet.ProtuStrankaListNazivFormated>
    <izvorni_sadrzaj>
      <item>Stečajna masa iza MONUMENTUM  d.o.o. za trgovinu i usluge</item>
    </izvorni_sadrzaj>
    <derivirana_varijabla naziv="DomainObject.Predmet.ProtuStrankaListNazivFormated_1">
      <item>Stečajna masa iza MONUMENTUM  d.o.o. za trgovinu i usluge</item>
    </derivirana_varijabla>
  </DomainObject.Predmet.ProtuStrankaListNazivFormated>
  <DomainObject.Predmet.ProtuStrankaListNazivFormatedOIB>
    <izvorni_sadrzaj>
      <item>Stečajna masa iza MONUMENTUM  d.o.o. za trgovinu i usluge, OIB 45472463523</item>
    </izvorni_sadrzaj>
    <derivirana_varijabla naziv="DomainObject.Predmet.ProtuStrankaListNazivFormatedOIB_1">
      <item>Stečajna masa iza MONUMENTUM  d.o.o. za trgovinu i usluge, OIB 45472463523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St-2944/2017-7</izvorni_sadrzaj>
    <derivirana_varijabla naziv="DomainObject.PoslovniBrojDokumenta_1">St-2944/2017-7</derivirana_varijabla>
  </DomainObject.PoslovniBrojDokumenta>
  <DomainObject.Predmet.StrankaIDrugi>
    <izvorni_sadrzaj>Mato Čičak</izvorni_sadrzaj>
    <derivirana_varijabla naziv="DomainObject.Predmet.StrankaIDrugi_1">Mato Čičak</derivirana_varijabla>
  </DomainObject.Predmet.StrankaIDrugi>
  <DomainObject.Predmet.ProtustrankaIDrugi>
    <izvorni_sadrzaj>Stečajna masa iza MONUMENTUM  d.o.o. za trgovinu i usluge</izvorni_sadrzaj>
    <derivirana_varijabla naziv="DomainObject.Predmet.ProtustrankaIDrugi_1">Stečajna masa iza MONUMENTUM  d.o.o. za trgovinu i usluge</derivirana_varijabla>
  </DomainObject.Predmet.ProtustrankaIDrugi>
  <DomainObject.Predmet.StrankaIDrugiAdressOIB>
    <izvorni_sadrzaj>Mato Čičak, OIB 92171993817, Posavska Ulica 7, 10361 Otok Svibovski</izvorni_sadrzaj>
    <derivirana_varijabla naziv="DomainObject.Predmet.StrankaIDrugiAdressOIB_1">Mato Čičak, OIB 92171993817, Posavska Ulica 7, 10361 Otok Svibovski</derivirana_varijabla>
  </DomainObject.Predmet.StrankaIDrugiAdressOIB>
  <DomainObject.Predmet.ProtustrankaIDrugiAdressOIB>
    <izvorni_sadrzaj>Stečajna masa iza MONUMENTUM  d.o.o. za trgovinu i usluge, OIB 45472463523, Vranovinski ogranak I. 2, 10000 Zagreb</izvorni_sadrzaj>
    <derivirana_varijabla naziv="DomainObject.Predmet.ProtustrankaIDrugiAdressOIB_1">Stečajna masa iza MONUMENTUM  d.o.o. za trgovinu i usluge, OIB 45472463523, Vranovinski ogranak I.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Mato Čičak</item>
      <item>Stečajna masa iza MONUMENTUM  d.o.o. za trgovinu i usluge</item>
    </izvorni_sadrzaj>
    <derivirana_varijabla naziv="DomainObject.Predmet.SudioniciListNaziv_1">
      <item>Mato Čičak</item>
      <item>Stečajna masa iza MONUMENTUM  d.o.o. za trgovinu i usluge</item>
    </derivirana_varijabla>
  </DomainObject.Predmet.SudioniciListNaziv>
  <DomainObject.Predmet.SudioniciListAdressOIB>
    <izvorni_sadrzaj>
      <item>Mato Čičak, OIB 92171993817, Posavska Ulica 7,10361 Otok Svibovski</item>
      <item>Stečajna masa iza MONUMENTUM  d.o.o. za trgovinu i usluge, OIB 45472463523, Vranovinski ogranak I. 2,10000 Zagreb</item>
    </izvorni_sadrzaj>
    <derivirana_varijabla naziv="DomainObject.Predmet.SudioniciListAdressOIB_1">
      <item>Mato Čičak, OIB 92171993817, Posavska Ulica 7,10361 Otok Svibovski</item>
      <item>Stečajna masa iza MONUMENTUM  d.o.o. za trgovinu i usluge, OIB 45472463523, Vranovinski ogranak I.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92171993817</item>
      <item>, OIB 45472463523</item>
    </izvorni_sadrzaj>
    <derivirana_varijabla naziv="DomainObject.Predmet.SudioniciListNazivOIB_1">
      <item>, OIB 92171993817</item>
      <item>, OIB 45472463523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1031</properties:Words>
  <properties:Characters>5863</properties:Characters>
  <properties:Lines>134</properties:Lines>
  <properties:Paragraphs>34</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2018-10-03T10:32:00Z</dcterms:created>
  <dc:creator>Korisnik</dc:creator>
  <cp:lastModifiedBy>Renata Klokočki</cp:lastModifiedBy>
  <cp:lastPrinted>2018-03-16T12:20:00Z</cp:lastPrinted>
  <dcterms:modified xmlns:xsi="http://www.w3.org/2001/XMLSchema-instance" xsi:type="dcterms:W3CDTF">2018-10-03T11:25:00Z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St-2944/2017-7 / Odluka - Rješenje - otvaranje stečajnog postupka (Rješenje_-_otvaranje_stečajnog_postupka)</vt:lpwstr>
  </prop:property>
  <prop:property name="CC_coloring" pid="4" fmtid="{D5CDD505-2E9C-101B-9397-08002B2CF9AE}">
    <vt:bool>false</vt:bool>
  </prop:property>
  <prop:property name="BrojStranica" pid="5" fmtid="{D5CDD505-2E9C-101B-9397-08002B2CF9AE}">
    <vt:i4>3</vt:i4>
  </prop:property>
</prop:Properties>
</file>