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5c6f" w14:paraId="5735c6f" w:rsidRDefault="00C54779" w:rsidP="00F14C17" w:rsidR="001366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AB204B">
        <w:t xml:space="preserve">   </w:t>
      </w:r>
      <w:r w:rsidR="002E113D" w:rsidRPr="002E113D">
        <w:rPr>
          <w:b/>
        </w:rPr>
        <w:t xml:space="preserve"> </w:t>
      </w:r>
      <w:r w:rsidR="00481FA8">
        <w:rPr>
          <w:b/>
        </w:rPr>
        <w:t>Broj: 7/St-1</w:t>
      </w:r>
      <w:r w:rsidR="009A42CA">
        <w:rPr>
          <w:b/>
        </w:rPr>
        <w:t>546</w:t>
      </w:r>
      <w:r w:rsidR="002E113D" w:rsidRPr="002E113D">
        <w:rPr>
          <w:b/>
        </w:rPr>
        <w:t>/2016-</w:t>
      </w:r>
      <w:r w:rsidR="00A76720">
        <w:rPr>
          <w:b/>
        </w:rPr>
        <w:t>34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STALNA SLUŽBA U SLAVONSKOM BRODU                    </w:t>
      </w:r>
      <w:r w:rsidR="00136656">
        <w:rPr>
          <w:b/>
        </w:rPr>
        <w:t xml:space="preserve">    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136656" w:rsidP="00F14C17" w:rsidR="00136656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Š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N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481FA8" w:rsidR="00F14C17">
      <w:pPr>
        <w:ind w:firstLine="1440"/>
        <w:jc w:val="both"/>
      </w:pPr>
      <w:r w:rsidRPr="00F14C17">
        <w:t xml:space="preserve">TRGOVAČKI SUD U OSIJEKU, STALNA SLUŽBA U SLAVONSKOM BRODU po stečajnoj sutkinji Mirni Vujčić u stečajnom postupku nad stečajnim dužnikom </w:t>
      </w:r>
      <w:r w:rsidR="009A42CA" w:rsidRPr="009A42CA">
        <w:t>BORIS NEKRETNINE d.o.o. za graditeljstvo, trgovinu i usluge "u stečaju", skraćena tvrtka: BORIS NEKRETNINE d.o.o. "u stečaju", Staro Topolje, Dalmatinska 15, OIB: 93319102292</w:t>
      </w:r>
      <w:r w:rsidR="00C9510C">
        <w:t xml:space="preserve">, dana </w:t>
      </w:r>
      <w:r w:rsidR="002E113D">
        <w:t>2</w:t>
      </w:r>
      <w:r w:rsidR="009A42CA">
        <w:t>3</w:t>
      </w:r>
      <w:r w:rsidR="002E113D">
        <w:t xml:space="preserve">. </w:t>
      </w:r>
      <w:r w:rsidR="009A42CA">
        <w:t>kolovoza</w:t>
      </w:r>
      <w:r w:rsidR="00C9510C">
        <w:t xml:space="preserve"> </w:t>
      </w:r>
      <w:r w:rsidRPr="00F14C17">
        <w:t>201</w:t>
      </w:r>
      <w:r w:rsidR="009A42CA">
        <w:t>7</w:t>
      </w:r>
      <w:r w:rsidRPr="00F14C17">
        <w:t>. godine</w:t>
      </w:r>
    </w:p>
    <w:p w:rsidRDefault="00136656" w:rsidP="00F14C17" w:rsidR="00136656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36656" w:rsidP="00F14C17" w:rsidR="00136656" w:rsidRPr="00F14C17">
      <w:pPr>
        <w:jc w:val="both"/>
      </w:pPr>
    </w:p>
    <w:p w:rsidRDefault="00F14C17" w:rsidP="00C9510C" w:rsidR="00F14C17" w:rsidRPr="00F14C17">
      <w:pPr>
        <w:ind w:firstLine="1440"/>
        <w:jc w:val="both"/>
      </w:pPr>
      <w:r w:rsidRPr="00F14C17">
        <w:t>I</w:t>
      </w:r>
      <w:r w:rsidR="00DA1C8E">
        <w:t>.</w:t>
      </w:r>
      <w:r w:rsidRPr="00F14C17">
        <w:t xml:space="preserve"> Obustavlja se i zaključuje stečajni postupak nad stečajnim dužnikom </w:t>
      </w:r>
      <w:r w:rsidR="009A42CA" w:rsidRPr="009A42CA">
        <w:t>BORIS NEKRETNINE d.o.o. za graditeljstvo, trgovinu i usluge "u stečaju", skraćena tvrtka: BORIS NEKRETNINE d.o.o. "u stečaju", Staro Topolje, Dalmatinska 15, OIB: 93319102292</w:t>
      </w:r>
      <w:r w:rsidR="009A42CA">
        <w:t>,</w:t>
      </w:r>
      <w:r w:rsidR="00481FA8">
        <w:t xml:space="preserve"> </w:t>
      </w:r>
      <w:r w:rsidRPr="00F14C17">
        <w:t>jer stečajna masa nije dostatna ni za</w:t>
      </w:r>
      <w:r w:rsidR="00DA1C8E">
        <w:t xml:space="preserve"> namirenje</w:t>
      </w:r>
      <w:r w:rsidRPr="00F14C17">
        <w:t xml:space="preserve"> troškova</w:t>
      </w:r>
      <w:r w:rsidR="00884A6C">
        <w:t xml:space="preserve"> stečajnog</w:t>
      </w:r>
      <w:r w:rsidRPr="00F14C17">
        <w:t xml:space="preserve"> postupka.</w:t>
      </w:r>
    </w:p>
    <w:p w:rsidRDefault="00DA1C8E" w:rsidP="00DA1C8E" w:rsidR="00DA1C8E" w:rsidRPr="00DB6E9F">
      <w:pPr>
        <w:jc w:val="both"/>
      </w:pPr>
    </w:p>
    <w:p w:rsidRDefault="00DA1C8E" w:rsidP="00DA1C8E" w:rsidR="00DA1C8E">
      <w:pPr>
        <w:jc w:val="both"/>
      </w:pPr>
      <w:r w:rsidRPr="00DB6E9F">
        <w:t xml:space="preserve">                         </w:t>
      </w:r>
      <w:r>
        <w:t>II</w:t>
      </w:r>
      <w:r w:rsidRPr="00DB6E9F">
        <w:t>. Po pravomoćnosti ovog rješenja navedeni stečajni dužnik brisat će se iz sudskog registra.</w:t>
      </w:r>
    </w:p>
    <w:p w:rsidRDefault="00AB3645" w:rsidP="00DA1C8E" w:rsidR="00AB3645" w:rsidRPr="00DB6E9F">
      <w:pPr>
        <w:jc w:val="both"/>
      </w:pP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136656" w:rsidP="00F14C17" w:rsidR="00136656" w:rsidRPr="00F14C17">
      <w:pPr>
        <w:jc w:val="both"/>
      </w:pPr>
    </w:p>
    <w:p w:rsidRDefault="00DA1C8E" w:rsidP="002E113D" w:rsidR="002E113D">
      <w:pPr>
        <w:ind w:firstLine="1440"/>
        <w:jc w:val="both"/>
      </w:pPr>
      <w:r>
        <w:t xml:space="preserve">Rješenjem poslovni broj </w:t>
      </w:r>
      <w:r w:rsidR="00481FA8">
        <w:t>7/St-1</w:t>
      </w:r>
      <w:r w:rsidR="009A42CA">
        <w:t>546</w:t>
      </w:r>
      <w:r w:rsidR="002E113D">
        <w:t>/201</w:t>
      </w:r>
      <w:r w:rsidR="009A42CA">
        <w:t>6-7</w:t>
      </w:r>
      <w:r w:rsidR="002E113D">
        <w:t xml:space="preserve"> od </w:t>
      </w:r>
      <w:r w:rsidR="00481FA8">
        <w:t>2</w:t>
      </w:r>
      <w:r w:rsidR="009A42CA">
        <w:t>1</w:t>
      </w:r>
      <w:r w:rsidR="002E113D">
        <w:t xml:space="preserve">. </w:t>
      </w:r>
      <w:r w:rsidR="009A42CA">
        <w:t>rujna</w:t>
      </w:r>
      <w:r w:rsidR="002E113D">
        <w:t xml:space="preserve"> 2016. godine otvoren je stečajni postupak nad stečajnim dužnikom </w:t>
      </w:r>
      <w:r w:rsidR="009A42CA" w:rsidRPr="009A42CA">
        <w:t>BORIS NEKRETNINE d.o.o. za graditeljstvo, trgovinu i usluge "u stečaju", skraćena tvrtka: BORIS NEKRETNINE d.o.o. "u stečaju", Staro Topolje, Dalmatinska 15, OIB: 93319102292</w:t>
      </w:r>
      <w:r w:rsidR="002E113D">
        <w:t>, a za stečajn</w:t>
      </w:r>
      <w:r w:rsidR="009A42CA">
        <w:t>og</w:t>
      </w:r>
      <w:r w:rsidR="002E113D">
        <w:t xml:space="preserve"> upravitelj</w:t>
      </w:r>
      <w:r w:rsidR="009A42CA">
        <w:t>a</w:t>
      </w:r>
      <w:r w:rsidR="002E113D">
        <w:t xml:space="preserve"> imenovan je </w:t>
      </w:r>
      <w:r w:rsidR="009A42CA" w:rsidRPr="009A42CA">
        <w:t>Branko Penić iz Slavonskog Broda, Ul. Ardelija Della Belle 15, OIB 44760983293</w:t>
      </w:r>
      <w:r w:rsidR="002E113D">
        <w:t xml:space="preserve">. </w:t>
      </w:r>
    </w:p>
    <w:p w:rsidRDefault="00A76720" w:rsidP="002E113D" w:rsidR="00A76720">
      <w:pPr>
        <w:ind w:firstLine="1440"/>
        <w:jc w:val="both"/>
      </w:pPr>
      <w:r>
        <w:t xml:space="preserve">Pravomoćnim rješenjem posl.br. 7/St-1546/2016-9 od 22. rujna 2016. godine razriješen je dužnosti stečajnog upravitelja na osobni zahtjev stečajni upravitelj Branko Penić, te je za stečajnog upravitelja imenovan </w:t>
      </w:r>
      <w:r w:rsidRPr="00A76720">
        <w:t>Z</w:t>
      </w:r>
      <w:r>
        <w:t>latko</w:t>
      </w:r>
      <w:r w:rsidRPr="00A76720">
        <w:t xml:space="preserve"> M</w:t>
      </w:r>
      <w:r>
        <w:t>arkasović</w:t>
      </w:r>
      <w:r w:rsidRPr="00A76720">
        <w:t xml:space="preserve"> iz Osijeka, Vijenac I. Meštrovića 50, OIB: 82230536462.</w:t>
      </w:r>
      <w:r>
        <w:t xml:space="preserve"> </w:t>
      </w:r>
    </w:p>
    <w:p w:rsidRDefault="00D10621" w:rsidP="00481FA8" w:rsidR="00481FA8">
      <w:pPr>
        <w:jc w:val="both"/>
      </w:pPr>
      <w:r>
        <w:tab/>
      </w:r>
      <w:r>
        <w:tab/>
        <w:t xml:space="preserve">Pravomoćnim rješenjem </w:t>
      </w:r>
      <w:r w:rsidR="00717694">
        <w:t>posl.b</w:t>
      </w:r>
      <w:r w:rsidR="00151B7C">
        <w:t>r. 7/St</w:t>
      </w:r>
      <w:r w:rsidR="00361D3C">
        <w:t>-1</w:t>
      </w:r>
      <w:r w:rsidR="009A42CA">
        <w:t>546</w:t>
      </w:r>
      <w:r w:rsidR="00717694">
        <w:t>/201</w:t>
      </w:r>
      <w:r w:rsidR="00361D3C">
        <w:t>6</w:t>
      </w:r>
      <w:r w:rsidR="00717694">
        <w:t>-</w:t>
      </w:r>
      <w:r w:rsidR="00481FA8">
        <w:t>2</w:t>
      </w:r>
      <w:r w:rsidR="009A42CA">
        <w:t>4</w:t>
      </w:r>
      <w:r w:rsidR="00F169BE">
        <w:t xml:space="preserve"> od </w:t>
      </w:r>
      <w:r w:rsidR="00481FA8">
        <w:t>2</w:t>
      </w:r>
      <w:r w:rsidR="009A42CA">
        <w:t>2</w:t>
      </w:r>
      <w:r w:rsidR="00361D3C">
        <w:t xml:space="preserve">. </w:t>
      </w:r>
      <w:r w:rsidR="009A42CA">
        <w:t>prosinca</w:t>
      </w:r>
      <w:r w:rsidR="00361D3C">
        <w:t xml:space="preserve"> </w:t>
      </w:r>
      <w:r w:rsidR="00717694">
        <w:t>201</w:t>
      </w:r>
      <w:r w:rsidR="009A42CA">
        <w:t>6</w:t>
      </w:r>
      <w:r w:rsidR="00717694">
        <w:t>. godine utv</w:t>
      </w:r>
      <w:r w:rsidR="00151B7C">
        <w:t>r</w:t>
      </w:r>
      <w:r w:rsidR="00717694">
        <w:t xml:space="preserve">đene su tražbine stečajnih vjerovnika i to </w:t>
      </w:r>
      <w:r w:rsidR="00151B7C">
        <w:t>stečajnih vjerovnika p</w:t>
      </w:r>
      <w:r w:rsidR="00717694">
        <w:t xml:space="preserve">rvog višeg isplatnog reda </w:t>
      </w:r>
      <w:r w:rsidR="00AE61A9">
        <w:t xml:space="preserve">u iznosu od </w:t>
      </w:r>
      <w:r w:rsidR="009A42CA" w:rsidRPr="009A42CA">
        <w:t>36.673,92 Kn</w:t>
      </w:r>
      <w:r w:rsidR="009A42CA">
        <w:rPr>
          <w:b/>
        </w:rPr>
        <w:t xml:space="preserve"> </w:t>
      </w:r>
      <w:r w:rsidR="00717694">
        <w:t>te stečajnih vjerovnika drugog višeg isplatn</w:t>
      </w:r>
      <w:r w:rsidR="00AE61A9">
        <w:t xml:space="preserve">og reda u iznosu od </w:t>
      </w:r>
      <w:r w:rsidR="009A42CA" w:rsidRPr="009A42CA">
        <w:t>602.190,46  Kn</w:t>
      </w:r>
      <w:r w:rsidR="00BF0F60">
        <w:t xml:space="preserve">, a </w:t>
      </w:r>
      <w:r w:rsidR="00481FA8">
        <w:t>osporene</w:t>
      </w:r>
      <w:r w:rsidR="004F277D">
        <w:t xml:space="preserve"> su</w:t>
      </w:r>
      <w:r w:rsidR="00481FA8">
        <w:t xml:space="preserve"> tražbine stečajnih vjerovnika prvog višeg isplatnog reda u iznosu od </w:t>
      </w:r>
      <w:r w:rsidR="009A42CA" w:rsidRPr="009A42CA">
        <w:t>21.797,19 Kn</w:t>
      </w:r>
      <w:r w:rsidR="009A42CA">
        <w:rPr>
          <w:b/>
        </w:rPr>
        <w:t xml:space="preserve"> </w:t>
      </w:r>
      <w:r w:rsidR="00481FA8">
        <w:t>te</w:t>
      </w:r>
      <w:r w:rsidR="00BF0F60">
        <w:t xml:space="preserve"> stečajnih</w:t>
      </w:r>
      <w:r w:rsidR="00481FA8">
        <w:t xml:space="preserve"> vjerovnika drugog višeg is</w:t>
      </w:r>
      <w:r w:rsidR="00BF0F60">
        <w:t>p</w:t>
      </w:r>
      <w:r w:rsidR="00481FA8">
        <w:t xml:space="preserve">latnog reda u iznosu od </w:t>
      </w:r>
      <w:r w:rsidR="009A42CA" w:rsidRPr="009A42CA">
        <w:t>35.023,33 Kn</w:t>
      </w:r>
      <w:r w:rsidR="00481FA8" w:rsidRPr="009A42CA">
        <w:t>.</w:t>
      </w:r>
      <w:r w:rsidR="00A76720">
        <w:t xml:space="preserve"> Nadalje, pravomoćnim rješenjem posl.br. 7/St-1546/2016-26 od 31. siječnja </w:t>
      </w:r>
      <w:r w:rsidR="00596652">
        <w:t xml:space="preserve">2017. godine </w:t>
      </w:r>
      <w:r w:rsidR="00A76720">
        <w:t>odbačena je</w:t>
      </w:r>
      <w:r w:rsidR="00DA00D1">
        <w:t xml:space="preserve"> prijava tražbine stečajnog vjerovnika AGRAM LIFE osiguranje d.d., Zagreb.</w:t>
      </w:r>
    </w:p>
    <w:p w:rsidRDefault="00F14C17" w:rsidP="009A42CA" w:rsidR="001F5402">
      <w:pPr>
        <w:jc w:val="both"/>
      </w:pPr>
      <w:r>
        <w:t xml:space="preserve">   </w:t>
      </w:r>
      <w:r w:rsidRPr="00F14C17">
        <w:t xml:space="preserve"> </w:t>
      </w:r>
      <w:r w:rsidR="008744CA">
        <w:t xml:space="preserve">              </w:t>
      </w:r>
      <w:r w:rsidR="00BF0F60">
        <w:t xml:space="preserve"> </w:t>
      </w:r>
    </w:p>
    <w:p w:rsidRDefault="001F5402" w:rsidP="009A42CA" w:rsidR="001F5402">
      <w:pPr>
        <w:jc w:val="both"/>
      </w:pPr>
    </w:p>
    <w:p w:rsidRDefault="001F5402" w:rsidP="001F5402" w:rsidR="001F5402">
      <w:pPr>
        <w:jc w:val="right"/>
        <w:rPr>
          <w:b/>
        </w:rPr>
      </w:pPr>
      <w:r w:rsidRPr="001F5402">
        <w:rPr>
          <w:b/>
        </w:rPr>
        <w:t>Broj: 7/St-1546/2016-34</w:t>
      </w:r>
    </w:p>
    <w:p w:rsidRDefault="001F5402" w:rsidP="001F5402" w:rsidR="001F5402">
      <w:pPr>
        <w:jc w:val="right"/>
      </w:pPr>
    </w:p>
    <w:p w:rsidRDefault="00BF0F60" w:rsidP="009A42CA" w:rsidR="00481FA8" w:rsidRPr="00481FA8">
      <w:pPr>
        <w:jc w:val="both"/>
      </w:pPr>
      <w:r>
        <w:t xml:space="preserve">  </w:t>
      </w:r>
      <w:r w:rsidR="001F5402">
        <w:t xml:space="preserve"> </w:t>
      </w:r>
      <w:r w:rsidR="001F5402">
        <w:tab/>
      </w:r>
      <w:r w:rsidR="001F5402">
        <w:tab/>
      </w:r>
      <w:r>
        <w:t xml:space="preserve"> </w:t>
      </w:r>
      <w:r w:rsidR="00DA00D1">
        <w:t>Na temelju</w:t>
      </w:r>
      <w:r w:rsidR="009A42CA" w:rsidRPr="009A42CA">
        <w:t xml:space="preserve"> Izvješća o tijeku stečajnog postupka i stanju stečajne mase  koje je tijekom postupka dostavio stečajni upravitelj te očitovanja stečajnog upravitelja na Izvještajnom ročištu </w:t>
      </w:r>
      <w:r w:rsidR="00DA00D1">
        <w:t>utvrđeno je</w:t>
      </w:r>
      <w:r w:rsidR="009A42CA" w:rsidRPr="009A42CA">
        <w:t xml:space="preserve"> da nema mogućnosti za nastavak poslovanja dužnika, da dužnik više nema uposlenih osoba, te da dužnik nema imovine jer nije vlasnik nekretnina, motornih vozila, pokretne imovine, a niti nositelj imovinskih prava. Nadalje</w:t>
      </w:r>
      <w:r w:rsidR="005C64D1">
        <w:t>,</w:t>
      </w:r>
      <w:r w:rsidR="009A42CA" w:rsidRPr="009A42CA">
        <w:t xml:space="preserve"> </w:t>
      </w:r>
      <w:r w:rsidR="00DA00D1">
        <w:t xml:space="preserve">da je </w:t>
      </w:r>
      <w:r w:rsidR="009A42CA" w:rsidRPr="009A42CA">
        <w:t>stečajni upravitelj nakon pribavljanja poslovne dokumentacije utvrdio da ne postoji pravna osnova za tražbinu stečajnog dužnika koju je bivši zakonski zastupnik naveo u svom iskazu u iznosu oko 1.100.000,00 Kn prema Šibensko-kninskoj županiji i Gradu Trogiru, te da</w:t>
      </w:r>
      <w:r w:rsidR="00DA00D1">
        <w:t xml:space="preserve"> je</w:t>
      </w:r>
      <w:r w:rsidR="009A42CA" w:rsidRPr="009A42CA">
        <w:t xml:space="preserve"> pregledom poslovne dokumentacije </w:t>
      </w:r>
      <w:r w:rsidR="00DA00D1">
        <w:t xml:space="preserve">utvrdio da ustvari </w:t>
      </w:r>
      <w:r w:rsidR="009A42CA" w:rsidRPr="009A42CA">
        <w:t>postoji obveza dužnika prema Šibensko-kninskoj županiji u iznosu od 38.000,00 Kn, da je utvrdio da se vode parnični postupci u odnosu na dužnika u kojem je dužnik pasivna stranka, a</w:t>
      </w:r>
      <w:r w:rsidR="00DA00D1">
        <w:t>li</w:t>
      </w:r>
      <w:r w:rsidR="009A42CA" w:rsidRPr="009A42CA">
        <w:t xml:space="preserve"> nije utvrdio postojanje parnica u kojima je steč</w:t>
      </w:r>
      <w:r w:rsidR="00DA00D1">
        <w:t>ajni dužnik na aktivnoj strani, pa je</w:t>
      </w:r>
      <w:r w:rsidR="009A42CA" w:rsidRPr="009A42CA">
        <w:t xml:space="preserve"> predložio da se vjerovnici koji se protive obustavi stečajnog postupka pozovu na uplatu predujma za pokriće troškova stečajnog postupka</w:t>
      </w:r>
      <w:r w:rsidR="009A42CA">
        <w:t>.</w:t>
      </w:r>
    </w:p>
    <w:p w:rsidRDefault="00481FA8" w:rsidP="00481FA8" w:rsidR="00481FA8" w:rsidRPr="00481FA8">
      <w:pPr>
        <w:jc w:val="both"/>
      </w:pPr>
      <w:r>
        <w:t xml:space="preserve"> </w:t>
      </w:r>
      <w:r>
        <w:tab/>
      </w:r>
      <w:r>
        <w:tab/>
      </w:r>
      <w:r w:rsidRPr="00481FA8">
        <w:t xml:space="preserve"> I na izvještajnom ročištu vjerovnici su se očitovali da se ne protive da se stečajni postupak  nad duž</w:t>
      </w:r>
      <w:r w:rsidR="00954EF1">
        <w:t>nikom iz tog razloga obustavi i postupi</w:t>
      </w:r>
      <w:r w:rsidRPr="00481FA8">
        <w:t xml:space="preserve"> sukladno odredbi čl. 293. Stečajnog zakona (NN 71/15). </w:t>
      </w:r>
    </w:p>
    <w:p w:rsidRDefault="00481FA8" w:rsidP="00481FA8" w:rsidR="00CF0A51">
      <w:pPr>
        <w:jc w:val="both"/>
      </w:pPr>
      <w:r>
        <w:t xml:space="preserve"> </w:t>
      </w:r>
      <w:r>
        <w:tab/>
      </w:r>
      <w:r>
        <w:tab/>
      </w:r>
      <w:r w:rsidR="00FB49FA">
        <w:t>Stoga su pravomoćnim rješenjem posl.br. 7/S</w:t>
      </w:r>
      <w:r w:rsidR="00CF0A51">
        <w:t>t</w:t>
      </w:r>
      <w:r w:rsidR="00EE382D">
        <w:t>-</w:t>
      </w:r>
      <w:r w:rsidR="00FB49FA">
        <w:t>1</w:t>
      </w:r>
      <w:r w:rsidR="00CA1B94">
        <w:t>546</w:t>
      </w:r>
      <w:r w:rsidR="00FB49FA">
        <w:t>/2016-</w:t>
      </w:r>
      <w:r>
        <w:t>2</w:t>
      </w:r>
      <w:r w:rsidR="00CA1B94">
        <w:t>9 od 30</w:t>
      </w:r>
      <w:r w:rsidR="00FB49FA">
        <w:t xml:space="preserve">. </w:t>
      </w:r>
      <w:r w:rsidR="00CA1B94">
        <w:t>svibnja</w:t>
      </w:r>
      <w:r w:rsidR="00FB49FA">
        <w:t xml:space="preserve"> 201</w:t>
      </w:r>
      <w:r>
        <w:t>7</w:t>
      </w:r>
      <w:r w:rsidR="00FB49FA">
        <w:t>. godine pozvani vjerovnici stečajne mase, stečajni upravitelj i Skupština vjerovnika u roku od osam dana od dana objave rješenja na mrežnoj stranici e-Oglasna ploča sudova očitovati se protive li se obustavi stečajnog postupka</w:t>
      </w:r>
      <w:r w:rsidR="00CF0A51">
        <w:t xml:space="preserve"> nad stečajnim dužnikom</w:t>
      </w:r>
      <w:r w:rsidR="00FB49FA">
        <w:t xml:space="preserve"> jer stečajna masa nije dostatna ni za namirenje troškova stečajnog postupka te su vjerovnici koji se protive obustavi stečajnog postupka pozvani</w:t>
      </w:r>
      <w:r>
        <w:t xml:space="preserve"> solidarno predujmiti iznos od </w:t>
      </w:r>
      <w:r w:rsidR="00CA1B94" w:rsidRPr="00CA1B94">
        <w:t xml:space="preserve">22.000,00 Kn </w:t>
      </w:r>
      <w:r w:rsidR="00FB49FA">
        <w:t>za pokriće troškova stečajnog postupka</w:t>
      </w:r>
      <w:r w:rsidR="005973FB">
        <w:t xml:space="preserve"> visina kojeg iznosa je obrazložena u predmetnom rješenju</w:t>
      </w:r>
      <w:r w:rsidR="00BF0F60">
        <w:t>.</w:t>
      </w:r>
      <w:r w:rsidR="00FB49FA">
        <w:t xml:space="preserve"> </w:t>
      </w:r>
    </w:p>
    <w:p w:rsidRDefault="00BF0F60" w:rsidP="00867068" w:rsidR="00136656">
      <w:pPr>
        <w:ind w:firstLine="1440"/>
        <w:jc w:val="both"/>
      </w:pPr>
      <w:r>
        <w:t>U</w:t>
      </w:r>
      <w:r w:rsidR="00FB49FA">
        <w:t>tvrđeno</w:t>
      </w:r>
      <w:r>
        <w:t xml:space="preserve"> je</w:t>
      </w:r>
      <w:r w:rsidR="005A252E">
        <w:t>,</w:t>
      </w:r>
      <w:r>
        <w:t xml:space="preserve"> nadalje</w:t>
      </w:r>
      <w:r w:rsidR="005A252E">
        <w:t>,</w:t>
      </w:r>
      <w:r w:rsidR="00FB49FA">
        <w:t xml:space="preserve"> da nitko od vjerovnika nije dostavio očitovanje da se  protivi obustavi stečajnog postupka nad stečajnim dužnikom, a provjerom u računovodstvu </w:t>
      </w:r>
      <w:r w:rsidR="00CF0A51">
        <w:t xml:space="preserve">suda </w:t>
      </w:r>
      <w:r w:rsidR="00FB49FA">
        <w:t>utvrđeno je nije uplaćen niti predujam za pokriće troškova stečajnog postupka sukladno navedenom rješenju.</w:t>
      </w:r>
    </w:p>
    <w:p w:rsidRDefault="00FB49FA" w:rsidP="00867068" w:rsidR="00FB49FA">
      <w:pPr>
        <w:ind w:firstLine="1440"/>
        <w:jc w:val="both"/>
      </w:pPr>
      <w:r>
        <w:t xml:space="preserve"> Stoga je na temelju odredbe čl. 293. SZ-a odlučeno kao u izreci rješenja. </w:t>
      </w:r>
    </w:p>
    <w:p w:rsidRDefault="00F14C17" w:rsidP="00F14C17" w:rsidR="00F14C17">
      <w:pPr>
        <w:jc w:val="both"/>
      </w:pPr>
    </w:p>
    <w:p w:rsidRDefault="00BF0F60" w:rsidP="00F14C17" w:rsidR="00BF0F60" w:rsidRPr="00F14C17">
      <w:pPr>
        <w:jc w:val="both"/>
      </w:pPr>
    </w:p>
    <w:p w:rsidRDefault="00F14C17" w:rsidP="00F14C17" w:rsidR="00F14C17" w:rsidRPr="00F14C17">
      <w:pPr>
        <w:ind w:firstLine="708" w:left="708"/>
        <w:jc w:val="both"/>
      </w:pPr>
      <w:r w:rsidRPr="00F14C17">
        <w:t xml:space="preserve"> </w:t>
      </w:r>
      <w:r w:rsidR="002766E4">
        <w:t xml:space="preserve">U Slavonskom Brodu, </w:t>
      </w:r>
      <w:r w:rsidR="00FB49FA">
        <w:t>2</w:t>
      </w:r>
      <w:r w:rsidR="00CA1B94">
        <w:t>3</w:t>
      </w:r>
      <w:r w:rsidR="00FB49FA">
        <w:t xml:space="preserve">. </w:t>
      </w:r>
      <w:r w:rsidR="00CA1B94">
        <w:t>kolovoza</w:t>
      </w:r>
      <w:r w:rsidR="002766E4">
        <w:t xml:space="preserve"> </w:t>
      </w:r>
      <w:r w:rsidRPr="00F14C17">
        <w:t>201</w:t>
      </w:r>
      <w:r w:rsidR="001A493F">
        <w:t>7</w:t>
      </w:r>
      <w:r w:rsidRPr="00F14C17">
        <w:t>. godine</w:t>
      </w:r>
    </w:p>
    <w:p w:rsidRDefault="00F14C17" w:rsidP="00F14C17" w:rsidR="00F14C17">
      <w:pPr>
        <w:jc w:val="both"/>
      </w:pPr>
    </w:p>
    <w:p w:rsidRDefault="00F16AF9" w:rsidP="00F14C17" w:rsidR="00F16AF9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Pr="00F14C17">
        <w:t xml:space="preserve"> </w:t>
      </w:r>
      <w:r w:rsidR="00F16AF9">
        <w:t xml:space="preserve"> </w:t>
      </w:r>
      <w:r w:rsidR="00BF0F60">
        <w:t>Stečajna sutkinja</w:t>
      </w:r>
    </w:p>
    <w:p w:rsidRDefault="00F14C17" w:rsidP="001A493F" w:rsidR="00E52A69">
      <w:pPr>
        <w:jc w:val="both"/>
      </w:pPr>
      <w:r w:rsidRPr="00F14C17">
        <w:t xml:space="preserve">                                                                           </w:t>
      </w:r>
      <w:r w:rsidR="00F16AF9">
        <w:t xml:space="preserve">                  </w:t>
      </w:r>
      <w:r w:rsidRPr="00F14C17">
        <w:t xml:space="preserve"> </w:t>
      </w:r>
      <w:r w:rsidR="00F16AF9">
        <w:t xml:space="preserve">  </w:t>
      </w:r>
      <w:r w:rsidR="00775266">
        <w:t xml:space="preserve">  </w:t>
      </w:r>
      <w:r w:rsidR="001A493F">
        <w:t xml:space="preserve">  </w:t>
      </w:r>
      <w:r w:rsidRPr="00F14C17">
        <w:t>Mirna Vujčić</w:t>
      </w:r>
      <w:r w:rsidR="00E52A69">
        <w:t xml:space="preserve"> </w:t>
      </w:r>
    </w:p>
    <w:p w:rsidRDefault="00AB3645" w:rsidP="00F14C17" w:rsidR="00AB3645">
      <w:pPr>
        <w:jc w:val="both"/>
      </w:pPr>
    </w:p>
    <w:p w:rsidRDefault="00DA1C8E" w:rsidP="00F14C17" w:rsidR="00DA1C8E" w:rsidRPr="00F14C17">
      <w:pPr>
        <w:jc w:val="both"/>
      </w:pPr>
    </w:p>
    <w:p w:rsidRDefault="00F14C17" w:rsidP="00F14C17" w:rsidR="00F14C17" w:rsidRPr="001F6D61">
      <w:pPr>
        <w:jc w:val="both"/>
        <w:rPr>
          <w:b/>
          <w:sz w:val="20"/>
          <w:szCs w:val="20"/>
        </w:rPr>
      </w:pPr>
      <w:r w:rsidRPr="001F6D61">
        <w:rPr>
          <w:b/>
          <w:sz w:val="20"/>
          <w:szCs w:val="20"/>
        </w:rPr>
        <w:t>Pouka o pravnom lijeku: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Protiv ovog rješenja dopuštena je žalba u roku od osam dana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po isteku osmog dana od dana objave rješenja na mrežnoj stranici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 xml:space="preserve">e-Oglasna ploča sudova. Žalba se podnosi  Visokom trgovačkom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sudu u Zagrebu  putem ovoga suda  u tri  primjerka.</w:t>
      </w:r>
    </w:p>
    <w:p w:rsidRDefault="00F14C17" w:rsidP="00F14C17" w:rsidR="00F14C17">
      <w:pPr>
        <w:jc w:val="both"/>
      </w:pPr>
    </w:p>
    <w:p w:rsidRDefault="00AB3645" w:rsidP="00F14C17" w:rsidR="00AB3645">
      <w:pPr>
        <w:jc w:val="both"/>
      </w:pPr>
    </w:p>
    <w:p w:rsidRDefault="00AB3645" w:rsidP="00F14C17" w:rsidR="00AB3645">
      <w:pPr>
        <w:jc w:val="both"/>
      </w:pPr>
    </w:p>
    <w:p w:rsidRDefault="00596652" w:rsidP="00F14C17" w:rsidR="00596652">
      <w:pPr>
        <w:jc w:val="both"/>
      </w:pPr>
    </w:p>
    <w:p w:rsidRDefault="00596652" w:rsidP="00F14C17" w:rsidR="00596652">
      <w:pPr>
        <w:jc w:val="both"/>
      </w:pPr>
    </w:p>
    <w:p w:rsidRDefault="00596652" w:rsidP="00F14C17" w:rsidR="00596652">
      <w:pPr>
        <w:jc w:val="both"/>
      </w:pPr>
    </w:p>
    <w:p w:rsidRDefault="00596652" w:rsidP="00F14C17" w:rsidR="00596652">
      <w:pPr>
        <w:jc w:val="both"/>
      </w:pPr>
    </w:p>
    <w:p w:rsidRDefault="00596652" w:rsidP="00F14C17" w:rsidR="00596652">
      <w:pPr>
        <w:jc w:val="both"/>
      </w:pPr>
    </w:p>
    <w:p w:rsidRDefault="00596652" w:rsidP="00F14C17" w:rsidR="00596652">
      <w:pPr>
        <w:jc w:val="both"/>
      </w:pPr>
    </w:p>
    <w:p w:rsidRDefault="00596652" w:rsidP="00F14C17" w:rsidR="00596652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DA1C8E" w:rsidP="00F14C17" w:rsidR="00DA1C8E" w:rsidRPr="00F14C17">
      <w:pPr>
        <w:jc w:val="both"/>
      </w:pPr>
      <w:r>
        <w:t>2. Rješenje objaviti na mrežnoj stranici e-Oglasna ploča sudova</w:t>
      </w:r>
    </w:p>
    <w:p w:rsidRDefault="00DA1C8E" w:rsidP="00F14C17" w:rsidR="00F14C17" w:rsidRPr="00F14C17">
      <w:pPr>
        <w:jc w:val="both"/>
      </w:pPr>
      <w:r>
        <w:t>3</w:t>
      </w:r>
      <w:r w:rsidR="00F14C17" w:rsidRPr="00F14C17">
        <w:t>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800D84">
        <w:t>m</w:t>
      </w:r>
      <w:r w:rsidR="00F16AF9">
        <w:t xml:space="preserve"> upravitelj</w:t>
      </w:r>
      <w:r w:rsidR="00800D84">
        <w:t>u</w:t>
      </w:r>
      <w:r w:rsidR="00F16AF9">
        <w:t xml:space="preserve"> </w:t>
      </w:r>
      <w:r w:rsidR="00DA00D1">
        <w:t>Zlatku Markasović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 po pravomoćnosti</w:t>
      </w:r>
    </w:p>
    <w:p w:rsidRDefault="00F14C17" w:rsidP="00F14C17" w:rsidR="00F14C17">
      <w:pPr>
        <w:jc w:val="both"/>
      </w:pPr>
      <w:r w:rsidRPr="00F14C17">
        <w:t>- sudskom registru po pravomoćnosti</w:t>
      </w:r>
    </w:p>
    <w:p w:rsidRDefault="00DA1C8E" w:rsidP="00F14C17" w:rsidR="00DA1C8E" w:rsidRPr="00F14C17">
      <w:pPr>
        <w:jc w:val="both"/>
      </w:pPr>
      <w:r>
        <w:t xml:space="preserve">3. Rješenje o plaćanju predujma za troškove postupka s klauzulom pravomoćnosti i ovršnosti dostaviti FINI 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BA7" w:rsidR="00D15BA7">
      <w:r>
        <w:separator/>
      </w:r>
    </w:p>
  </w:endnote>
  <w:endnote w:id="0" w:type="continuationSeparator">
    <w:p w:rsidRDefault="00D15BA7" w:rsidR="00D15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BA7" w:rsidR="00D15BA7">
      <w:r>
        <w:separator/>
      </w:r>
    </w:p>
  </w:footnote>
  <w:footnote w:id="0" w:type="continuationSeparator">
    <w:p w:rsidRDefault="00D15BA7" w:rsidR="00D15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54988"/>
    <w:rsid w:val="00086E32"/>
    <w:rsid w:val="00087CAE"/>
    <w:rsid w:val="000B171E"/>
    <w:rsid w:val="00127009"/>
    <w:rsid w:val="001308FD"/>
    <w:rsid w:val="00136656"/>
    <w:rsid w:val="00151B7C"/>
    <w:rsid w:val="00166567"/>
    <w:rsid w:val="001727A0"/>
    <w:rsid w:val="001928AD"/>
    <w:rsid w:val="001A493F"/>
    <w:rsid w:val="001F139F"/>
    <w:rsid w:val="001F5402"/>
    <w:rsid w:val="001F6D61"/>
    <w:rsid w:val="00202943"/>
    <w:rsid w:val="00231CF6"/>
    <w:rsid w:val="00234BAD"/>
    <w:rsid w:val="0024211D"/>
    <w:rsid w:val="002766E4"/>
    <w:rsid w:val="002C1A95"/>
    <w:rsid w:val="002D1B7D"/>
    <w:rsid w:val="002D77FC"/>
    <w:rsid w:val="002E113D"/>
    <w:rsid w:val="003219E7"/>
    <w:rsid w:val="003548C9"/>
    <w:rsid w:val="00361D3C"/>
    <w:rsid w:val="00392FCD"/>
    <w:rsid w:val="00394A15"/>
    <w:rsid w:val="003E5C75"/>
    <w:rsid w:val="0041324D"/>
    <w:rsid w:val="00457593"/>
    <w:rsid w:val="00481FA8"/>
    <w:rsid w:val="00485DF8"/>
    <w:rsid w:val="00495757"/>
    <w:rsid w:val="004A7AAC"/>
    <w:rsid w:val="004D2A91"/>
    <w:rsid w:val="004D4E24"/>
    <w:rsid w:val="004D6BE8"/>
    <w:rsid w:val="004E42D9"/>
    <w:rsid w:val="004F277D"/>
    <w:rsid w:val="004F6CAA"/>
    <w:rsid w:val="00514D6B"/>
    <w:rsid w:val="00560357"/>
    <w:rsid w:val="00583C06"/>
    <w:rsid w:val="00591EC0"/>
    <w:rsid w:val="00596652"/>
    <w:rsid w:val="005973FB"/>
    <w:rsid w:val="005A252E"/>
    <w:rsid w:val="005A4A48"/>
    <w:rsid w:val="005C64D1"/>
    <w:rsid w:val="005C7852"/>
    <w:rsid w:val="005E5EC1"/>
    <w:rsid w:val="00602377"/>
    <w:rsid w:val="0060305F"/>
    <w:rsid w:val="006167B2"/>
    <w:rsid w:val="006621C6"/>
    <w:rsid w:val="00666D32"/>
    <w:rsid w:val="006802DA"/>
    <w:rsid w:val="00717694"/>
    <w:rsid w:val="00734A50"/>
    <w:rsid w:val="00767847"/>
    <w:rsid w:val="00775266"/>
    <w:rsid w:val="00776664"/>
    <w:rsid w:val="0078744F"/>
    <w:rsid w:val="00794565"/>
    <w:rsid w:val="007A4693"/>
    <w:rsid w:val="007B1DCD"/>
    <w:rsid w:val="007D6CCF"/>
    <w:rsid w:val="00800D84"/>
    <w:rsid w:val="008041FA"/>
    <w:rsid w:val="00845D0E"/>
    <w:rsid w:val="00846A87"/>
    <w:rsid w:val="00867068"/>
    <w:rsid w:val="008744CA"/>
    <w:rsid w:val="00875F7F"/>
    <w:rsid w:val="00876DDC"/>
    <w:rsid w:val="00884A6C"/>
    <w:rsid w:val="008A375B"/>
    <w:rsid w:val="008B190B"/>
    <w:rsid w:val="008C79B2"/>
    <w:rsid w:val="008E2EBA"/>
    <w:rsid w:val="008F291C"/>
    <w:rsid w:val="008F6B19"/>
    <w:rsid w:val="00905C09"/>
    <w:rsid w:val="009243D1"/>
    <w:rsid w:val="00954EF1"/>
    <w:rsid w:val="009731FF"/>
    <w:rsid w:val="009A42CA"/>
    <w:rsid w:val="009D16B0"/>
    <w:rsid w:val="009E55E4"/>
    <w:rsid w:val="009E72C0"/>
    <w:rsid w:val="009F322F"/>
    <w:rsid w:val="00A1063D"/>
    <w:rsid w:val="00A34FB4"/>
    <w:rsid w:val="00A76720"/>
    <w:rsid w:val="00A92F60"/>
    <w:rsid w:val="00AB204B"/>
    <w:rsid w:val="00AB3645"/>
    <w:rsid w:val="00AE61A9"/>
    <w:rsid w:val="00B60A36"/>
    <w:rsid w:val="00B848E2"/>
    <w:rsid w:val="00BA12AF"/>
    <w:rsid w:val="00BB5E56"/>
    <w:rsid w:val="00BF0F60"/>
    <w:rsid w:val="00C17DFD"/>
    <w:rsid w:val="00C54779"/>
    <w:rsid w:val="00C553E9"/>
    <w:rsid w:val="00C9510C"/>
    <w:rsid w:val="00CA1B94"/>
    <w:rsid w:val="00CC2A15"/>
    <w:rsid w:val="00CF0A51"/>
    <w:rsid w:val="00D10621"/>
    <w:rsid w:val="00D148D6"/>
    <w:rsid w:val="00D15BA7"/>
    <w:rsid w:val="00D42465"/>
    <w:rsid w:val="00D54EFC"/>
    <w:rsid w:val="00D5695F"/>
    <w:rsid w:val="00D70156"/>
    <w:rsid w:val="00D83DD8"/>
    <w:rsid w:val="00D9373F"/>
    <w:rsid w:val="00DA00D1"/>
    <w:rsid w:val="00DA1C8E"/>
    <w:rsid w:val="00DC293A"/>
    <w:rsid w:val="00E133A9"/>
    <w:rsid w:val="00E52A69"/>
    <w:rsid w:val="00E532DF"/>
    <w:rsid w:val="00E63831"/>
    <w:rsid w:val="00E63FA3"/>
    <w:rsid w:val="00E647C8"/>
    <w:rsid w:val="00E81D42"/>
    <w:rsid w:val="00EC3D9B"/>
    <w:rsid w:val="00EC7EC3"/>
    <w:rsid w:val="00EE0E9C"/>
    <w:rsid w:val="00EE2A07"/>
    <w:rsid w:val="00EE382D"/>
    <w:rsid w:val="00F06BB6"/>
    <w:rsid w:val="00F14C17"/>
    <w:rsid w:val="00F169BE"/>
    <w:rsid w:val="00F16AF9"/>
    <w:rsid w:val="00FA7F9D"/>
    <w:rsid w:val="00FB49FA"/>
    <w:rsid w:val="00FC6D12"/>
    <w:rsid w:val="00FD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NEKRETNINE d.o.o. za graditeljstvo, trgovinu i usluge u stečaju zastupanog po punomoćniku Boris Kekez; Zlatko Markasović</izvorni_sadrzaj>
    <derivirana_varijabla naziv="DomainObject.Predmet.ProtustrankaFormated_1">  BORIS NEKRETNINE d.o.o. za graditeljstvo, trgovinu i usluge u stečaju zastupanog po punomoćniku Boris Kekez; Zlatko Markasović</derivirana_varijabla>
  </DomainObject.Predmet.ProtustrankaFormated>
  <DomainObject.Predmet.ProtustrankaFormatedOIB>
    <izvorni_sadrzaj>  BORIS NEKRETNINE d.o.o. za graditeljstvo, trgovinu i usluge u stečaju, OIB 93319102292 zastupanog po punomoćniku Boris Kekez; Zlatko Markasović</izvorni_sadrzaj>
    <derivirana_varijabla naziv="DomainObject.Predmet.ProtustrankaFormatedOIB_1">  BORIS NEKRETNINE d.o.o. za graditeljstvo, trgovinu i usluge u stečaju, OIB 93319102292 zastupanog po punomoćniku Boris Kekez; Zlatko Markasović</derivirana_varijabla>
  </DomainObject.Predmet.ProtustrankaFormatedOIB>
  <DomainObject.Predmet.ProtustrankaFormatedWithAdress>
    <izvorni_sadrzaj> BORIS NEKRETNINE d.o.o. za graditeljstvo, trgovinu i usluge u stečaju, Dalmatinska 15 , 35214 Staro Topolje zastupanog po punomoćniku Boris Kekez; Zlatko Markasović</izvorni_sadrzaj>
    <derivirana_varijabla naziv="DomainObject.Predmet.ProtustrankaFormatedWithAdress_1"> BORIS NEKRETNINE d.o.o. za graditeljstvo, trgovinu i usluge u stečaju, Dalmatinska 15 , 35214 Staro Topolje zastupanog po punomoćniku Boris Kekez; Zlatko Markasović</derivirana_varijabla>
  </DomainObject.Predmet.ProtustrankaFormatedWithAdress>
  <DomainObject.Predmet.ProtustrankaFormatedWithAdressOIB>
    <izvorni_sadrzaj> BORIS NEKRETNINE d.o.o. za graditeljstvo, trgovinu i usluge u stečaju, OIB 93319102292, Dalmatinska 15 , 35214 Staro Topolje zastupanog po punomoćniku Boris Kekez; Zlatko Markasović</izvorni_sadrzaj>
    <derivirana_varijabla naziv="DomainObject.Predmet.ProtustrankaFormatedWithAdressOIB_1"> BORIS NEKRETNINE d.o.o. za graditeljstvo, trgovinu i usluge u stečaju, OIB 93319102292, Dalmatinska 15 , 35214 Staro Topolje zastupanog po punomoćniku Boris Kekez; Zlatko Markasović</derivirana_varijabla>
  </DomainObject.Predmet.ProtustrankaFormatedWithAdressOIB>
  <DomainObject.Predmet.ProtustrankaWithAdress>
    <izvorni_sadrzaj>BORIS NEKRETNINE d.o.o. za graditeljstvo, trgovinu i usluge u stečaju Dalmatinska 15 , 35214 Staro Topolje</izvorni_sadrzaj>
    <derivirana_varijabla naziv="DomainObject.Predmet.ProtustrankaWithAdress_1">BORIS NEKRETNINE d.o.o. za graditeljstvo, trgovinu i usluge u stečaju Dalmatinska 15 , 35214 Staro Topolje</derivirana_varijabla>
  </DomainObject.Predmet.ProtustrankaWithAdress>
  <DomainObject.Predmet.ProtustrankaWithAdressOIB>
    <izvorni_sadrzaj>BORIS NEKRETNINE d.o.o. za graditeljstvo, trgovinu i usluge u stečaju, OIB 93319102292, Dalmatinska 15 , 35214 Staro Topolje</izvorni_sadrzaj>
    <derivirana_varijabla naziv="DomainObject.Predmet.ProtustrankaWithAdressOIB_1">BORIS NEKRETNINE d.o.o. za graditeljstvo, trgovinu i usluge u stečaju, OIB 93319102292, Dalmatinska 15 , 35214 Staro Topolje</derivirana_varijabla>
  </DomainObject.Predmet.ProtustrankaWithAdressOIB>
  <DomainObject.Predmet.ProtustrankaNazivFormated>
    <izvorni_sadrzaj>BORIS NEKRETNINE d.o.o. za graditeljstvo, trgovinu i usluge u stečaju</izvorni_sadrzaj>
    <derivirana_varijabla naziv="DomainObject.Predmet.ProtustrankaNazivFormated_1">BORIS NEKRETNINE d.o.o. za graditeljstvo, trgovinu i usluge u stečaju</derivirana_varijabla>
  </DomainObject.Predmet.ProtustrankaNazivFormated>
  <DomainObject.Predmet.ProtustrankaNazivFormatedOIB>
    <izvorni_sadrzaj>BORIS NEKRETNINE d.o.o. za graditeljstvo, trgovinu i usluge u stečaju, OIB 93319102292</izvorni_sadrzaj>
    <derivirana_varijabla naziv="DomainObject.Predmet.ProtustrankaNazivFormatedOIB_1">BORIS NEKRETNINE d.o.o. za graditeljstvo, trgovinu i usluge u stečaju,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u stečaju zastupanog po punomoćniku Boris Kekez; Zlatko Markasović</item>
    </izvorni_sadrzaj>
    <derivirana_varijabla naziv="DomainObject.Predmet.ProtuStrankaListFormated_1">
      <item>BORIS NEKRETNINE d.o.o. za graditeljstvo, trgovinu i usluge u stečaju zastupanog po punomoćniku Boris Kekez; Zlatko Markasović</item>
    </derivirana_varijabla>
  </DomainObject.Predmet.ProtuStrankaListFormated>
  <DomainObject.Predmet.ProtuStrankaListFormatedOIB>
    <izvorni_sadrzaj>
      <item>BORIS NEKRETNINE d.o.o. za graditeljstvo, trgovinu i usluge u stečaju, OIB 93319102292 zastupanog po punomoćniku Boris Kekez; Zlatko Markasović</item>
    </izvorni_sadrzaj>
    <derivirana_varijabla naziv="DomainObject.Predmet.ProtuStrankaListFormatedOIB_1">
      <item>BORIS NEKRETNINE d.o.o. za graditeljstvo, trgovinu i usluge u stečaju, OIB 93319102292 zastupanog po punomoćniku Boris Kekez; Zlatko Markasović</item>
    </derivirana_varijabla>
  </DomainObject.Predmet.ProtuStrankaListFormatedOIB>
  <DomainObject.Predmet.ProtuStrankaListFormatedWithAdress>
    <izvorni_sadrzaj>
      <item>BORIS NEKRETNINE d.o.o. za graditeljstvo, trgovinu i usluge u stečaju, Dalmatinska 15 , 35214 Staro Topolje zastupanog po punomoćniku Boris Kekez; Zlatko Markasović</item>
    </izvorni_sadrzaj>
    <derivirana_varijabla naziv="DomainObject.Predmet.ProtuStrankaListFormatedWithAdress_1">
      <item>BORIS NEKRETNINE d.o.o. za graditeljstvo, trgovinu i usluge u stečaju, Dalmatinska 15 , 35214 Staro Topolje zastupanog po punomoćniku Boris Kekez; Zlatko Markasović</item>
    </derivirana_varijabla>
  </DomainObject.Predmet.ProtuStrankaListFormatedWithAdress>
  <DomainObject.Predmet.ProtuStrankaListFormatedWithAdressOIB>
    <izvorni_sadrzaj>
      <item>BORIS NEKRETNINE d.o.o. za graditeljstvo, trgovinu i usluge u stečaju, OIB 93319102292, Dalmatinska 15 , 35214 Staro Topolje zastupanog po punomoćniku Boris Kekez; Zlatko Markasović</item>
    </izvorni_sadrzaj>
    <derivirana_varijabla naziv="DomainObject.Predmet.ProtuStrankaListFormatedWithAdressOIB_1">
      <item>BORIS NEKRETNINE d.o.o. za graditeljstvo, trgovinu i usluge u stečaju, OIB 93319102292, Dalmatinska 15 , 35214 Staro Topolje zastupanog po punomoćniku Boris Kekez; Zlatko Markasović</item>
    </derivirana_varijabla>
  </DomainObject.Predmet.ProtuStrankaListFormatedWithAdressOIB>
  <DomainObject.Predmet.ProtuStrankaListNazivFormated>
    <izvorni_sadrzaj>
      <item>BORIS NEKRETNINE d.o.o. za graditeljstvo, trgovinu i usluge u stečaju</item>
    </izvorni_sadrzaj>
    <derivirana_varijabla naziv="DomainObject.Predmet.ProtuStrankaListNazivFormated_1">
      <item>BORIS NEKRETNINE d.o.o. za graditeljstvo, trgovinu i usluge u stečaju</item>
    </derivirana_varijabla>
  </DomainObject.Predmet.ProtuStrankaListNazivFormated>
  <DomainObject.Predmet.ProtuStrankaListNazivFormatedOIB>
    <izvorni_sadrzaj>
      <item>BORIS NEKRETNINE d.o.o. za graditeljstvo, trgovinu i usluge u stečaju, OIB 93319102292</item>
    </izvorni_sadrzaj>
    <derivirana_varijabla naziv="DomainObject.Predmet.ProtuStrankaListNazivFormatedOIB_1">
      <item>BORIS NEKRETNINE d.o.o. za graditeljstvo, trgovinu i usluge u stečaju,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  <item>Zlatko Markasović</item>
    </izvorni_sadrzaj>
    <derivirana_varijabla naziv="DomainObject.Predmet.OstaliListNazivFormated_1">
      <item>ŽUPANIJSKO DRŽAVNO ODVJETNIŠTVO SLAV. BROD</item>
      <item>Boris Kekez</item>
      <item>Gabrijel Zovak</item>
      <item>Zlatko Markasović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  <item>Zlatko Markasović, OIB 82230536462</item>
    </izvorni_sadrzaj>
    <derivirana_varijabla naziv="DomainObject.Predmet.OstaliListNazivFormatedOIB_1">
      <item>ŽUPANIJSKO DRŽAVNO ODVJETNIŠTVO SLAV. BROD</item>
      <item>Boris Kekez, OIB 19236421264</item>
      <item>Gabrijel Zovak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 u stečaju</izvorni_sadrzaj>
    <derivirana_varijabla naziv="DomainObject.Predmet.ProtustrankaIDrugi_1">BORIS NEKRETNINE d.o.o. za graditeljstvo, trgovinu i usluge u stečaju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 u stečaju, OIB 93319102292, Dalmatinska 15 , 35214 Staro Topolje</izvorni_sadrzaj>
    <derivirana_varijabla naziv="DomainObject.Predmet.ProtustrankaIDrugiAdressOIB_1">BORIS NEKRETNINE d.o.o. za graditeljstvo, trgovinu i usluge u stečaju, OIB 93319102292, Dalmatinska 15 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izvorni_sadrzaj>
    <derivirana_varijabla naziv="DomainObject.Predmet.SudioniciListNaziv_1"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derivirana_varijabla>
  </DomainObject.Predmet.SudioniciListNaziv>
  <DomainObject.Predmet.SudioniciListAdressOIB>
    <izvorni_sadrzaj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izvorni_sadrzaj>
    <derivirana_varijabla naziv="DomainObject.Predmet.SudioniciListAdressOIB_1"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  <item>, OIB 82230536462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786</properties:Words>
  <properties:Characters>4548</properties:Characters>
  <properties:Lines>114</properties:Lines>
  <properties:Paragraphs>39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2017-08-23T06:20:00Z</dcterms:created>
  <dc:creator>alet</dc:creator>
  <cp:lastModifiedBy>wsadmin</cp:lastModifiedBy>
  <cp:lastPrinted>2017-08-23T06:57:00Z</cp:lastPrinted>
  <dcterms:modified xmlns:xsi="http://www.w3.org/2001/XMLSchema-instance" xsi:type="dcterms:W3CDTF">2017-08-23T07:12:00Z</dcterms:modified>
  <cp:revision>10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