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2b7e" w14:paraId="9ce2b7e" w:rsidRDefault="00B6646B" w:rsidP="002868AE" w:rsidR="002868AE">
      <w:pPr>
        <w:jc w:val="right"/>
        <w15:collapsed w:val="false"/>
      </w:pPr>
      <w:bookmarkStart w:name="_GoBack" w:id="0"/>
      <w:bookmarkEnd w:id="0"/>
      <w:r>
        <w:t>13 St-496/15-61</w:t>
      </w:r>
    </w:p>
    <w:p w:rsidRDefault="002868AE" w:rsidP="002868AE" w:rsidR="002868A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8AE" w:rsidP="002868AE" w:rsidR="002868AE" w:rsidRPr="00D21A2C"/>
    <w:p w:rsidRDefault="002868AE" w:rsidP="002868AE" w:rsidR="002868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868AE" w:rsidP="002868AE" w:rsidR="002868A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68AE" w:rsidP="002868AE" w:rsidR="002868AE">
      <w:pPr>
        <w:jc w:val="right"/>
      </w:pPr>
    </w:p>
    <w:p w:rsidRDefault="002868AE" w:rsidP="002868AE" w:rsidR="002868AE"/>
    <w:p w:rsidRDefault="002868AE" w:rsidP="002868AE" w:rsidR="002868AE"/>
    <w:p w:rsidRDefault="002868AE" w:rsidP="002868AE" w:rsidR="002868AE">
      <w:pPr>
        <w:jc w:val="center"/>
      </w:pPr>
      <w:r>
        <w:t>R E P U B L I K A   H R V A T S K A</w:t>
      </w:r>
    </w:p>
    <w:p w:rsidRDefault="002868AE" w:rsidP="002868AE" w:rsidR="002868AE" w:rsidRPr="00C410A2">
      <w:pPr>
        <w:pStyle w:val="Naslov1"/>
        <w:rPr>
          <w:b w:val="false"/>
          <w:sz w:val="24"/>
        </w:rPr>
      </w:pPr>
      <w:r w:rsidRPr="00C410A2">
        <w:rPr>
          <w:b w:val="false"/>
          <w:sz w:val="24"/>
        </w:rPr>
        <w:t>R J E Š E N J E</w:t>
      </w:r>
    </w:p>
    <w:p w:rsidRDefault="002868AE" w:rsidP="002868AE" w:rsidR="002868AE" w:rsidRPr="005D03D2">
      <w:pPr>
        <w:jc w:val="center"/>
      </w:pPr>
    </w:p>
    <w:p w:rsidRDefault="002868AE" w:rsidP="002868AE" w:rsidR="002868AE"/>
    <w:p w:rsidRDefault="002868AE" w:rsidP="002868AE" w:rsidR="002868AE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B6646B">
        <w:t>Color d.o.o. za radove u građevinarstvu, u stečaju, Osijek, Dunavska 2/d, MBS 030013542, OIB 24911306584</w:t>
      </w:r>
      <w:r>
        <w:t xml:space="preserve">,  dana 18. lipnja   2018.                  </w:t>
      </w:r>
    </w:p>
    <w:p w:rsidRDefault="002868AE" w:rsidP="002868AE" w:rsidR="002868AE">
      <w:pPr>
        <w:ind w:left="360"/>
        <w:jc w:val="both"/>
      </w:pPr>
    </w:p>
    <w:p w:rsidRDefault="0067077F" w:rsidP="002868AE" w:rsidR="0067077F" w:rsidRPr="004E2336">
      <w:pPr>
        <w:ind w:left="360"/>
        <w:jc w:val="both"/>
      </w:pPr>
    </w:p>
    <w:p w:rsidRDefault="002868AE" w:rsidP="002868AE" w:rsidR="002868AE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EE1EE8" w:rsidP="00A2646D" w:rsidR="00EE1EE8">
      <w:pPr>
        <w:jc w:val="both"/>
      </w:pPr>
    </w:p>
    <w:p w:rsidRDefault="0067077F" w:rsidP="00A2646D" w:rsidR="00670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868AE">
        <w:t xml:space="preserve"> </w:t>
      </w:r>
      <w:r w:rsidR="00B6646B">
        <w:t>BOJAN BODRAŽIĆ, Osijek, Virovitička 10, OIB 63338123827</w:t>
      </w:r>
      <w:r w:rsidR="002868AE">
        <w:t>, d</w:t>
      </w:r>
      <w:r w:rsidR="00015E03">
        <w:t>osuđuju se nekretnine</w:t>
      </w:r>
      <w:r w:rsidR="00AE43E1">
        <w:t xml:space="preserve"> stečajnog dužnika</w:t>
      </w:r>
      <w:r w:rsidR="00882873">
        <w:t xml:space="preserve"> </w:t>
      </w:r>
      <w:r w:rsidR="00B6646B">
        <w:t>Color d.o.o. za radove u građevinarstvu, u stečaju, Osijek, Dunavska 2/d, MBS 030013542, OIB 24911306584</w:t>
      </w:r>
      <w:r w:rsidR="00AE7D8E">
        <w:t xml:space="preserve">,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A0638E" w:rsidP="007E51BB" w:rsidR="007E51BB">
      <w:pPr>
        <w:pStyle w:val="Odlomakpopisa"/>
        <w:numPr>
          <w:ilvl w:val="0"/>
          <w:numId w:val="16"/>
        </w:numPr>
      </w:pPr>
      <w:r>
        <w:t>zk.ul.</w:t>
      </w:r>
      <w:r w:rsidR="00B6646B">
        <w:t xml:space="preserve"> 20255 k.o. Osijek, </w:t>
      </w:r>
      <w:r>
        <w:t xml:space="preserve">kč.br. </w:t>
      </w:r>
      <w:r w:rsidR="00252D6A">
        <w:t xml:space="preserve">3989/26 u naravi poslovna zgrada, gospodarska zgrada i dvorište, Ul. Dunavskoj 2 d,  </w:t>
      </w:r>
      <w:r w:rsidR="00E918AD">
        <w:t xml:space="preserve">površine </w:t>
      </w:r>
      <w:r w:rsidR="00252D6A">
        <w:t xml:space="preserve">1454 </w:t>
      </w:r>
      <w:r w:rsidR="00E918AD">
        <w:t xml:space="preserve"> m2,</w:t>
      </w:r>
    </w:p>
    <w:p w:rsidRDefault="00BB2E34" w:rsidP="007E51BB" w:rsidR="00BB2E34" w:rsidRPr="006923AB">
      <w:pPr>
        <w:pStyle w:val="Odlomakpopisa"/>
        <w:numPr>
          <w:ilvl w:val="0"/>
          <w:numId w:val="16"/>
        </w:numPr>
      </w:pPr>
      <w:r>
        <w:t>zk.ul. 19861 k.o. Osijek, kč.br. 3989/29 u naravi oranica Ulica Dunavska 2 d, površine 98 m2,</w:t>
      </w:r>
    </w:p>
    <w:p w:rsidRDefault="00E918AD" w:rsidP="00BB2E34" w:rsidR="00BB2E34" w:rsidRPr="00BB2E34">
      <w:pPr>
        <w:pStyle w:val="Odlomakpopisa"/>
        <w:ind w:left="1425"/>
        <w:rPr>
          <w:b/>
        </w:rPr>
      </w:pPr>
      <w:r>
        <w:rPr>
          <w:b/>
          <w:bCs/>
        </w:rPr>
        <w:t>za kupovninu u</w:t>
      </w:r>
      <w:r w:rsidR="007E51BB">
        <w:rPr>
          <w:b/>
          <w:bCs/>
        </w:rPr>
        <w:t xml:space="preserve"> </w:t>
      </w:r>
      <w:r w:rsidR="004323C4" w:rsidRPr="004323C4">
        <w:rPr>
          <w:b/>
          <w:bCs/>
        </w:rPr>
        <w:t>iznosu od</w:t>
      </w:r>
      <w:r w:rsidR="00680E41">
        <w:rPr>
          <w:b/>
          <w:bCs/>
        </w:rPr>
        <w:t xml:space="preserve"> </w:t>
      </w:r>
      <w:r w:rsidR="007D43D9">
        <w:rPr>
          <w:b/>
          <w:bCs/>
        </w:rPr>
        <w:t>342.250,</w:t>
      </w:r>
      <w:r>
        <w:rPr>
          <w:b/>
          <w:bCs/>
        </w:rPr>
        <w:t>00</w:t>
      </w:r>
      <w:r w:rsidR="004323C4"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67077F" w:rsidP="00D63FFA" w:rsidR="0067077F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4362A9">
        <w:t>BOJAN BODRAŽIĆ, Osijek, Virovitička 10, OIB 63338123827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4362A9">
        <w:t>297.150,00</w:t>
      </w:r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FF57D7">
        <w:t>81086</w:t>
      </w:r>
      <w:r>
        <w:t xml:space="preserve">, a kao podatak drugi (P2) broj </w:t>
      </w:r>
      <w:r w:rsidR="00FF57D7">
        <w:t>34886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B90538" w:rsidR="0067077F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 ukupne cijene, u ukupnom iznosu od</w:t>
      </w:r>
      <w:r w:rsidR="004D1B31">
        <w:t xml:space="preserve"> </w:t>
      </w:r>
      <w:r w:rsidR="00FF57D7">
        <w:t>342.250,</w:t>
      </w:r>
      <w:r w:rsidR="004E6438">
        <w:t xml:space="preserve">00 </w:t>
      </w:r>
      <w:r w:rsidR="007427BF">
        <w:t xml:space="preserve">kn) i to </w:t>
      </w:r>
      <w:r w:rsidR="005667E3">
        <w:t xml:space="preserve"> s računa </w:t>
      </w:r>
      <w:r w:rsidR="007427BF">
        <w:t xml:space="preserve">broj HR3323900011300028779 </w:t>
      </w:r>
      <w:r w:rsidR="0067077F">
        <w:t xml:space="preserve">      </w:t>
      </w:r>
      <w:r w:rsidR="007427BF">
        <w:t>iznos</w:t>
      </w:r>
      <w:r w:rsidR="0067077F">
        <w:t xml:space="preserve">    </w:t>
      </w:r>
      <w:r w:rsidR="007427BF">
        <w:t xml:space="preserve"> od</w:t>
      </w:r>
      <w:r w:rsidR="0067077F">
        <w:t xml:space="preserve">    </w:t>
      </w:r>
      <w:r w:rsidR="00FF57D7">
        <w:t>45.100,00</w:t>
      </w:r>
      <w:r w:rsidR="004E6438">
        <w:t xml:space="preserve"> </w:t>
      </w:r>
      <w:r w:rsidR="0067077F">
        <w:t xml:space="preserve">  </w:t>
      </w:r>
      <w:r w:rsidR="007427BF">
        <w:t xml:space="preserve">kn, </w:t>
      </w:r>
      <w:r w:rsidR="0067077F">
        <w:t xml:space="preserve">   </w:t>
      </w:r>
      <w:r w:rsidR="007427BF">
        <w:t>te</w:t>
      </w:r>
      <w:r w:rsidR="0067077F">
        <w:t xml:space="preserve"> </w:t>
      </w:r>
      <w:r w:rsidR="007427BF">
        <w:t xml:space="preserve"> </w:t>
      </w:r>
      <w:r w:rsidR="0067077F">
        <w:t xml:space="preserve">   </w:t>
      </w:r>
      <w:r w:rsidR="007427BF">
        <w:t>s</w:t>
      </w:r>
      <w:r w:rsidR="0067077F">
        <w:t xml:space="preserve">  </w:t>
      </w:r>
      <w:r w:rsidR="007427BF">
        <w:t xml:space="preserve"> računa </w:t>
      </w:r>
      <w:r w:rsidR="0067077F">
        <w:t xml:space="preserve">   </w:t>
      </w:r>
      <w:r w:rsidR="007427BF">
        <w:t xml:space="preserve">broj </w:t>
      </w:r>
    </w:p>
    <w:p w:rsidRDefault="0067077F" w:rsidP="00BB2E34" w:rsidR="0067077F">
      <w:pPr>
        <w:pStyle w:val="Tijeloteksta"/>
      </w:pPr>
    </w:p>
    <w:p w:rsidRDefault="0067077F" w:rsidP="00B90538" w:rsidR="0067077F">
      <w:pPr>
        <w:pStyle w:val="Tijeloteksta"/>
        <w:ind w:left="1065"/>
      </w:pPr>
    </w:p>
    <w:p w:rsidRDefault="0067077F" w:rsidP="0067077F" w:rsidR="0067077F">
      <w:pPr>
        <w:pStyle w:val="Tijeloteksta"/>
        <w:ind w:left="1065"/>
        <w:jc w:val="center"/>
      </w:pPr>
      <w:r>
        <w:t>2</w:t>
      </w:r>
    </w:p>
    <w:p w:rsidRDefault="0067077F" w:rsidP="0067077F" w:rsidR="0067077F">
      <w:pPr>
        <w:jc w:val="right"/>
      </w:pPr>
      <w:r>
        <w:t>13 St-496/15-61</w:t>
      </w:r>
    </w:p>
    <w:p w:rsidRDefault="0067077F" w:rsidP="0067077F" w:rsidR="0067077F">
      <w:pPr>
        <w:pStyle w:val="Tijeloteksta"/>
        <w:ind w:left="1065"/>
        <w:jc w:val="center"/>
      </w:pPr>
    </w:p>
    <w:p w:rsidRDefault="0067077F" w:rsidP="0067077F" w:rsidR="0067077F">
      <w:pPr>
        <w:pStyle w:val="Tijeloteksta"/>
        <w:ind w:left="1065"/>
        <w:jc w:val="center"/>
      </w:pPr>
    </w:p>
    <w:p w:rsidRDefault="0067077F" w:rsidP="00B90538" w:rsidR="0067077F">
      <w:pPr>
        <w:pStyle w:val="Tijeloteksta"/>
        <w:ind w:left="1065"/>
      </w:pPr>
    </w:p>
    <w:p w:rsidRDefault="0067077F" w:rsidP="00B90538" w:rsidR="0067077F">
      <w:pPr>
        <w:pStyle w:val="Tijeloteksta"/>
        <w:ind w:left="1065"/>
      </w:pPr>
    </w:p>
    <w:p w:rsidRDefault="007427BF" w:rsidP="0067077F" w:rsidR="00C410A2">
      <w:pPr>
        <w:pStyle w:val="Tijeloteksta"/>
        <w:ind w:left="1065"/>
      </w:pPr>
      <w:r>
        <w:t>HR1123900011300028787</w:t>
      </w:r>
      <w:r w:rsidR="00C410A2">
        <w:t xml:space="preserve"> </w:t>
      </w:r>
      <w:r>
        <w:t xml:space="preserve"> iznos</w:t>
      </w:r>
      <w:r w:rsidR="00C410A2">
        <w:t xml:space="preserve"> </w:t>
      </w:r>
      <w:r>
        <w:t xml:space="preserve"> od </w:t>
      </w:r>
      <w:r w:rsidR="00C410A2">
        <w:t xml:space="preserve"> </w:t>
      </w:r>
      <w:r w:rsidR="00FF57D7">
        <w:t>297.150,</w:t>
      </w:r>
      <w:r w:rsidR="004E6438">
        <w:t>00</w:t>
      </w:r>
      <w:r w:rsidR="00EC5A73">
        <w:t xml:space="preserve"> kn na žiro račun suda broj HR31 </w:t>
      </w:r>
    </w:p>
    <w:p w:rsidRDefault="00EC5A73" w:rsidP="00B90538" w:rsidR="005667E3">
      <w:pPr>
        <w:pStyle w:val="Tijeloteksta"/>
        <w:ind w:left="1065"/>
      </w:pPr>
      <w:r>
        <w:t>2390 0011 3000 0020 0 kod Hrvatske poštanske banke s pozivom na  broj HR05 272-</w:t>
      </w:r>
      <w:r w:rsidR="00FF57D7">
        <w:t>496</w:t>
      </w:r>
      <w:r>
        <w:t>-201</w:t>
      </w:r>
      <w:r w:rsidR="00FF57D7">
        <w:t>5</w:t>
      </w:r>
      <w:r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FC7317">
        <w:t>Osijeku</w:t>
      </w:r>
      <w:r w:rsidR="00A44FF1">
        <w:t xml:space="preserve"> Z</w:t>
      </w:r>
      <w:r w:rsidR="00F35A55">
        <w:t>emljišno- knjižn</w:t>
      </w:r>
      <w:r w:rsidR="00A44FF1">
        <w:t xml:space="preserve">i odjel </w:t>
      </w:r>
      <w:r w:rsidR="00FF57D7">
        <w:t>Osijek z</w:t>
      </w:r>
      <w:r w:rsidR="00F35A55">
        <w:t>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D6011E" w:rsidP="00FC015A" w:rsidR="00B965BD">
      <w:pPr>
        <w:ind w:firstLine="708"/>
        <w:jc w:val="both"/>
      </w:pPr>
      <w:r>
        <w:t>Na provedenoj</w:t>
      </w:r>
      <w:r w:rsidR="00A44FF1">
        <w:t xml:space="preserve"> </w:t>
      </w:r>
      <w:r w:rsidR="00B965BD">
        <w:t>prvoj</w:t>
      </w:r>
      <w:r w:rsidR="00A44FF1">
        <w:t xml:space="preserve"> </w:t>
      </w:r>
      <w:r>
        <w:t xml:space="preserve">elektroničkoj javnoj dražbi </w:t>
      </w:r>
      <w:r w:rsidR="000B6F93">
        <w:t xml:space="preserve">od </w:t>
      </w:r>
      <w:r w:rsidR="00FC7317">
        <w:t>2</w:t>
      </w:r>
      <w:r w:rsidR="00B965BD">
        <w:t>0</w:t>
      </w:r>
      <w:r w:rsidR="00FC7317">
        <w:t>. ožujka</w:t>
      </w:r>
      <w:r w:rsidR="00A44FF1">
        <w:t xml:space="preserve"> 2018. do 1</w:t>
      </w:r>
      <w:r w:rsidR="00FC7317">
        <w:t xml:space="preserve">3. lipnja </w:t>
      </w:r>
      <w:r w:rsidR="00A44FF1">
        <w:t xml:space="preserve">  </w:t>
      </w:r>
      <w:r w:rsidR="000B6F93">
        <w:t xml:space="preserve"> 2018. za predmetne nekretnine</w:t>
      </w:r>
      <w:r w:rsidR="00FC7317">
        <w:t xml:space="preserve"> valjane p</w:t>
      </w:r>
      <w:r w:rsidR="000B6F93">
        <w:t>onud</w:t>
      </w:r>
      <w:r w:rsidR="00FC7317">
        <w:t xml:space="preserve">e istakli su ponuditelji </w:t>
      </w:r>
      <w:r w:rsidR="00B965BD">
        <w:t>BOJAN BODRAŽIĆ, Osijek, Virovitička 10, OIB 63338123827 i Osijek Novogradnja d.o.o. Osijek, Stad</w:t>
      </w:r>
      <w:r w:rsidR="00392BAA">
        <w:t>i</w:t>
      </w:r>
      <w:r w:rsidR="00B965BD">
        <w:t>onsko naselje 162, OIB 64376125144.</w:t>
      </w:r>
    </w:p>
    <w:p w:rsidRDefault="00695228" w:rsidP="00B965BD" w:rsidR="00695228">
      <w:pPr>
        <w:jc w:val="both"/>
      </w:pP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>o provedenoj elektroničkoj javnoj dražbi najveću valjan</w:t>
      </w:r>
      <w:r w:rsidR="00B965BD">
        <w:t>u ponudu istakao je ponuditelj BOJAN BODRAŽIĆ, Osijek, Virovitička 10, OIB 63338123827.</w:t>
      </w:r>
    </w:p>
    <w:p w:rsidRDefault="000B6F93" w:rsidP="0070012E" w:rsidR="000B6F93">
      <w:pPr>
        <w:ind w:firstLine="708"/>
        <w:jc w:val="both"/>
      </w:pPr>
    </w:p>
    <w:p w:rsidRDefault="000B6F93" w:rsidP="00B965BD" w:rsidR="0067077F">
      <w:pPr>
        <w:ind w:firstLine="708"/>
        <w:jc w:val="both"/>
      </w:pPr>
      <w:r>
        <w:t>Kako su ispunjeni uvjeti iz zaključka o određivanju prodaje St-</w:t>
      </w:r>
      <w:r w:rsidR="00B965BD">
        <w:t xml:space="preserve">496/15-57 od 2. ožujka 2018. </w:t>
      </w:r>
      <w:r>
        <w:t xml:space="preserve">i Zahtjeva za prodaju nekretnina u stečajnom postupku, te kako je sud utvrdio da je ponuditelj </w:t>
      </w:r>
      <w:r w:rsidR="00B965BD">
        <w:t xml:space="preserve"> BOJAN BODRAŽIĆ, Osijek, Virovitička 10,</w:t>
      </w:r>
      <w:r w:rsidR="0067077F">
        <w:t xml:space="preserve">  </w:t>
      </w:r>
      <w:r w:rsidR="00B965BD">
        <w:t xml:space="preserve"> OIB 63338123827</w:t>
      </w:r>
      <w:r w:rsidR="0067077F">
        <w:t xml:space="preserve"> </w:t>
      </w:r>
      <w:r w:rsidR="00B965BD">
        <w:t xml:space="preserve"> </w:t>
      </w:r>
      <w:r w:rsidR="00903A9A">
        <w:t xml:space="preserve">istakao </w:t>
      </w:r>
      <w:r w:rsidR="00392BAA">
        <w:t xml:space="preserve">najveću </w:t>
      </w: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center"/>
      </w:pPr>
      <w:r>
        <w:t>3</w:t>
      </w:r>
    </w:p>
    <w:p w:rsidRDefault="0067077F" w:rsidP="0067077F" w:rsidR="0067077F">
      <w:pPr>
        <w:jc w:val="right"/>
      </w:pPr>
      <w:r>
        <w:t>13 St-496/15-61</w:t>
      </w:r>
    </w:p>
    <w:p w:rsidRDefault="0067077F" w:rsidP="0067077F" w:rsidR="0067077F">
      <w:pPr>
        <w:jc w:val="center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392BAA" w:rsidP="0067077F" w:rsidR="00D6011E" w:rsidRPr="009C7247">
      <w:pPr>
        <w:jc w:val="both"/>
      </w:pPr>
      <w:r>
        <w:t>valjanu ponudu  na prvoj</w:t>
      </w:r>
      <w:r w:rsidR="00F04017">
        <w:t xml:space="preserve"> elektroničkoj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5A27EB">
        <w:t>18. lipanj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392BAA">
        <w:t>Tihana Majić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392BAA">
        <w:t>BOJAN BODRAŽIĆ, Osijek, Virovitička 10, OIB 63338123827</w:t>
      </w:r>
    </w:p>
    <w:p w:rsidRDefault="00392BAA" w:rsidP="00392BAA" w:rsidR="005A27EB">
      <w:pPr>
        <w:pStyle w:val="Tijeloteksta"/>
        <w:numPr>
          <w:ilvl w:val="0"/>
          <w:numId w:val="1"/>
        </w:numPr>
        <w:jc w:val="left"/>
      </w:pPr>
      <w:r>
        <w:t>Osijek Novogradnja d.o.o. Osijek, Stadionsko naselje 162</w:t>
      </w:r>
    </w:p>
    <w:p w:rsidRDefault="003C7CE9" w:rsidP="003C7CE9" w:rsidR="003C7CE9">
      <w:pPr>
        <w:pStyle w:val="Tijeloteksta"/>
        <w:numPr>
          <w:ilvl w:val="0"/>
          <w:numId w:val="1"/>
        </w:numPr>
      </w:pPr>
      <w:r>
        <w:t xml:space="preserve">razlučni vjerovnik </w:t>
      </w:r>
      <w:r w:rsidR="005A27EB">
        <w:t>RH MF PU po ŽDO Osijek</w:t>
      </w:r>
    </w:p>
    <w:p w:rsidRDefault="00392BAA" w:rsidP="003C7CE9" w:rsidR="00392BAA">
      <w:pPr>
        <w:pStyle w:val="Tijeloteksta"/>
        <w:numPr>
          <w:ilvl w:val="0"/>
          <w:numId w:val="1"/>
        </w:numPr>
      </w:pPr>
      <w:r>
        <w:t>razlučni vjerovnik stečajna masa iza  Chemotehna d.o.o. u stečaju Osijek po stečajnom upravitelju Tihomiru Zec odvjetnik iz Osijeka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392BAA">
        <w:t>Osijek</w:t>
      </w:r>
    </w:p>
    <w:p w:rsidRDefault="002108E9" w:rsidP="00E5722E" w:rsidR="00E5722E">
      <w:pPr>
        <w:pStyle w:val="Tijeloteksta"/>
        <w:numPr>
          <w:ilvl w:val="0"/>
          <w:numId w:val="1"/>
        </w:numPr>
        <w:jc w:val="left"/>
      </w:pPr>
      <w:r>
        <w:t>Općinski sud u</w:t>
      </w:r>
      <w:r w:rsidR="005A27EB">
        <w:t xml:space="preserve"> Osijeku </w:t>
      </w:r>
      <w:r>
        <w:t xml:space="preserve"> ZK odjel </w:t>
      </w:r>
      <w:r w:rsidR="00392BAA">
        <w:t>Osijek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EE1EE8" w:rsidP="00E5722E" w:rsidR="002108E9">
      <w:pPr>
        <w:numPr>
          <w:ilvl w:val="0"/>
          <w:numId w:val="1"/>
        </w:numPr>
      </w:pPr>
      <w:r>
        <w:t>kal. 9/7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204164"/>
    <w:rsid w:val="002108E9"/>
    <w:rsid w:val="0021251F"/>
    <w:rsid w:val="00232018"/>
    <w:rsid w:val="00241497"/>
    <w:rsid w:val="00252D6A"/>
    <w:rsid w:val="00260103"/>
    <w:rsid w:val="002868AE"/>
    <w:rsid w:val="002A5965"/>
    <w:rsid w:val="002A7302"/>
    <w:rsid w:val="002C4659"/>
    <w:rsid w:val="002E6296"/>
    <w:rsid w:val="00332EA1"/>
    <w:rsid w:val="00360A8F"/>
    <w:rsid w:val="00392BAA"/>
    <w:rsid w:val="003C7CE9"/>
    <w:rsid w:val="003D790B"/>
    <w:rsid w:val="003E6C32"/>
    <w:rsid w:val="004323C4"/>
    <w:rsid w:val="004362A9"/>
    <w:rsid w:val="004D1B31"/>
    <w:rsid w:val="004D5C30"/>
    <w:rsid w:val="004E6438"/>
    <w:rsid w:val="005069BC"/>
    <w:rsid w:val="00514F28"/>
    <w:rsid w:val="005667E3"/>
    <w:rsid w:val="00571484"/>
    <w:rsid w:val="005A27EB"/>
    <w:rsid w:val="00605981"/>
    <w:rsid w:val="00657546"/>
    <w:rsid w:val="0067077F"/>
    <w:rsid w:val="00680E41"/>
    <w:rsid w:val="006923AB"/>
    <w:rsid w:val="00695228"/>
    <w:rsid w:val="006E2E0D"/>
    <w:rsid w:val="0070012E"/>
    <w:rsid w:val="00737C36"/>
    <w:rsid w:val="007427BF"/>
    <w:rsid w:val="00753AD5"/>
    <w:rsid w:val="007648DA"/>
    <w:rsid w:val="00780F93"/>
    <w:rsid w:val="007A6DAD"/>
    <w:rsid w:val="007D43D9"/>
    <w:rsid w:val="007E51BB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E43E1"/>
    <w:rsid w:val="00AE7D8E"/>
    <w:rsid w:val="00AF2274"/>
    <w:rsid w:val="00B05FBC"/>
    <w:rsid w:val="00B217D9"/>
    <w:rsid w:val="00B34F15"/>
    <w:rsid w:val="00B6646B"/>
    <w:rsid w:val="00B90538"/>
    <w:rsid w:val="00B961EB"/>
    <w:rsid w:val="00B965BD"/>
    <w:rsid w:val="00BB2E34"/>
    <w:rsid w:val="00BB5F40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D53EC"/>
    <w:rsid w:val="00DF6C09"/>
    <w:rsid w:val="00E21566"/>
    <w:rsid w:val="00E265F4"/>
    <w:rsid w:val="00E276A8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5805"/>
    <w:rsid w:val="00FC7317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58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5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58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5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6B001-F064-4445-A5E2-EF8FCECE0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4469</properties:Characters>
  <properties:Lines>143</properties:Lines>
  <properties:Paragraphs>49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2018-06-18T10:42:00Z</dcterms:created>
  <dc:creator>Herman Jadranka</dc:creator>
  <cp:lastModifiedBy>Maja Kocijan</cp:lastModifiedBy>
  <cp:lastPrinted>2018-06-18T10:59:00Z</cp:lastPrinted>
  <dcterms:modified xmlns:xsi="http://www.w3.org/2001/XMLSchema-instance" xsi:type="dcterms:W3CDTF">2018-06-18T11:36:00Z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