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71af7" w14:paraId="ba71af7" w:rsidRDefault="00F4688F" w:rsidP="00625323" w:rsidR="00F4688F" w:rsidRPr="00A15EE7">
      <w:pPr>
        <w15:collapsed w:val="false"/>
        <w:rPr>
          <w:noProof/>
          <w:lang w:eastAsia="hr-HR"/>
        </w:rPr>
      </w:pPr>
      <w:bookmarkStart w:name="_GoBack" w:id="0"/>
      <w:bookmarkEnd w:id="0"/>
      <w:r>
        <w:rPr>
          <w:noProof/>
          <w:lang w:eastAsia="hr-HR"/>
        </w:rPr>
        <w:t xml:space="preserve">    </w:t>
      </w:r>
      <w:r w:rsidRPr="00697865">
        <w:rPr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176"/>
        <w:tblLook w:val="01E0" w:noVBand="0" w:noHBand="0" w:lastColumn="1" w:firstColumn="1" w:lastRow="1" w:firstRow="1"/>
      </w:tblPr>
      <w:tblGrid>
        <w:gridCol w:w="8892"/>
      </w:tblGrid>
      <w:tr w:rsidTr="00F4688F" w:rsidR="00625323" w:rsidRPr="00A15EE7">
        <w:tc>
          <w:tcPr>
            <w:tcW w:type="dxa" w:w="8892"/>
          </w:tcPr>
          <w:p w:rsidRDefault="00625323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 w:rsidRPr="00F4688F">
              <w:rPr>
                <w:b w:val="false"/>
                <w:bCs w:val="false"/>
                <w:sz w:val="24"/>
              </w:rPr>
              <w:t>REPUBLIKA HRVATSKA</w:t>
            </w:r>
          </w:p>
          <w:p w:rsidRDefault="00F4688F" w:rsidP="00F4688F" w:rsidR="00F4688F" w:rsidRPr="00F4688F">
            <w:pPr>
              <w:pStyle w:val="Naslov2"/>
              <w:ind w:right="-5940" w:left="176"/>
              <w:jc w:val="left"/>
              <w:rPr>
                <w:b w:val="false"/>
                <w:sz w:val="24"/>
              </w:rPr>
            </w:pPr>
            <w:r>
              <w:rPr>
                <w:b w:val="false"/>
                <w:sz w:val="24"/>
              </w:rPr>
              <w:t xml:space="preserve"> </w:t>
            </w:r>
            <w:r w:rsidR="00625323" w:rsidRPr="00F4688F">
              <w:rPr>
                <w:b w:val="false"/>
                <w:sz w:val="24"/>
              </w:rPr>
              <w:t>Trgovački sud u Zagrebu</w:t>
            </w:r>
          </w:p>
          <w:p w:rsidRDefault="00F4688F" w:rsidP="00F4688F" w:rsidR="00625323" w:rsidRPr="00F4688F">
            <w:pPr>
              <w:pStyle w:val="Naslov2"/>
              <w:ind w:right="-5940" w:left="176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sz w:val="24"/>
              </w:rPr>
              <w:t xml:space="preserve">  </w:t>
            </w:r>
            <w:r w:rsidR="00625323" w:rsidRPr="00F4688F">
              <w:rPr>
                <w:b w:val="false"/>
                <w:sz w:val="24"/>
              </w:rPr>
              <w:t>Zagreb, Amruševa 2/II</w:t>
            </w:r>
          </w:p>
        </w:tc>
      </w:tr>
    </w:tbl>
    <w:p w:rsidRDefault="00625323" w:rsidP="00625323" w:rsidR="00625323" w:rsidRPr="00A15EE7"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</w:r>
      <w:r w:rsidRPr="00A15EE7">
        <w:rPr>
          <w:b/>
        </w:rPr>
        <w:tab/>
        <w:t xml:space="preserve">  </w:t>
      </w:r>
      <w:r w:rsidR="005E0EA4">
        <w:t>25</w:t>
      </w:r>
      <w:r w:rsidRPr="00A15EE7">
        <w:t>.</w:t>
      </w:r>
      <w:r w:rsidRPr="00A15EE7">
        <w:rPr>
          <w:b/>
        </w:rPr>
        <w:t xml:space="preserve"> </w:t>
      </w:r>
      <w:r>
        <w:t>St-</w:t>
      </w:r>
      <w:r w:rsidR="005E0EA4">
        <w:t>1101/2015</w:t>
      </w:r>
    </w:p>
    <w:p w:rsidRDefault="00625323" w:rsidP="00625323" w:rsidR="00625323" w:rsidRPr="00A15EE7">
      <w:pPr>
        <w:jc w:val="center"/>
      </w:pPr>
    </w:p>
    <w:p w:rsidRDefault="00625323" w:rsidP="001D1EB6" w:rsidR="001D1EB6" w:rsidRPr="00793D33">
      <w:pPr>
        <w:jc w:val="center"/>
      </w:pPr>
      <w:r w:rsidRPr="00A15EE7">
        <w:t>R E P U B L I K A    H R V A T S K A</w:t>
      </w:r>
    </w:p>
    <w:p w:rsidRDefault="00F4688F" w:rsidP="001D1EB6" w:rsidR="00F4688F">
      <w:pPr>
        <w:jc w:val="center"/>
      </w:pPr>
    </w:p>
    <w:p w:rsidRDefault="001D1EB6" w:rsidP="001D1EB6" w:rsidR="001D1EB6" w:rsidRPr="001A38F9">
      <w:pPr>
        <w:jc w:val="center"/>
      </w:pPr>
      <w:r w:rsidRPr="001A38F9">
        <w:t>Z A K LJ U Č A K</w:t>
      </w:r>
    </w:p>
    <w:p w:rsidRDefault="001D1EB6" w:rsidP="001D1EB6" w:rsidR="001D1EB6" w:rsidRPr="00793D33">
      <w:pPr>
        <w:jc w:val="center"/>
      </w:pPr>
    </w:p>
    <w:p w:rsidRDefault="001D1EB6" w:rsidP="001D1EB6" w:rsidR="00C760B9">
      <w:pPr>
        <w:jc w:val="both"/>
      </w:pPr>
      <w:r w:rsidRPr="00793D33">
        <w:tab/>
        <w:t xml:space="preserve"> </w:t>
      </w:r>
      <w:r w:rsidRPr="002E1D3A">
        <w:t xml:space="preserve">Trgovački sud u Zagrebu, po sucu </w:t>
      </w:r>
      <w:r w:rsidR="005E0EA4">
        <w:t>Aleksandri Krolo,</w:t>
      </w:r>
      <w:r w:rsidRPr="002E1D3A">
        <w:t xml:space="preserve"> u stečajnom predmetu u povodu zahtjeva FINANCIJSKE AGENCIJE, za provedbu skraćenog stečajnog postupka nad dužnikom </w:t>
      </w:r>
      <w:r w:rsidR="005E0EA4">
        <w:t>EVAS TRGOVINA d.o.o., Sesvete, Ljudevita Posavskog 3, OIB: 03253838218, MBS: 080699668</w:t>
      </w:r>
      <w:r w:rsidRPr="002E1D3A">
        <w:t xml:space="preserve">, dana </w:t>
      </w:r>
      <w:r w:rsidR="006079BD">
        <w:t>17</w:t>
      </w:r>
      <w:r w:rsidRPr="002E1D3A">
        <w:t xml:space="preserve">. </w:t>
      </w:r>
      <w:r w:rsidR="005E0EA4">
        <w:t>ožujka</w:t>
      </w:r>
      <w:r w:rsidRPr="002E1D3A">
        <w:t xml:space="preserve"> 201</w:t>
      </w:r>
      <w:r>
        <w:t>6</w:t>
      </w:r>
      <w:r w:rsidRPr="002E1D3A">
        <w:t xml:space="preserve">. </w:t>
      </w:r>
    </w:p>
    <w:p w:rsidRDefault="00367592" w:rsidP="001D1EB6" w:rsidR="00367592" w:rsidRPr="00236892">
      <w:pPr>
        <w:jc w:val="both"/>
      </w:pPr>
    </w:p>
    <w:p w:rsidRDefault="001D1EB6" w:rsidP="001D1EB6" w:rsidR="00625323" w:rsidRPr="001A38F9">
      <w:pPr>
        <w:jc w:val="center"/>
      </w:pPr>
      <w:r w:rsidRPr="001A38F9">
        <w:t>z a k l j u č i o   j e</w:t>
      </w:r>
    </w:p>
    <w:p w:rsidRDefault="00464955" w:rsidP="00464955" w:rsidR="00464955" w:rsidRPr="00236892">
      <w:pPr>
        <w:jc w:val="center"/>
        <w:rPr>
          <w:b/>
        </w:rPr>
      </w:pPr>
    </w:p>
    <w:p w:rsidRDefault="00F4688F" w:rsidP="00F4688F" w:rsidR="00464955" w:rsidRPr="00236892">
      <w:pPr>
        <w:jc w:val="both"/>
      </w:pPr>
      <w:r>
        <w:t>I</w:t>
      </w:r>
      <w:r>
        <w:tab/>
      </w:r>
      <w:r w:rsidR="00464955" w:rsidRPr="00236892">
        <w:t xml:space="preserve">Poziva se </w:t>
      </w:r>
      <w:r w:rsidR="0037019C" w:rsidRPr="00236892">
        <w:t xml:space="preserve">vjerovnik </w:t>
      </w:r>
      <w:r w:rsidR="00C9798F">
        <w:t>NAVA BANKA d.d. u stečaju, Zagreb, Tratinska 27, OIB: 07492912398</w:t>
      </w:r>
      <w:r w:rsidR="00625323">
        <w:t>,</w:t>
      </w:r>
      <w:r w:rsidR="00FF028B">
        <w:t xml:space="preserve"> </w:t>
      </w:r>
      <w:r w:rsidR="00464955" w:rsidRPr="00236892">
        <w:t xml:space="preserve">u roku od </w:t>
      </w:r>
      <w:r>
        <w:t>osam (</w:t>
      </w:r>
      <w:r w:rsidR="00625323">
        <w:t>8</w:t>
      </w:r>
      <w:r w:rsidR="00464955" w:rsidRPr="00236892">
        <w:t>) dana od dana primitka ovog zaključka:</w:t>
      </w:r>
    </w:p>
    <w:p w:rsidRDefault="00464955" w:rsidP="00464955" w:rsidR="00464955" w:rsidRPr="00236892">
      <w:pPr>
        <w:jc w:val="both"/>
      </w:pPr>
    </w:p>
    <w:p w:rsidRDefault="005C24EE" w:rsidP="005C24EE" w:rsidR="009705AA">
      <w:pPr>
        <w:jc w:val="both"/>
      </w:pPr>
      <w:r>
        <w:t>-</w:t>
      </w:r>
      <w:r w:rsidR="00625323" w:rsidRPr="004239E9">
        <w:t xml:space="preserve">uplatiti </w:t>
      </w:r>
      <w:r w:rsidR="00625323">
        <w:t xml:space="preserve">iznos od 1.000,00 kuna u Fond za namirenje troškova stečajnog postupka na </w:t>
      </w:r>
      <w:r>
        <w:t xml:space="preserve">račun </w:t>
      </w:r>
      <w:r w:rsidR="00625323" w:rsidRPr="004239E9">
        <w:t>IBAN</w:t>
      </w:r>
      <w:r>
        <w:t xml:space="preserve"> broj</w:t>
      </w:r>
      <w:r w:rsidR="00625323" w:rsidRPr="004239E9">
        <w:t>: HR92239000</w:t>
      </w:r>
      <w:r>
        <w:t>11300000460, pozivom na broj 05</w:t>
      </w:r>
      <w:r w:rsidR="00625323" w:rsidRPr="004239E9">
        <w:t>-</w:t>
      </w:r>
      <w:r w:rsidR="005E0EA4">
        <w:t>1101</w:t>
      </w:r>
      <w:r w:rsidR="00625323">
        <w:t>-2015</w:t>
      </w:r>
    </w:p>
    <w:p w:rsidRDefault="005C24EE" w:rsidP="005C24EE" w:rsidR="00625323">
      <w:pPr>
        <w:jc w:val="both"/>
      </w:pPr>
      <w:r>
        <w:t>-</w:t>
      </w:r>
      <w:r w:rsidR="00625323">
        <w:t xml:space="preserve">uplatiti dodatni iznos predujma </w:t>
      </w:r>
      <w:r w:rsidR="009705AA">
        <w:t xml:space="preserve">od 5.000,00 kuna za namirenje troškova stečajnog postupka </w:t>
      </w:r>
      <w:r>
        <w:t xml:space="preserve">na račun </w:t>
      </w:r>
      <w:r w:rsidRPr="004239E9">
        <w:t>IBAN</w:t>
      </w:r>
      <w:r>
        <w:t xml:space="preserve"> broj</w:t>
      </w:r>
      <w:r w:rsidRPr="004239E9">
        <w:t>:</w:t>
      </w:r>
      <w:r>
        <w:t xml:space="preserve"> </w:t>
      </w:r>
      <w:r w:rsidR="009705AA" w:rsidRPr="004239E9">
        <w:t>HR92239000</w:t>
      </w:r>
      <w:r w:rsidR="00C9798F">
        <w:t>11300000460, pozivom na broj 05</w:t>
      </w:r>
      <w:r w:rsidR="009705AA" w:rsidRPr="004239E9">
        <w:t>-</w:t>
      </w:r>
      <w:r w:rsidR="005E0EA4">
        <w:t>1101</w:t>
      </w:r>
      <w:r w:rsidR="009705AA">
        <w:t>-2015</w:t>
      </w:r>
      <w:r>
        <w:t>.</w:t>
      </w:r>
    </w:p>
    <w:p w:rsidRDefault="009705AA" w:rsidP="00F50688" w:rsidR="009705AA" w:rsidRPr="00236892"/>
    <w:p w:rsidRDefault="00F50688" w:rsidP="00125314" w:rsidR="00F4688F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 w:rsidR="009705AA">
        <w:t>rješenje</w:t>
      </w:r>
      <w:r w:rsidRPr="00236892">
        <w:t xml:space="preserve"> o otvaranju i zaključenju</w:t>
      </w:r>
      <w:r w:rsidR="009705AA">
        <w:t xml:space="preserve"> skraćenog</w:t>
      </w:r>
      <w:r w:rsidRPr="00236892">
        <w:t xml:space="preserve"> stečajnog postupka sukladno </w:t>
      </w:r>
      <w:r w:rsidR="006079BD">
        <w:t>odredbi članka</w:t>
      </w:r>
      <w:r w:rsidRPr="00236892">
        <w:t xml:space="preserve"> </w:t>
      </w:r>
      <w:r w:rsidR="009705AA">
        <w:t>431</w:t>
      </w:r>
      <w:r w:rsidR="006D47DF">
        <w:t>.</w:t>
      </w:r>
      <w:r w:rsidRPr="00236892">
        <w:t xml:space="preserve"> st.</w:t>
      </w:r>
      <w:r w:rsidR="005C24EE">
        <w:t xml:space="preserve"> </w:t>
      </w:r>
      <w:r w:rsidRPr="00236892">
        <w:t>2. Stečajnog zakona</w:t>
      </w:r>
      <w:r w:rsidR="00125314">
        <w:t>.</w:t>
      </w:r>
    </w:p>
    <w:p w:rsidRDefault="00C760B9" w:rsidP="00125314" w:rsidR="00C760B9">
      <w:pPr>
        <w:jc w:val="both"/>
      </w:pPr>
    </w:p>
    <w:p w:rsidRDefault="00464955" w:rsidP="00464955" w:rsidR="00464955" w:rsidRPr="00F4688F">
      <w:pPr>
        <w:jc w:val="center"/>
      </w:pPr>
      <w:r w:rsidRPr="00F4688F">
        <w:t>Obrazloženje</w:t>
      </w:r>
    </w:p>
    <w:p w:rsidRDefault="00464955" w:rsidP="00464955" w:rsidR="00464955" w:rsidRPr="00236892">
      <w:pPr>
        <w:pStyle w:val="Tijeloteksta"/>
        <w:jc w:val="center"/>
      </w:pPr>
    </w:p>
    <w:p w:rsidRDefault="009705AA" w:rsidP="009705AA" w:rsidR="009705AA">
      <w:pPr>
        <w:jc w:val="both"/>
      </w:pPr>
      <w:r w:rsidRPr="00A15EE7">
        <w:tab/>
        <w:t xml:space="preserve">Zahtjev za provedbu skraćenog stečajnog postupka nad gore navedenom pravnom osobom podnijela je ovome sudu Financijska agencija, Podružnica </w:t>
      </w:r>
      <w:r>
        <w:t>Zagreb</w:t>
      </w:r>
      <w:r w:rsidRPr="00A15EE7">
        <w:t xml:space="preserve"> (dalje: FINA), temeljem odredb</w:t>
      </w:r>
      <w:r w:rsidR="006079BD">
        <w:t>e čl. 444</w:t>
      </w:r>
      <w:r w:rsidR="005C24EE">
        <w:t xml:space="preserve">. Stečajnog zakona (''Narodne novine'' broj </w:t>
      </w:r>
      <w:r w:rsidRPr="00A15EE7">
        <w:t>71/15, dalje</w:t>
      </w:r>
      <w:r w:rsidR="005C24EE">
        <w:t xml:space="preserve"> u tekstu: </w:t>
      </w:r>
      <w:r w:rsidRPr="00A15EE7">
        <w:t xml:space="preserve"> SZ), navodeći da su kod dužnika is</w:t>
      </w:r>
      <w:r w:rsidR="00947FB1">
        <w:t xml:space="preserve">punjeni uvjeti iz čl. 428. SZ-a odnosno </w:t>
      </w:r>
      <w:r w:rsidR="0058345E">
        <w:t xml:space="preserve">da dužnik nema zaposlenih </w:t>
      </w:r>
      <w:r w:rsidRPr="00A15EE7">
        <w:t>te da u Očevidniku redoslijeda osnova za plaćanje (dalje: ORP) dužnik ima evidentirane neizvršene osnove za plaćanj</w:t>
      </w:r>
      <w:r w:rsidR="0058345E">
        <w:t>e u neprekidnom razdoblju od 1190</w:t>
      </w:r>
      <w:r w:rsidRPr="00A15EE7">
        <w:t xml:space="preserve"> dana.</w:t>
      </w:r>
    </w:p>
    <w:p w:rsidRDefault="005E0EA4" w:rsidP="009705AA" w:rsidR="005E0EA4" w:rsidRPr="00A15EE7">
      <w:pPr>
        <w:jc w:val="both"/>
      </w:pPr>
    </w:p>
    <w:p w:rsidRDefault="0058345E" w:rsidP="009705AA" w:rsidR="0058345E">
      <w:pPr>
        <w:jc w:val="both"/>
      </w:pPr>
      <w:r>
        <w:tab/>
        <w:t>U</w:t>
      </w:r>
      <w:r w:rsidR="009705AA" w:rsidRPr="00A15EE7">
        <w:t xml:space="preserve"> prijedlog</w:t>
      </w:r>
      <w:r>
        <w:t>u</w:t>
      </w:r>
      <w:r w:rsidR="009705AA" w:rsidRPr="00A15EE7">
        <w:t xml:space="preserve"> FINA </w:t>
      </w:r>
      <w:r>
        <w:t xml:space="preserve">je </w:t>
      </w:r>
      <w:r w:rsidR="009705AA" w:rsidRPr="00A15EE7">
        <w:t>dostav</w:t>
      </w:r>
      <w:r>
        <w:t>ila</w:t>
      </w:r>
      <w:r w:rsidR="009705AA" w:rsidRPr="00A15EE7">
        <w:t xml:space="preserve"> podatke za identifikaciju dužnika, brojeve njegovih bankovnih računa</w:t>
      </w:r>
      <w:r>
        <w:t>,</w:t>
      </w:r>
      <w:r w:rsidR="009705AA" w:rsidRPr="00A15EE7">
        <w:t xml:space="preserve"> </w:t>
      </w:r>
      <w:r w:rsidR="005C24EE">
        <w:t>podatak</w:t>
      </w:r>
      <w:r w:rsidR="009705AA" w:rsidRPr="00A15EE7">
        <w:t xml:space="preserve"> </w:t>
      </w:r>
      <w:r>
        <w:t xml:space="preserve">da dužnik na dan podnošenja </w:t>
      </w:r>
      <w:r w:rsidR="009705AA" w:rsidRPr="00A15EE7">
        <w:t xml:space="preserve">prijedloga nema zaposlenih </w:t>
      </w:r>
      <w:r w:rsidR="005C24EE">
        <w:t>te podatak</w:t>
      </w:r>
      <w:r w:rsidR="009705AA" w:rsidRPr="00A15EE7">
        <w:t xml:space="preserve"> da dužnik ima evidentirane neizvršene osnove za plaćanje u neprekidnom razdoblju od </w:t>
      </w:r>
      <w:r>
        <w:t>1190</w:t>
      </w:r>
      <w:r w:rsidR="009705AA" w:rsidRPr="00A15EE7">
        <w:t xml:space="preserve"> dana te </w:t>
      </w:r>
      <w:r w:rsidR="005C24EE">
        <w:t xml:space="preserve">o iznosu </w:t>
      </w:r>
      <w:r w:rsidR="009705AA" w:rsidRPr="00A15EE7">
        <w:t>duga evidentiranog na temelju neizvr</w:t>
      </w:r>
      <w:r w:rsidR="005C24EE">
        <w:t>šenih osnova za plaćanje.</w:t>
      </w:r>
      <w:r w:rsidR="009705AA" w:rsidRPr="00A15EE7">
        <w:tab/>
      </w:r>
    </w:p>
    <w:p w:rsidRDefault="0058345E" w:rsidP="009705AA" w:rsidR="0058345E">
      <w:pPr>
        <w:jc w:val="both"/>
      </w:pPr>
    </w:p>
    <w:p w:rsidRDefault="009705AA" w:rsidP="0058345E" w:rsidR="009705AA">
      <w:pPr>
        <w:ind w:firstLine="708"/>
        <w:jc w:val="both"/>
      </w:pPr>
      <w:r w:rsidRPr="00A15EE7">
        <w:lastRenderedPageBreak/>
        <w:t>Uvidom u izvadak iz sudskog registra za dužnika utvrđeno je da nisu ispunjene pretpostavke za pokretanje drugog postupka radi brisanja dužnika iz sudskog registra.</w:t>
      </w:r>
    </w:p>
    <w:p w:rsidRDefault="005E0EA4" w:rsidP="009705AA" w:rsidR="005E0EA4" w:rsidRPr="00A15EE7">
      <w:pPr>
        <w:jc w:val="both"/>
      </w:pPr>
    </w:p>
    <w:p w:rsidRDefault="005C24EE" w:rsidP="00FD60E3" w:rsidR="00FD60E3">
      <w:pPr>
        <w:jc w:val="both"/>
      </w:pPr>
      <w:r>
        <w:tab/>
        <w:t>Iz podataka dobivenih od HZMO-a utvrđeno je da dužnik nema zaposlenih.</w:t>
      </w:r>
    </w:p>
    <w:p w:rsidRDefault="005E0EA4" w:rsidP="00FD60E3" w:rsidR="005E0EA4" w:rsidRPr="00236892">
      <w:pPr>
        <w:jc w:val="both"/>
      </w:pPr>
    </w:p>
    <w:p w:rsidRDefault="00125314" w:rsidP="009705AA" w:rsidR="009705AA">
      <w:pPr>
        <w:ind w:firstLine="708"/>
        <w:jc w:val="both"/>
      </w:pPr>
      <w:r>
        <w:t xml:space="preserve">Sud je </w:t>
      </w:r>
      <w:r w:rsidR="0058345E">
        <w:t xml:space="preserve">zaključkom </w:t>
      </w:r>
      <w:r>
        <w:t>objavljenim na stranici e-Oglasna ploča suda – stečajnoj oglasnoj ploči pozvao osob</w:t>
      </w:r>
      <w:r w:rsidR="0058345E">
        <w:t>u ovlaštenu</w:t>
      </w:r>
      <w:r>
        <w:t xml:space="preserve"> za zastupanje dužnika po zakonu da u roku 15 dana od dana objave </w:t>
      </w:r>
      <w:r w:rsidR="0058345E">
        <w:t>zaključka</w:t>
      </w:r>
      <w:r>
        <w:t xml:space="preserve"> podnes</w:t>
      </w:r>
      <w:r w:rsidR="0058345E">
        <w:t>e ovom</w:t>
      </w:r>
      <w:r>
        <w:t xml:space="preserve"> sudu javnobilježnički ovjerovljen</w:t>
      </w:r>
      <w:r w:rsidR="0058345E">
        <w:t xml:space="preserve"> prokazni</w:t>
      </w:r>
      <w:r>
        <w:t xml:space="preserve"> popis imovine i obveza na propisanom obrascu te je</w:t>
      </w:r>
      <w:r w:rsidR="0058345E">
        <w:t xml:space="preserve"> zaključkom</w:t>
      </w:r>
      <w:r>
        <w:t xml:space="preserve"> pozvao vjerovnike dužnika da u roku od 45 dana od </w:t>
      </w:r>
      <w:r w:rsidR="0058345E">
        <w:t xml:space="preserve">isteka osmog </w:t>
      </w:r>
      <w:r>
        <w:t>dana</w:t>
      </w:r>
      <w:r w:rsidR="0058345E">
        <w:t xml:space="preserve"> od</w:t>
      </w:r>
      <w:r>
        <w:t xml:space="preserve"> objave oglasa predlože otvaranje stečajnog postupka te po pozivu suda predujme sredstva za namirenje troškova postupka. Vjerovnici </w:t>
      </w:r>
      <w:r w:rsidR="0058345E">
        <w:t xml:space="preserve">koji predlože otvaranje stečajnog postupka </w:t>
      </w:r>
      <w:r>
        <w:t>su upozoreni da</w:t>
      </w:r>
      <w:r w:rsidR="0058345E">
        <w:t xml:space="preserve"> će posebnim zaključkom biti pozvani na solidarno plaćanje predujma za namirenje troškova stečajnog postupka te da </w:t>
      </w:r>
      <w:r>
        <w:t>ukoliko ne predujme</w:t>
      </w:r>
      <w:r w:rsidR="0058345E">
        <w:t xml:space="preserve"> sredstva za pokriće</w:t>
      </w:r>
      <w:r>
        <w:t xml:space="preserve"> troškov</w:t>
      </w:r>
      <w:r w:rsidR="0058345E">
        <w:t>a</w:t>
      </w:r>
      <w:r>
        <w:t xml:space="preserve"> stečajnog postupka, sud će donijeti odluku o otvaranju i zaključenju </w:t>
      </w:r>
      <w:r w:rsidR="0058345E">
        <w:t xml:space="preserve">skraćenog </w:t>
      </w:r>
      <w:r>
        <w:t>stečajnog postupka.</w:t>
      </w:r>
    </w:p>
    <w:p w:rsidRDefault="005E0EA4" w:rsidP="009705AA" w:rsidR="005E0EA4">
      <w:pPr>
        <w:ind w:firstLine="708"/>
        <w:jc w:val="both"/>
      </w:pPr>
    </w:p>
    <w:p w:rsidRDefault="009705AA" w:rsidP="009705AA" w:rsidR="009705AA">
      <w:pPr>
        <w:ind w:firstLine="708"/>
        <w:jc w:val="both"/>
      </w:pPr>
      <w:r>
        <w:t xml:space="preserve">Vjerovnik </w:t>
      </w:r>
      <w:r w:rsidR="00C9798F" w:rsidRPr="00C9798F">
        <w:t>NAVA BANKA d.d. u stečaju, Zagreb, Tratinska 27, OIB: 07492912398</w:t>
      </w:r>
      <w:r w:rsidR="00125314">
        <w:t xml:space="preserve">, je </w:t>
      </w:r>
      <w:r>
        <w:t xml:space="preserve">podneskom od </w:t>
      </w:r>
      <w:r w:rsidR="005E0EA4">
        <w:t>7. siječnja</w:t>
      </w:r>
      <w:r w:rsidR="00125314">
        <w:t xml:space="preserve"> 2016</w:t>
      </w:r>
      <w:r w:rsidR="00C9798F">
        <w:t>. predložio</w:t>
      </w:r>
      <w:r>
        <w:t xml:space="preserve"> otvaranje stečajnog postupka nad dužnikom.</w:t>
      </w:r>
    </w:p>
    <w:p w:rsidRDefault="005E0EA4" w:rsidP="009705AA" w:rsidR="005E0EA4">
      <w:pPr>
        <w:ind w:firstLine="708"/>
        <w:jc w:val="both"/>
      </w:pPr>
    </w:p>
    <w:p w:rsidRDefault="009705AA" w:rsidP="009705AA" w:rsidR="009705AA">
      <w:pPr>
        <w:tabs>
          <w:tab w:pos="1800" w:val="num"/>
        </w:tabs>
        <w:ind w:firstLine="708"/>
        <w:jc w:val="both"/>
      </w:pPr>
      <w:r>
        <w:t xml:space="preserve">Stoga je sud pozvao vjerovnika </w:t>
      </w:r>
      <w:r w:rsidR="00C9798F" w:rsidRPr="00C9798F">
        <w:t>NAVA BANKA d.d. u stečaju, Zagreb, Tratinska 27, OIB: 07492912398</w:t>
      </w:r>
      <w:r>
        <w:t xml:space="preserve">, na uplatu </w:t>
      </w:r>
      <w:r w:rsidRPr="009705AA">
        <w:t>iznos</w:t>
      </w:r>
      <w:r>
        <w:t>a</w:t>
      </w:r>
      <w:r w:rsidRPr="009705AA">
        <w:t xml:space="preserve"> od 1.000,00 kuna u Fond za namirenje troškova stečajnog postupka</w:t>
      </w:r>
      <w:r>
        <w:t xml:space="preserve"> i</w:t>
      </w:r>
      <w:r w:rsidRPr="009705AA">
        <w:t xml:space="preserve"> dodatn</w:t>
      </w:r>
      <w:r>
        <w:t>og</w:t>
      </w:r>
      <w:r w:rsidRPr="009705AA">
        <w:t xml:space="preserve"> iznos</w:t>
      </w:r>
      <w:r>
        <w:t>a</w:t>
      </w:r>
      <w:r w:rsidRPr="009705AA">
        <w:t xml:space="preserve"> predujma od 5.000,00 kuna za namirenje troškova stečajnog postupka</w:t>
      </w:r>
      <w:r>
        <w:t>.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9705AA" w:rsidP="009705AA" w:rsidR="000A1FAB">
      <w:pPr>
        <w:tabs>
          <w:tab w:pos="1800" w:val="num"/>
        </w:tabs>
        <w:ind w:firstLine="708"/>
        <w:jc w:val="both"/>
      </w:pPr>
      <w:r>
        <w:t xml:space="preserve">Odredbom članka </w:t>
      </w:r>
      <w:r w:rsidR="000A1FAB">
        <w:t xml:space="preserve">114. </w:t>
      </w:r>
      <w:r w:rsidR="00B30861">
        <w:t>SZ-a</w:t>
      </w:r>
      <w:r w:rsidR="000A1FAB">
        <w:t xml:space="preserve"> određeno je kako je podnositelj prijedloga za otvaranjem stečajnog postupka duž</w:t>
      </w:r>
      <w:r w:rsidR="00D93EE0">
        <w:t>a</w:t>
      </w:r>
      <w:r w:rsidR="000A1FAB">
        <w:t>n uplatiti predujam u iznosu od 1.000,00 kuna u Fond za namirenje troškova stečajnog postupka te po nalogu suda u roku od 8 dana dodatni iznos predujma koji ne može biti viši od 20.000,00 kuna.</w:t>
      </w:r>
      <w:r w:rsidR="00C760B9">
        <w:t xml:space="preserve"> </w:t>
      </w:r>
      <w:r w:rsidR="000A1FAB">
        <w:t>Dakle, podnositelj prijedloga već prilikom podnošenja prijedloga mora uplatiti iznos od 1.000,00 kuna u Fond za namirenje troškova stečajnog postupka.</w:t>
      </w:r>
      <w:r w:rsidR="00B30861">
        <w:t xml:space="preserve"> </w:t>
      </w:r>
      <w:r w:rsidR="000A1FAB">
        <w:t>Također podnositelj prijedloga, po nalogu</w:t>
      </w:r>
      <w:r w:rsidR="00AF35EC">
        <w:t xml:space="preserve"> suda</w:t>
      </w:r>
      <w:r w:rsidR="000A1FAB">
        <w:t>, dužan je uplatiti dodatni iznos predujma koji ne može biti viši od 20.000,00 kuna.</w:t>
      </w:r>
    </w:p>
    <w:p w:rsidRDefault="005E0EA4" w:rsidP="009705AA" w:rsidR="005E0EA4">
      <w:pPr>
        <w:tabs>
          <w:tab w:pos="1800" w:val="num"/>
        </w:tabs>
        <w:ind w:firstLine="708"/>
        <w:jc w:val="both"/>
      </w:pPr>
    </w:p>
    <w:p w:rsidRDefault="000A1FAB" w:rsidP="00C760B9" w:rsidR="00A06632">
      <w:pPr>
        <w:tabs>
          <w:tab w:pos="1800" w:val="num"/>
        </w:tabs>
        <w:ind w:firstLine="708"/>
        <w:jc w:val="both"/>
      </w:pPr>
      <w:r>
        <w:t xml:space="preserve">Temeljem stanja spisa, </w:t>
      </w:r>
      <w:r w:rsidR="007958E5">
        <w:t>sud će biti dužan provesti prethodni postupak u kojem će utvrditi postojanje odnosno nepostojanje imovine stečajnog dužnika.</w:t>
      </w:r>
      <w:r>
        <w:t xml:space="preserve"> </w:t>
      </w:r>
      <w:r w:rsidR="00236892" w:rsidRPr="00236892">
        <w:t xml:space="preserve">Sud je ovim zaključkom pozvao predlagatelja na uplatu </w:t>
      </w:r>
      <w:r w:rsidR="007958E5">
        <w:t xml:space="preserve">dodatnog predujma u iznosu od 5.000,00 kuna </w:t>
      </w:r>
      <w:r w:rsidR="00236892" w:rsidRPr="00236892">
        <w:t xml:space="preserve">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</w:t>
      </w:r>
      <w:r w:rsidR="007958E5">
        <w:t>105/2015</w:t>
      </w:r>
      <w:r w:rsidR="00236892" w:rsidRPr="00236892">
        <w:t xml:space="preserve">) i to jednokratna </w:t>
      </w:r>
      <w:r w:rsidR="00100627">
        <w:t>brutto</w:t>
      </w:r>
      <w:r w:rsidR="00236892" w:rsidRPr="00236892">
        <w:t xml:space="preserve"> nagrada za poslove obavljane u prethodnom postupku u iznosu od </w:t>
      </w:r>
      <w:r w:rsidR="007958E5">
        <w:t xml:space="preserve">3.000,00 do 20.000,00 kuna. </w:t>
      </w:r>
      <w:r w:rsidR="00236892" w:rsidRPr="00236892">
        <w:t>Nadalje, tijekom prethodnog postupka javlja</w:t>
      </w:r>
      <w:r w:rsidR="007958E5">
        <w:t>ju se i</w:t>
      </w:r>
      <w:r w:rsidR="00236892" w:rsidRPr="00236892">
        <w:t xml:space="preserve"> materijalni troškovi (telefon,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je trošak zatvaranja žiroračuna u iznosu od 150,00 kn, otvaranja novog računa u iznosu od </w:t>
      </w:r>
      <w:r w:rsidR="00236892" w:rsidRPr="00236892">
        <w:lastRenderedPageBreak/>
        <w:t>40,00 kn, izrada novog štambilja u iznosu od 150,00 kn, promjena podataka u Državnom zavodu za statistiku 60,00 kn, ovjera potpisa stečajnog upravitelja kod javnog bilježnika u iznosu od 46,60 kn itd. Pored navedenog, u prethodnom postupku može se javiti i potreba za vještačenjem, što također iziskuje određene troškove. S obzirom na</w:t>
      </w:r>
      <w:r w:rsidR="00D466D9">
        <w:t xml:space="preserve"> navedeno,</w:t>
      </w:r>
      <w:r w:rsidR="007B1EB2">
        <w:t xml:space="preserve"> a imajući u vidu da</w:t>
      </w:r>
      <w:r w:rsidR="00236892" w:rsidRPr="00236892">
        <w:t xml:space="preserve"> spomenute </w:t>
      </w:r>
      <w:r w:rsidR="007B1EB2">
        <w:t xml:space="preserve">radnje uzrokuju </w:t>
      </w:r>
      <w:r w:rsidR="00236892" w:rsidRPr="00236892">
        <w:t>troškov</w:t>
      </w:r>
      <w:r w:rsidR="007B1EB2">
        <w:t>e</w:t>
      </w:r>
      <w:r w:rsidR="00236892" w:rsidRPr="00236892">
        <w:t xml:space="preserve"> </w:t>
      </w:r>
      <w:r w:rsidR="00D466D9">
        <w:t xml:space="preserve">koji </w:t>
      </w:r>
      <w:r w:rsidR="00236892" w:rsidRPr="00236892">
        <w:t>nastaju već tijekom prethodnog postupka</w:t>
      </w:r>
      <w:r w:rsidR="007B1EB2">
        <w:t xml:space="preserve">, </w:t>
      </w:r>
      <w:r w:rsidR="00236892" w:rsidRPr="00236892">
        <w:t>potrebno</w:t>
      </w:r>
      <w:r w:rsidR="007B1EB2">
        <w:t xml:space="preserve"> je</w:t>
      </w:r>
      <w:r w:rsidR="00236892" w:rsidRPr="00236892">
        <w:t xml:space="preserve"> </w:t>
      </w:r>
      <w:r w:rsidR="007B1EB2">
        <w:t>osigurati sredstva za njihovo podmirenje</w:t>
      </w:r>
      <w:r w:rsidR="00D81301">
        <w:t>,</w:t>
      </w:r>
      <w:r w:rsidR="00236892" w:rsidRPr="00236892">
        <w:t xml:space="preserve"> </w:t>
      </w:r>
      <w:r w:rsidR="007B1EB2">
        <w:t xml:space="preserve">slijedom čega je </w:t>
      </w:r>
      <w:r w:rsidR="00236892" w:rsidRPr="00236892">
        <w:t xml:space="preserve">ovaj sud pozvao predlagatelja na uplatu </w:t>
      </w:r>
      <w:r w:rsidR="007958E5">
        <w:t>dodatno</w:t>
      </w:r>
      <w:r w:rsidR="007B1EB2">
        <w:t>g iznosa</w:t>
      </w:r>
      <w:r w:rsidR="007958E5">
        <w:t xml:space="preserve"> </w:t>
      </w:r>
      <w:r w:rsidR="00236892" w:rsidRPr="00236892">
        <w:t>predujma</w:t>
      </w:r>
      <w:r w:rsidR="007958E5">
        <w:t xml:space="preserve"> od 5.000,00 kuna</w:t>
      </w:r>
      <w:r w:rsidR="00236892" w:rsidRPr="00236892">
        <w:t xml:space="preserve">. </w:t>
      </w:r>
    </w:p>
    <w:p w:rsidRDefault="005E0EA4" w:rsidP="00C760B9" w:rsidR="005E0EA4">
      <w:pPr>
        <w:tabs>
          <w:tab w:pos="1800" w:val="num"/>
        </w:tabs>
        <w:ind w:firstLine="708"/>
        <w:jc w:val="both"/>
      </w:pPr>
    </w:p>
    <w:p w:rsidRDefault="00F2549F" w:rsidP="00F2549F" w:rsidR="00FD60E3" w:rsidRPr="00236892">
      <w:pPr>
        <w:ind w:firstLine="708"/>
        <w:jc w:val="both"/>
      </w:pPr>
      <w:r>
        <w:t>O</w:t>
      </w:r>
      <w:r w:rsidR="00FD60E3" w:rsidRPr="00236892">
        <w:t xml:space="preserve">dredbom članka </w:t>
      </w:r>
      <w:r w:rsidR="00C760B9">
        <w:t>431.SZ-a</w:t>
      </w:r>
      <w:r w:rsidR="00FD60E3" w:rsidRPr="00236892">
        <w:t xml:space="preserve"> određeno</w:t>
      </w:r>
      <w:r w:rsidR="009C426B">
        <w:t xml:space="preserve"> je</w:t>
      </w:r>
      <w:r w:rsidR="00FD60E3" w:rsidRPr="00236892">
        <w:t xml:space="preserve"> da će sud vjerovnike koji predlože otvaranje stečajnog postupka </w:t>
      </w:r>
      <w:r w:rsidR="009C426B">
        <w:t>pozvati na predujam sredstava za namirenje troškova stečajnog postupka</w:t>
      </w:r>
      <w:r w:rsidR="00FD60E3" w:rsidRPr="00236892">
        <w:t xml:space="preserve">, </w:t>
      </w:r>
      <w:r w:rsidR="00F50688" w:rsidRPr="00236892">
        <w:t xml:space="preserve">a koje otvaranje postupka je predložio naprijed navedeni vjerovnik, </w:t>
      </w:r>
      <w:r w:rsidR="00FD60E3" w:rsidRPr="00236892">
        <w:t xml:space="preserve">to je odlučeno kao pod točkom I izreke, uz upozorenje iz </w:t>
      </w:r>
      <w:r w:rsidR="00BA12DC">
        <w:t>odredbe čl. 431. SZ-a</w:t>
      </w:r>
      <w:r w:rsidR="00FD60E3" w:rsidRPr="00236892">
        <w:t>, pod točkom II</w:t>
      </w:r>
      <w:r w:rsidR="00BA12DC">
        <w:t>.</w:t>
      </w:r>
      <w:r w:rsidR="00FD60E3" w:rsidRPr="00236892">
        <w:t xml:space="preserve"> izreke.</w:t>
      </w:r>
    </w:p>
    <w:p w:rsidRDefault="00F50688" w:rsidP="009F6242" w:rsidR="00F50688" w:rsidRPr="00236892">
      <w:pPr>
        <w:jc w:val="both"/>
      </w:pPr>
    </w:p>
    <w:p w:rsidRDefault="007958E5" w:rsidP="00464955" w:rsidR="00464955" w:rsidRPr="00236892">
      <w:pPr>
        <w:jc w:val="center"/>
      </w:pPr>
      <w:r>
        <w:t xml:space="preserve">U </w:t>
      </w:r>
      <w:r w:rsidR="00464955" w:rsidRPr="00236892">
        <w:t>Z</w:t>
      </w:r>
      <w:r w:rsidR="00FF028B">
        <w:t xml:space="preserve">agrebu, </w:t>
      </w:r>
      <w:r w:rsidR="00F4688F">
        <w:t>1</w:t>
      </w:r>
      <w:r w:rsidR="00BA12DC">
        <w:t>7</w:t>
      </w:r>
      <w:r w:rsidR="00464955" w:rsidRPr="00236892">
        <w:t>.</w:t>
      </w:r>
      <w:r>
        <w:t xml:space="preserve"> </w:t>
      </w:r>
      <w:r w:rsidR="005E0EA4">
        <w:t>ožujka</w:t>
      </w:r>
      <w:r w:rsidR="00464955" w:rsidRPr="00236892">
        <w:t xml:space="preserve"> 201</w:t>
      </w:r>
      <w:r>
        <w:t>6</w:t>
      </w:r>
      <w:r w:rsidR="00464955" w:rsidRPr="00236892">
        <w:t xml:space="preserve">. </w:t>
      </w:r>
    </w:p>
    <w:p w:rsidRDefault="00464955" w:rsidP="00464955" w:rsidR="00464955" w:rsidRPr="00236892">
      <w:pPr>
        <w:jc w:val="center"/>
      </w:pPr>
    </w:p>
    <w:p w:rsidRDefault="00F4688F" w:rsidP="006E6E41" w:rsidR="0078286C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 </w:t>
      </w:r>
    </w:p>
    <w:p w:rsidRDefault="00F4688F" w:rsidP="0078286C" w:rsidR="001A38F9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Sudac</w:t>
      </w:r>
    </w:p>
    <w:p w:rsidRDefault="00F4688F" w:rsidP="006E6E41" w:rsidR="001A38F9">
      <w:pPr>
        <w:pStyle w:val="Podnaslov"/>
        <w:ind w:firstLine="708" w:left="4956"/>
        <w:jc w:val="right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            </w:t>
      </w:r>
      <w:r w:rsidR="005E0EA4">
        <w:rPr>
          <w:rFonts w:hAnsi="Times New Roman" w:ascii="Times New Roman"/>
          <w:b w:val="false"/>
          <w:color w:val="auto"/>
          <w:szCs w:val="24"/>
        </w:rPr>
        <w:t>Aleksandra Krolo</w:t>
      </w:r>
    </w:p>
    <w:p w:rsidRDefault="001A38F9" w:rsidP="006E6E41" w:rsidR="001A38F9" w:rsidRPr="00FC1355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464955" w:rsidP="00464955" w:rsidR="00464955" w:rsidRPr="00236892"/>
    <w:p w:rsidRDefault="00464955" w:rsidP="00464955" w:rsidR="00464955" w:rsidRPr="00236892">
      <w:r w:rsidRPr="00236892">
        <w:t>POUKA O PRAVNOM LIJEKU:</w:t>
      </w:r>
    </w:p>
    <w:p w:rsidRDefault="00464955" w:rsidP="00464955" w:rsidR="00464955" w:rsidRPr="00236892">
      <w:r w:rsidRPr="00236892">
        <w:t>Protiv ovog zaključka nije dopuštena žalba (čl. 1</w:t>
      </w:r>
      <w:r w:rsidR="00A20BB0">
        <w:t>9</w:t>
      </w:r>
      <w:r w:rsidRPr="00236892">
        <w:t>. st.</w:t>
      </w:r>
      <w:r w:rsidR="00A20BB0">
        <w:t>7</w:t>
      </w:r>
      <w:r w:rsidRPr="00236892">
        <w:t>. SZ )</w:t>
      </w:r>
      <w:r w:rsidRPr="00236892">
        <w:tab/>
      </w:r>
      <w:r w:rsidRPr="00236892">
        <w:tab/>
      </w:r>
    </w:p>
    <w:p w:rsidRDefault="006E6E41" w:rsidP="00464955" w:rsidR="006E6E41"/>
    <w:p w:rsidRDefault="006E6E41" w:rsidP="00464955" w:rsidR="006E6E41"/>
    <w:p w:rsidRDefault="00464955" w:rsidP="00464955" w:rsidR="00464955" w:rsidRPr="00236892">
      <w:r w:rsidRPr="00236892">
        <w:tab/>
      </w:r>
      <w:r w:rsidRPr="00236892">
        <w:tab/>
      </w:r>
      <w:r w:rsidRPr="00236892">
        <w:tab/>
      </w:r>
      <w:r w:rsidRPr="00236892">
        <w:tab/>
      </w:r>
      <w:r w:rsidRPr="00236892">
        <w:tab/>
      </w:r>
    </w:p>
    <w:p w:rsidRDefault="001A38F9" w:rsidP="00FF028B" w:rsidR="001A38F9"/>
    <w:p w:rsidRDefault="00FF028B" w:rsidP="00464955" w:rsidR="00464955">
      <w:r w:rsidRPr="00793D33">
        <w:t>DNA:</w:t>
      </w:r>
    </w:p>
    <w:p w:rsidRDefault="00C760B9" w:rsidP="00464955" w:rsidR="00C760B9">
      <w:r>
        <w:t>e-oglasna ploča suda</w:t>
      </w:r>
      <w:r w:rsidR="00945569">
        <w:t xml:space="preserve"> </w:t>
      </w:r>
    </w:p>
    <w:p w:rsidRDefault="00C760B9" w:rsidP="00464955" w:rsidR="00C760B9">
      <w:r>
        <w:t xml:space="preserve">vjerovniku </w:t>
      </w:r>
    </w:p>
    <w:p w:rsidRDefault="00C760B9" w:rsidP="00464955" w:rsidR="00C760B9">
      <w:r>
        <w:t>objaviti prijedlog na e-Oglasnoj ploči suda</w:t>
      </w:r>
    </w:p>
    <w:p w:rsidRDefault="00C760B9" w:rsidP="00464955" w:rsidR="00C760B9">
      <w:r>
        <w:t>kal.</w:t>
      </w:r>
    </w:p>
    <w:p w:rsidRDefault="00C760B9" w:rsidP="00464955" w:rsidR="00C760B9" w:rsidRPr="00236892"/>
    <w:p w:rsidRDefault="00464955" w:rsidP="00464955" w:rsidR="00464955" w:rsidRPr="00236892"/>
    <w:p w:rsidRDefault="005E0EA4" w:rsidR="005E0EA4"/>
    <w:p w:rsidRDefault="005E0EA4" w:rsidP="005E0EA4" w:rsidR="00464955" w:rsidRPr="005E0EA4">
      <w:pPr>
        <w:tabs>
          <w:tab w:pos="6795" w:val="left"/>
        </w:tabs>
      </w:pPr>
      <w:r>
        <w:tab/>
      </w:r>
    </w:p>
    <w:sectPr w:rsidSect="00C760B9" w:rsidR="00464955" w:rsidRPr="005E0EA4">
      <w:headerReference w:type="even" r:id="rId10"/>
      <w:headerReference w:type="default" r:id="rId11"/>
      <w:pgSz w:h="15840" w:w="12240"/>
      <w:pgMar w:gutter="0" w:footer="709" w:header="709" w:left="1622" w:bottom="1135" w:right="1622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0F33" w:rsidR="00CC0F33">
      <w:r>
        <w:separator/>
      </w:r>
    </w:p>
  </w:endnote>
  <w:endnote w:id="0" w:type="continuationSeparator">
    <w:p w:rsidRDefault="00CC0F33" w:rsidR="00CC0F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0F33" w:rsidR="00CC0F33">
      <w:r>
        <w:separator/>
      </w:r>
    </w:p>
  </w:footnote>
  <w:footnote w:id="0" w:type="continuationSeparator">
    <w:p w:rsidRDefault="00CC0F33" w:rsidR="00CC0F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36892" w:rsidR="002368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6892" w:rsidP="00983CA4" w:rsidR="0023689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747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6892" w:rsidP="00BF11CE" w:rsidR="0078286C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78286C" w:rsidP="00BF11CE" w:rsidR="0078286C">
    <w:pPr>
      <w:jc w:val="right"/>
    </w:pPr>
  </w:p>
  <w:p w:rsidRDefault="005E0EA4" w:rsidP="00C9798F" w:rsidR="00C9798F">
    <w:pPr>
      <w:pStyle w:val="Zaglavlje"/>
      <w:jc w:val="right"/>
    </w:pPr>
    <w:r>
      <w:t>25. St-1101</w:t>
    </w:r>
    <w:r w:rsidR="00C9798F" w:rsidRPr="00C9798F">
      <w:t>/2015</w:t>
    </w:r>
  </w:p>
  <w:p w:rsidRDefault="00C9798F" w:rsidP="00C9798F" w:rsidR="00C9798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955"/>
    <w:rsid w:val="0005679A"/>
    <w:rsid w:val="000A1FAB"/>
    <w:rsid w:val="00100627"/>
    <w:rsid w:val="00125314"/>
    <w:rsid w:val="00150A1D"/>
    <w:rsid w:val="00162214"/>
    <w:rsid w:val="0018761D"/>
    <w:rsid w:val="001A38F9"/>
    <w:rsid w:val="001A5014"/>
    <w:rsid w:val="001B571C"/>
    <w:rsid w:val="001C40E4"/>
    <w:rsid w:val="001D1EB6"/>
    <w:rsid w:val="00236892"/>
    <w:rsid w:val="00253D0B"/>
    <w:rsid w:val="00367592"/>
    <w:rsid w:val="0037019C"/>
    <w:rsid w:val="0038490E"/>
    <w:rsid w:val="003E708D"/>
    <w:rsid w:val="0041103F"/>
    <w:rsid w:val="00421908"/>
    <w:rsid w:val="00464955"/>
    <w:rsid w:val="00487B33"/>
    <w:rsid w:val="0058345E"/>
    <w:rsid w:val="005C24EE"/>
    <w:rsid w:val="005E0EA4"/>
    <w:rsid w:val="006079BD"/>
    <w:rsid w:val="00625323"/>
    <w:rsid w:val="006D47DF"/>
    <w:rsid w:val="006E6E41"/>
    <w:rsid w:val="0073604F"/>
    <w:rsid w:val="00753821"/>
    <w:rsid w:val="0078286C"/>
    <w:rsid w:val="007958E5"/>
    <w:rsid w:val="007B1EB2"/>
    <w:rsid w:val="00945569"/>
    <w:rsid w:val="00947FB1"/>
    <w:rsid w:val="009672C7"/>
    <w:rsid w:val="009705AA"/>
    <w:rsid w:val="00983CA4"/>
    <w:rsid w:val="009C426B"/>
    <w:rsid w:val="009F6242"/>
    <w:rsid w:val="00A06632"/>
    <w:rsid w:val="00A07389"/>
    <w:rsid w:val="00A140F8"/>
    <w:rsid w:val="00A20BB0"/>
    <w:rsid w:val="00A40375"/>
    <w:rsid w:val="00A779B9"/>
    <w:rsid w:val="00AF35EC"/>
    <w:rsid w:val="00B30861"/>
    <w:rsid w:val="00B76396"/>
    <w:rsid w:val="00BA0340"/>
    <w:rsid w:val="00BA12DC"/>
    <w:rsid w:val="00BF11CE"/>
    <w:rsid w:val="00BF3B1A"/>
    <w:rsid w:val="00C760B9"/>
    <w:rsid w:val="00C9798F"/>
    <w:rsid w:val="00C97F47"/>
    <w:rsid w:val="00CA35E4"/>
    <w:rsid w:val="00CC0F33"/>
    <w:rsid w:val="00D466D9"/>
    <w:rsid w:val="00D81301"/>
    <w:rsid w:val="00D93EE0"/>
    <w:rsid w:val="00E67339"/>
    <w:rsid w:val="00EC23FB"/>
    <w:rsid w:val="00F2549F"/>
    <w:rsid w:val="00F4688F"/>
    <w:rsid w:val="00F46A53"/>
    <w:rsid w:val="00F50688"/>
    <w:rsid w:val="00FC7473"/>
    <w:rsid w:val="00FD60E3"/>
    <w:rsid w:val="00FF0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true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1A38F9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74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74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C74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C74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C74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C7473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64955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625323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64955"/>
    <w:pPr>
      <w:jc w:val="both"/>
    </w:pPr>
    <w:rPr>
      <w:lang w:eastAsia="hr-HR"/>
    </w:rPr>
  </w:style>
  <w:style w:styleId="Zaglavlje" w:type="paragraph">
    <w:name w:val="header"/>
    <w:basedOn w:val="Normal"/>
    <w:rsid w:val="0046495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64955"/>
  </w:style>
  <w:style w:styleId="Podnoje" w:type="paragraph">
    <w:name w:val="footer"/>
    <w:basedOn w:val="Normal"/>
    <w:rsid w:val="0046495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3689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semiHidden/>
    <w:locked/>
    <w:rsid w:val="00236892"/>
    <w:rPr>
      <w:sz w:val="24"/>
      <w:szCs w:val="24"/>
      <w:lang w:bidi="ar-SA" w:eastAsia="hr-HR" w:val="hr-HR"/>
    </w:rPr>
  </w:style>
  <w:style w:customStyle="1" w:styleId="Naslov2Char" w:type="character">
    <w:name w:val="Naslov 2 Char"/>
    <w:link w:val="Naslov2"/>
    <w:rsid w:val="00625323"/>
    <w:rPr>
      <w:b/>
      <w:bCs/>
      <w:sz w:val="28"/>
      <w:szCs w:val="24"/>
    </w:rPr>
  </w:style>
  <w:style w:styleId="Podnaslov" w:type="paragraph">
    <w:name w:val="Subtitle"/>
    <w:basedOn w:val="Normal"/>
    <w:link w:val="PodnaslovChar"/>
    <w:qFormat/>
    <w:rsid w:val="001A38F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1A38F9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C74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74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C74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C74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C74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C747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2016.</izvorni_sadrzaj>
    <derivirana_varijabla naziv="DomainObject.DatumDonosenjaOdluke_1">17.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1101</izvorni_sadrzaj>
    <derivirana_varijabla naziv="DomainObject.Predmet.Broj_1">1101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St-1101/2015</izvorni_sadrzaj>
    <derivirana_varijabla naziv="DomainObject.Predmet.OznakaBroj_1">St-1101/2015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EVAS TRGOVINA d.o.o.</izvorni_sadrzaj>
    <derivirana_varijabla naziv="DomainObject.Predmet.ProtustrankaFormated_1">  EVAS TRGOVINA d.o.o.</derivirana_varijabla>
  </DomainObject.Predmet.ProtustrankaFormated>
  <DomainObject.Predmet.ProtustrankaFormatedOIB>
    <izvorni_sadrzaj>  EVAS TRGOVINA d.o.o., OIB 03253838218</izvorni_sadrzaj>
    <derivirana_varijabla naziv="DomainObject.Predmet.ProtustrankaFormatedOIB_1">  EVAS TRGOVINA d.o.o., OIB 03253838218</derivirana_varijabla>
  </DomainObject.Predmet.ProtustrankaFormatedOIB>
  <DomainObject.Predmet.ProtustrankaFormatedWithAdress>
    <izvorni_sadrzaj> EVAS TRGOVINA d.o.o., Ljudevita Posavskog 3, 10360 Sesvete</izvorni_sadrzaj>
    <derivirana_varijabla naziv="DomainObject.Predmet.ProtustrankaFormatedWithAdress_1"> EVAS TRGOVINA d.o.o., Ljudevita Posavskog 3, 10360 Sesvete</derivirana_varijabla>
  </DomainObject.Predmet.ProtustrankaFormatedWithAdress>
  <DomainObject.Predmet.ProtustrankaFormatedWithAdressOIB>
    <izvorni_sadrzaj> EVAS TRGOVINA d.o.o., OIB 03253838218, Ljudevita Posavskog 3, 10360 Sesvete</izvorni_sadrzaj>
    <derivirana_varijabla naziv="DomainObject.Predmet.ProtustrankaFormatedWithAdressOIB_1"> EVAS TRGOVINA d.o.o., OIB 03253838218, Ljudevita Posavskog 3, 10360 Sesvete</derivirana_varijabla>
  </DomainObject.Predmet.ProtustrankaFormatedWithAdressOIB>
  <DomainObject.Predmet.ProtustrankaWithAdress>
    <izvorni_sadrzaj>EVAS TRGOVINA d.o.o. Ljudevita Posavskog 3, 10360 Sesvete</izvorni_sadrzaj>
    <derivirana_varijabla naziv="DomainObject.Predmet.ProtustrankaWithAdress_1">EVAS TRGOVINA d.o.o. Ljudevita Posavskog 3, 10360 Sesvete</derivirana_varijabla>
  </DomainObject.Predmet.ProtustrankaWithAdress>
  <DomainObject.Predmet.ProtustrankaWithAdressOIB>
    <izvorni_sadrzaj>EVAS TRGOVINA d.o.o., OIB 03253838218, Ljudevita Posavskog 3, 10360 Sesvete</izvorni_sadrzaj>
    <derivirana_varijabla naziv="DomainObject.Predmet.ProtustrankaWithAdressOIB_1">EVAS TRGOVINA d.o.o., OIB 03253838218, Ljudevita Posavskog 3, 10360 Sesvete</derivirana_varijabla>
  </DomainObject.Predmet.ProtustrankaWithAdressOIB>
  <DomainObject.Predmet.ProtustrankaNazivFormated>
    <izvorni_sadrzaj>EVAS TRGOVINA d.o.o.</izvorni_sadrzaj>
    <derivirana_varijabla naziv="DomainObject.Predmet.ProtustrankaNazivFormated_1">EVAS TRGOVINA d.o.o.</derivirana_varijabla>
  </DomainObject.Predmet.ProtustrankaNazivFormated>
  <DomainObject.Predmet.ProtustrankaNazivFormatedOIB>
    <izvorni_sadrzaj>EVAS TRGOVINA d.o.o., OIB 03253838218</izvorni_sadrzaj>
    <derivirana_varijabla naziv="DomainObject.Predmet.ProtustrankaNazivFormatedOIB_1">EVAS TRGOVINA d.o.o., OIB 03253838218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EVAS TRGOVINA d.o.o.</item>
    </izvorni_sadrzaj>
    <derivirana_varijabla naziv="DomainObject.Predmet.ProtuStrankaListFormated_1">
      <item>EVAS TRGOVINA d.o.o.</item>
    </derivirana_varijabla>
  </DomainObject.Predmet.ProtuStrankaListFormated>
  <DomainObject.Predmet.ProtuStrankaListFormatedOIB>
    <izvorni_sadrzaj>
      <item>EVAS TRGOVINA d.o.o., OIB 03253838218</item>
    </izvorni_sadrzaj>
    <derivirana_varijabla naziv="DomainObject.Predmet.ProtuStrankaListFormatedOIB_1">
      <item>EVAS TRGOVINA d.o.o., OIB 03253838218</item>
    </derivirana_varijabla>
  </DomainObject.Predmet.ProtuStrankaListFormatedOIB>
  <DomainObject.Predmet.ProtuStrankaListFormatedWithAdress>
    <izvorni_sadrzaj>
      <item>EVAS TRGOVINA d.o.o., Ljudevita Posavskog 3, 10360 Sesvete</item>
    </izvorni_sadrzaj>
    <derivirana_varijabla naziv="DomainObject.Predmet.ProtuStrankaListFormatedWithAdress_1">
      <item>EVAS TRGOVINA d.o.o., Ljudevita Posavskog 3, 10360 Sesvete</item>
    </derivirana_varijabla>
  </DomainObject.Predmet.ProtuStrankaListFormatedWithAdress>
  <DomainObject.Predmet.ProtuStrankaListFormatedWithAdressOIB>
    <izvorni_sadrzaj>
      <item>EVAS TRGOVINA d.o.o., OIB 03253838218, Ljudevita Posavskog 3, 10360 Sesvete</item>
    </izvorni_sadrzaj>
    <derivirana_varijabla naziv="DomainObject.Predmet.ProtuStrankaListFormatedWithAdressOIB_1">
      <item>EVAS TRGOVINA d.o.o., OIB 03253838218, Ljudevita Posavskog 3, 10360 Sesvete</item>
    </derivirana_varijabla>
  </DomainObject.Predmet.ProtuStrankaListFormatedWithAdressOIB>
  <DomainObject.Predmet.ProtuStrankaListNazivFormated>
    <izvorni_sadrzaj>
      <item>EVAS TRGOVINA d.o.o.</item>
    </izvorni_sadrzaj>
    <derivirana_varijabla naziv="DomainObject.Predmet.ProtuStrankaListNazivFormated_1">
      <item>EVAS TRGOVINA d.o.o.</item>
    </derivirana_varijabla>
  </DomainObject.Predmet.ProtuStrankaListNazivFormated>
  <DomainObject.Predmet.ProtuStrankaListNazivFormatedOIB>
    <izvorni_sadrzaj>
      <item>EVAS TRGOVINA d.o.o., OIB 03253838218</item>
    </izvorni_sadrzaj>
    <derivirana_varijabla naziv="DomainObject.Predmet.ProtuStrankaListNazivFormatedOIB_1">
      <item>EVAS TRGOVINA d.o.o., OIB 03253838218</item>
    </derivirana_varijabla>
  </DomainObject.Predmet.ProtuStrankaListNazivFormatedOIB>
  <DomainObject.Predmet.OstaliListFormated>
    <izvorni_sadrzaj>
      <item>Vlatko Grbešić</item>
    </izvorni_sadrzaj>
    <derivirana_varijabla naziv="DomainObject.Predmet.OstaliListFormated_1">
      <item>Vlatko Grbešić</item>
    </derivirana_varijabla>
  </DomainObject.Predmet.OstaliListFormated>
  <DomainObject.Predmet.OstaliListFormatedOIB>
    <izvorni_sadrzaj>
      <item>Vlatko Grbešić, OIB 80076404395</item>
    </izvorni_sadrzaj>
    <derivirana_varijabla naziv="DomainObject.Predmet.OstaliListFormatedOIB_1">
      <item>Vlatko Grbešić, OIB 80076404395</item>
    </derivirana_varijabla>
  </DomainObject.Predmet.OstaliListFormatedOIB>
  <DomainObject.Predmet.OstaliListFormatedWithAdress>
    <izvorni_sadrzaj>
      <item>Vlatko Grbešić, Ivana Šimunovića 18, 10360 Sesvete</item>
    </izvorni_sadrzaj>
    <derivirana_varijabla naziv="DomainObject.Predmet.OstaliListFormatedWithAdress_1">
      <item>Vlatko Grbešić, Ivana Šimunovića 18, 10360 Sesvete</item>
    </derivirana_varijabla>
  </DomainObject.Predmet.OstaliListFormatedWithAdress>
  <DomainObject.Predmet.OstaliListFormatedWithAdressOIB>
    <izvorni_sadrzaj>
      <item>Vlatko Grbešić, OIB 80076404395, Ivana Šimunovića 18, 10360 Sesvete</item>
    </izvorni_sadrzaj>
    <derivirana_varijabla naziv="DomainObject.Predmet.OstaliListFormatedWithAdressOIB_1">
      <item>Vlatko Grbešić, OIB 80076404395, Ivana Šimunovića 18, 10360 Sesvete</item>
    </derivirana_varijabla>
  </DomainObject.Predmet.OstaliListFormatedWithAdressOIB>
  <DomainObject.Predmet.OstaliListNazivFormated>
    <izvorni_sadrzaj>
      <item>Vlatko Grbešić</item>
    </izvorni_sadrzaj>
    <derivirana_varijabla naziv="DomainObject.Predmet.OstaliListNazivFormated_1">
      <item>Vlatko Grbešić</item>
    </derivirana_varijabla>
  </DomainObject.Predmet.OstaliListNazivFormated>
  <DomainObject.Predmet.OstaliListNazivFormatedOIB>
    <izvorni_sadrzaj>
      <item>Vlatko Grbešić, OIB 80076404395</item>
    </izvorni_sadrzaj>
    <derivirana_varijabla naziv="DomainObject.Predmet.OstaliListNazivFormatedOIB_1">
      <item>Vlatko Grbešić, OIB 80076404395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EVAS TRGOVINA d.o.o.</izvorni_sadrzaj>
    <derivirana_varijabla naziv="DomainObject.Predmet.ProtustrankaIDrugi_1">EVAS TRGOVINA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EVAS TRGOVINA d.o.o., OIB 03253838218, Ljudevita Posavskog 3, 10360 Sesvete</izvorni_sadrzaj>
    <derivirana_varijabla naziv="DomainObject.Predmet.ProtustrankaIDrugiAdressOIB_1">EVAS TRGOVINA d.o.o., OIB 03253838218,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EVAS TRGOVINA d.o.o.</item>
      <item>Vlatko Grbešić</item>
    </izvorni_sadrzaj>
    <derivirana_varijabla naziv="DomainObject.Predmet.SudioniciListNaziv_1">
      <item>FINA Regionalni centar Zagreb</item>
      <item>EVAS TRGOVINA d.o.o.</item>
      <item>Vlatko Grbešić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EVAS TRGOVINA d.o.o., OIB 03253838218, Ljudevita Posavskog 3,10360 Sesvete</item>
      <item>Vlatko Grbešić, OIB 80076404395, Ivana Šimunovića 18,10360 Sesvete</item>
    </izvorni_sadrzaj>
    <derivirana_varijabla naziv="DomainObject.Predmet.SudioniciListAdressOIB_1">
      <item>FINA Regionalni centar Zagreb, OIB 85821130368, Trg svibanjskih žrtava 1995. 1,10000 Zagreb</item>
      <item>EVAS TRGOVINA d.o.o., OIB 03253838218, Ljudevita Posavskog 3,10360 Sesvete</item>
      <item>Vlatko Grbešić, OIB 80076404395, Ivana Šimunovića 18,10360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03253838218</item>
      <item>, OIB 80076404395</item>
    </izvorni_sadrzaj>
    <derivirana_varijabla naziv="DomainObject.Predmet.SudioniciListNazivOIB_1">
      <item>, OIB 85821130368</item>
      <item>, OIB 03253838218</item>
      <item>, OIB 80076404395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963</properties:Words>
  <properties:Characters>5456</properties:Characters>
  <properties:Lines>124</properties:Lines>
  <properties:Paragraphs>33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2016-03-14T10:54:00Z</dcterms:created>
  <dc:creator>nribaric</dc:creator>
  <cp:lastModifiedBy>Mirela Šantek</cp:lastModifiedBy>
  <cp:lastPrinted>2016-03-18T07:32:00Z</cp:lastPrinted>
  <dcterms:modified xmlns:xsi="http://www.w3.org/2001/XMLSchema-instance" xsi:type="dcterms:W3CDTF">2016-03-18T07:32:00Z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