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f443" w14:paraId="7a4f443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224D3">
        <w:rPr>
          <w:rFonts w:cs="Times New Roman" w:eastAsia="Times New Roman"/>
          <w:szCs w:val="24"/>
          <w:lang w:eastAsia="hr-HR"/>
        </w:rPr>
        <w:t xml:space="preserve">TRAMA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 w:rsidR="007224D3">
        <w:rPr>
          <w:rFonts w:cs="Times New Roman" w:eastAsia="Times New Roman"/>
          <w:szCs w:val="24"/>
          <w:lang w:eastAsia="hr-HR"/>
        </w:rPr>
        <w:t>Višnjan</w:t>
      </w:r>
      <w:proofErr w:type="spellEnd"/>
      <w:r w:rsidR="007224D3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224D3">
        <w:rPr>
          <w:rFonts w:cs="Times New Roman" w:eastAsia="Times New Roman"/>
          <w:szCs w:val="24"/>
          <w:lang w:eastAsia="hr-HR"/>
        </w:rPr>
        <w:t>Gambetići</w:t>
      </w:r>
      <w:proofErr w:type="spellEnd"/>
      <w:r w:rsidR="007224D3">
        <w:rPr>
          <w:rFonts w:cs="Times New Roman" w:eastAsia="Times New Roman"/>
          <w:szCs w:val="24"/>
          <w:lang w:eastAsia="hr-HR"/>
        </w:rPr>
        <w:t xml:space="preserve"> 1 B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7224D3">
        <w:rPr>
          <w:rFonts w:cs="Times New Roman" w:eastAsia="Times New Roman"/>
          <w:szCs w:val="24"/>
          <w:lang w:eastAsia="hr-HR"/>
        </w:rPr>
        <w:t>30300686025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7224D3" w:rsidRPr="007224D3">
        <w:rPr>
          <w:rFonts w:cs="Times New Roman" w:eastAsia="Times New Roman"/>
          <w:szCs w:val="24"/>
          <w:lang w:eastAsia="hr-HR"/>
        </w:rPr>
        <w:t>130061552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7224D3">
        <w:rPr>
          <w:rFonts w:cs="Times New Roman" w:eastAsia="Times New Roman"/>
          <w:szCs w:val="24"/>
          <w:lang w:eastAsia="hr-HR"/>
        </w:rPr>
        <w:t>21.</w:t>
      </w:r>
      <w:r w:rsidR="006D06A7">
        <w:rPr>
          <w:rFonts w:cs="Times New Roman" w:eastAsia="Times New Roman"/>
          <w:szCs w:val="24"/>
          <w:lang w:eastAsia="hr-HR"/>
        </w:rPr>
        <w:t xml:space="preserve"> rujna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224D3">
        <w:rPr>
          <w:rFonts w:cs="Times New Roman" w:eastAsia="Times New Roman"/>
          <w:szCs w:val="24"/>
          <w:lang w:eastAsia="hr-HR"/>
        </w:rPr>
        <w:t xml:space="preserve">TRAMA d. o. o. </w:t>
      </w:r>
      <w:proofErr w:type="spellStart"/>
      <w:r w:rsidR="007224D3">
        <w:rPr>
          <w:rFonts w:cs="Times New Roman" w:eastAsia="Times New Roman"/>
          <w:szCs w:val="24"/>
          <w:lang w:eastAsia="hr-HR"/>
        </w:rPr>
        <w:t>Višnjan</w:t>
      </w:r>
      <w:proofErr w:type="spellEnd"/>
      <w:r w:rsidR="007224D3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224D3">
        <w:rPr>
          <w:rFonts w:cs="Times New Roman" w:eastAsia="Times New Roman"/>
          <w:szCs w:val="24"/>
          <w:lang w:eastAsia="hr-HR"/>
        </w:rPr>
        <w:t>Gambetići</w:t>
      </w:r>
      <w:proofErr w:type="spellEnd"/>
      <w:r w:rsidR="007224D3">
        <w:rPr>
          <w:rFonts w:cs="Times New Roman" w:eastAsia="Times New Roman"/>
          <w:szCs w:val="24"/>
          <w:lang w:eastAsia="hr-HR"/>
        </w:rPr>
        <w:t xml:space="preserve"> 1 B, OIB 30300686025, MBS </w:t>
      </w:r>
      <w:r w:rsidR="007224D3" w:rsidRPr="007224D3">
        <w:rPr>
          <w:rFonts w:cs="Times New Roman" w:eastAsia="Times New Roman"/>
          <w:szCs w:val="24"/>
          <w:lang w:eastAsia="hr-HR"/>
        </w:rPr>
        <w:t>130061552</w:t>
      </w:r>
      <w:r w:rsidR="00D710C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90561D">
        <w:rPr>
          <w:rFonts w:cs="Times New Roman" w:eastAsia="Times New Roman"/>
          <w:szCs w:val="24"/>
          <w:lang w:eastAsia="hr-HR"/>
        </w:rPr>
        <w:t>3</w:t>
      </w:r>
      <w:r w:rsidRPr="00EA433F">
        <w:rPr>
          <w:rFonts w:cs="Times New Roman" w:eastAsia="Times New Roman"/>
          <w:szCs w:val="24"/>
          <w:lang w:eastAsia="hr-HR"/>
        </w:rPr>
        <w:t xml:space="preserve">. </w:t>
      </w:r>
      <w:r w:rsidR="0090561D">
        <w:rPr>
          <w:rFonts w:cs="Times New Roman" w:eastAsia="Times New Roman"/>
          <w:szCs w:val="24"/>
          <w:lang w:eastAsia="hr-HR"/>
        </w:rPr>
        <w:t>rujna</w:t>
      </w:r>
      <w:r w:rsidRPr="00EA433F">
        <w:rPr>
          <w:rFonts w:cs="Times New Roman" w:eastAsia="Times New Roman"/>
          <w:szCs w:val="24"/>
          <w:lang w:eastAsia="hr-HR"/>
        </w:rPr>
        <w:t xml:space="preserve"> 2018.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 w:rsidR="007224D3">
        <w:rPr>
          <w:rFonts w:cs="Times New Roman" w:eastAsia="Times New Roman"/>
          <w:szCs w:val="24"/>
          <w:lang w:eastAsia="hr-HR"/>
        </w:rPr>
        <w:t>3</w:t>
      </w:r>
      <w:r w:rsidR="00D710C8" w:rsidRPr="001853FA">
        <w:rPr>
          <w:rFonts w:cs="Times New Roman" w:eastAsia="Times New Roman"/>
          <w:szCs w:val="24"/>
          <w:lang w:eastAsia="hr-HR"/>
        </w:rPr>
        <w:t xml:space="preserve">. </w:t>
      </w:r>
      <w:r w:rsidR="007224D3">
        <w:rPr>
          <w:rFonts w:cs="Times New Roman" w:eastAsia="Times New Roman"/>
          <w:szCs w:val="24"/>
          <w:lang w:eastAsia="hr-HR"/>
        </w:rPr>
        <w:t>rujna</w:t>
      </w:r>
      <w:r w:rsidR="007224D3" w:rsidRPr="001853FA">
        <w:rPr>
          <w:rFonts w:cs="Times New Roman" w:eastAsia="Times New Roman"/>
          <w:szCs w:val="24"/>
          <w:lang w:eastAsia="hr-HR"/>
        </w:rPr>
        <w:t xml:space="preserve"> </w:t>
      </w:r>
      <w:r w:rsidRPr="001853FA">
        <w:rPr>
          <w:rFonts w:cs="Times New Roman" w:eastAsia="Times New Roman"/>
          <w:szCs w:val="24"/>
          <w:lang w:eastAsia="hr-HR"/>
        </w:rPr>
        <w:t>2018</w:t>
      </w:r>
      <w:r>
        <w:rPr>
          <w:szCs w:val="24"/>
        </w:rPr>
        <w:t xml:space="preserve">. iznosio </w:t>
      </w:r>
      <w:r w:rsidR="007224D3">
        <w:rPr>
          <w:szCs w:val="24"/>
        </w:rPr>
        <w:t>11.000,25</w:t>
      </w:r>
      <w:r w:rsidR="00896B42">
        <w:rPr>
          <w:szCs w:val="24"/>
        </w:rPr>
        <w:t xml:space="preserve"> </w:t>
      </w:r>
      <w:r>
        <w:rPr>
          <w:szCs w:val="24"/>
        </w:rPr>
        <w:t>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 w:rsidR="007224D3">
        <w:rPr>
          <w:rFonts w:cs="Times New Roman" w:eastAsia="Times New Roman"/>
          <w:szCs w:val="24"/>
          <w:lang w:eastAsia="hr-HR"/>
        </w:rPr>
        <w:t>335</w:t>
      </w:r>
      <w:r w:rsidRPr="001853FA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7224D3">
        <w:rPr>
          <w:rFonts w:cs="Times New Roman" w:eastAsia="Times New Roman"/>
          <w:szCs w:val="24"/>
          <w:lang w:eastAsia="hr-HR"/>
        </w:rPr>
        <w:t>335</w:t>
      </w:r>
      <w:r w:rsidRPr="001853FA">
        <w:rPr>
          <w:rFonts w:cs="Times New Roman" w:eastAsia="Times New Roman"/>
          <w:szCs w:val="24"/>
          <w:lang w:eastAsia="hr-HR"/>
        </w:rPr>
        <w:t>-18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224D3">
        <w:rPr>
          <w:szCs w:val="24"/>
        </w:rPr>
        <w:t>21</w:t>
      </w:r>
      <w:r w:rsidR="00664733">
        <w:rPr>
          <w:szCs w:val="24"/>
        </w:rPr>
        <w:t>. rujna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911235">
        <w:rPr>
          <w:szCs w:val="24"/>
        </w:rPr>
        <w:t>, v. 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355D2B">
      <w:r>
        <w:separator/>
      </w:r>
    </w:p>
  </w:endnote>
  <w:endnote w:id="0" w:type="continuationSeparator">
    <w:p w:rsidRDefault="00150A27" w:rsidR="0035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355D2B">
      <w:r>
        <w:separator/>
      </w:r>
    </w:p>
  </w:footnote>
  <w:footnote w:id="0" w:type="continuationSeparator">
    <w:p w:rsidRDefault="00150A27" w:rsidR="00355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7224D3">
      <w:t>335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5D06"/>
    <w:rsid w:val="000B38EF"/>
    <w:rsid w:val="00150A27"/>
    <w:rsid w:val="001853FA"/>
    <w:rsid w:val="0032780E"/>
    <w:rsid w:val="00355D2B"/>
    <w:rsid w:val="003E4963"/>
    <w:rsid w:val="00410B17"/>
    <w:rsid w:val="00421998"/>
    <w:rsid w:val="00463C03"/>
    <w:rsid w:val="004C611D"/>
    <w:rsid w:val="004C7A70"/>
    <w:rsid w:val="00664733"/>
    <w:rsid w:val="006C6CE1"/>
    <w:rsid w:val="006D06A7"/>
    <w:rsid w:val="007224D3"/>
    <w:rsid w:val="00896B42"/>
    <w:rsid w:val="008C7BE1"/>
    <w:rsid w:val="0090561D"/>
    <w:rsid w:val="00911235"/>
    <w:rsid w:val="009676C7"/>
    <w:rsid w:val="00A775C5"/>
    <w:rsid w:val="00C136C9"/>
    <w:rsid w:val="00C24255"/>
    <w:rsid w:val="00D660E4"/>
    <w:rsid w:val="00D710C8"/>
    <w:rsid w:val="00E76688"/>
    <w:rsid w:val="00EA433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11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2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23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2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2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11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2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23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2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2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St-335/2018-3</izvorni_sadrzaj>
    <derivirana_varijabla naziv="DomainObject.Oznaka_1">St-335/2018-3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TRAMA d.o.o. VIŠNJAN</izvorni_sadrzaj>
    <derivirana_varijabla naziv="DomainObject.Predmet.ProtustrankaFormated_1">  TRAMA d.o.o. VIŠNJAN</derivirana_varijabla>
  </DomainObject.Predmet.ProtustrankaFormated>
  <DomainObject.Predmet.ProtustrankaFormatedOIB>
    <izvorni_sadrzaj>  TRAMA d.o.o. VIŠNJAN, OIB 30300686025</izvorni_sadrzaj>
    <derivirana_varijabla naziv="DomainObject.Predmet.ProtustrankaFormatedOIB_1">  TRAMA d.o.o. VIŠNJAN, OIB 30300686025</derivirana_varijabla>
  </DomainObject.Predmet.ProtustrankaFormatedOIB>
  <DomainObject.Predmet.ProtustrankaFormatedWithAdress>
    <izvorni_sadrzaj> TRAMA d.o.o. VIŠNJAN, Gambetići 1 B, 52463 Višnjan</izvorni_sadrzaj>
    <derivirana_varijabla naziv="DomainObject.Predmet.ProtustrankaFormatedWithAdress_1"> TRAMA d.o.o. VIŠNJAN, Gambetići 1 B, 52463 Višnjan</derivirana_varijabla>
  </DomainObject.Predmet.ProtustrankaFormatedWithAdress>
  <DomainObject.Predmet.ProtustrankaFormatedWithAdressOIB>
    <izvorni_sadrzaj> TRAMA d.o.o. VIŠNJAN, OIB 30300686025, Gambetići 1 B, 52463 Višnjan</izvorni_sadrzaj>
    <derivirana_varijabla naziv="DomainObject.Predmet.ProtustrankaFormatedWithAdressOIB_1"> TRAMA d.o.o. VIŠNJAN, OIB 30300686025, Gambetići 1 B, 52463 Višnjan</derivirana_varijabla>
  </DomainObject.Predmet.ProtustrankaFormatedWithAdressOIB>
  <DomainObject.Predmet.ProtustrankaWithAdress>
    <izvorni_sadrzaj>TRAMA d.o.o. VIŠNJAN Gambetići 1 B, 52463 Višnjan</izvorni_sadrzaj>
    <derivirana_varijabla naziv="DomainObject.Predmet.ProtustrankaWithAdress_1">TRAMA d.o.o. VIŠNJAN Gambetići 1 B, 52463 Višnjan</derivirana_varijabla>
  </DomainObject.Predmet.ProtustrankaWithAdress>
  <DomainObject.Predmet.ProtustrankaWithAdressOIB>
    <izvorni_sadrzaj>TRAMA d.o.o. VIŠNJAN, OIB 30300686025, Gambetići 1 B, 52463 Višnjan</izvorni_sadrzaj>
    <derivirana_varijabla naziv="DomainObject.Predmet.ProtustrankaWithAdressOIB_1">TRAMA d.o.o. VIŠNJAN, OIB 30300686025, Gambetići 1 B, 52463 Višnjan</derivirana_varijabla>
  </DomainObject.Predmet.ProtustrankaWithAdressOIB>
  <DomainObject.Predmet.ProtustrankaNazivFormated>
    <izvorni_sadrzaj>TRAMA d.o.o. VIŠNJAN</izvorni_sadrzaj>
    <derivirana_varijabla naziv="DomainObject.Predmet.ProtustrankaNazivFormated_1">TRAMA d.o.o. VIŠNJAN</derivirana_varijabla>
  </DomainObject.Predmet.ProtustrankaNazivFormated>
  <DomainObject.Predmet.ProtustrankaNazivFormatedOIB>
    <izvorni_sadrzaj>TRAMA d.o.o. VIŠNJAN, OIB 30300686025</izvorni_sadrzaj>
    <derivirana_varijabla naziv="DomainObject.Predmet.ProtustrankaNazivFormatedOIB_1">TRAMA d.o.o. VIŠNJAN, OIB 30300686025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11000.25</izvorni_sadrzaj>
    <derivirana_varijabla naziv="DomainObject.Predmet.TrenutnaVrijednost_1">11000.25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TRAMA d.o.o. VIŠNJAN</item>
    </izvorni_sadrzaj>
    <derivirana_varijabla naziv="DomainObject.Predmet.ProtuStrankaListFormated_1">
      <item>TRAMA d.o.o. VIŠNJAN</item>
    </derivirana_varijabla>
  </DomainObject.Predmet.ProtuStrankaListFormated>
  <DomainObject.Predmet.ProtuStrankaListFormatedOIB>
    <izvorni_sadrzaj>
      <item>TRAMA d.o.o. VIŠNJAN, OIB 30300686025</item>
    </izvorni_sadrzaj>
    <derivirana_varijabla naziv="DomainObject.Predmet.ProtuStrankaListFormatedOIB_1">
      <item>TRAMA d.o.o. VIŠNJAN, OIB 30300686025</item>
    </derivirana_varijabla>
  </DomainObject.Predmet.ProtuStrankaListFormatedOIB>
  <DomainObject.Predmet.ProtuStrankaListFormatedWithAdress>
    <izvorni_sadrzaj>
      <item>TRAMA d.o.o. VIŠNJAN, Gambetići 1 B, 52463 Višnjan</item>
    </izvorni_sadrzaj>
    <derivirana_varijabla naziv="DomainObject.Predmet.ProtuStrankaListFormatedWithAdress_1">
      <item>TRAMA d.o.o. VIŠNJAN, Gambetići 1 B, 52463 Višnjan</item>
    </derivirana_varijabla>
  </DomainObject.Predmet.ProtuStrankaListFormatedWithAdress>
  <DomainObject.Predmet.ProtuStrankaListFormatedWithAdressOIB>
    <izvorni_sadrzaj>
      <item>TRAMA d.o.o. VIŠNJAN, OIB 30300686025, Gambetići 1 B, 52463 Višnjan</item>
    </izvorni_sadrzaj>
    <derivirana_varijabla naziv="DomainObject.Predmet.ProtuStrankaListFormatedWithAdressOIB_1">
      <item>TRAMA d.o.o. VIŠNJAN, OIB 30300686025, Gambetići 1 B, 52463 Višnjan</item>
    </derivirana_varijabla>
  </DomainObject.Predmet.ProtuStrankaListFormatedWithAdressOIB>
  <DomainObject.Predmet.ProtuStrankaListNazivFormated>
    <izvorni_sadrzaj>
      <item>TRAMA d.o.o. VIŠNJAN</item>
    </izvorni_sadrzaj>
    <derivirana_varijabla naziv="DomainObject.Predmet.ProtuStrankaListNazivFormated_1">
      <item>TRAMA d.o.o. VIŠNJAN</item>
    </derivirana_varijabla>
  </DomainObject.Predmet.ProtuStrankaListNazivFormated>
  <DomainObject.Predmet.ProtuStrankaListNazivFormatedOIB>
    <izvorni_sadrzaj>
      <item>TRAMA d.o.o. VIŠNJAN, OIB 30300686025</item>
    </izvorni_sadrzaj>
    <derivirana_varijabla naziv="DomainObject.Predmet.ProtuStrankaListNazivFormatedOIB_1">
      <item>TRAMA d.o.o. VIŠNJAN, OIB 30300686025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St-335/2018-3</izvorni_sadrzaj>
    <derivirana_varijabla naziv="DomainObject.PoslovniBrojDokumenta_1">St-335/2018-3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TRAMA d.o.o. VIŠNJAN</izvorni_sadrzaj>
    <derivirana_varijabla naziv="DomainObject.Predmet.ProtustrankaIDrugi_1">TRAMA 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TRAMA d.o.o. VIŠNJAN, OIB 30300686025, Gambetići 1 B, 52463 Višnjan</izvorni_sadrzaj>
    <derivirana_varijabla naziv="DomainObject.Predmet.ProtustrankaIDrugiAdressOIB_1">TRAMA d.o.o. VIŠNJAN, OIB 30300686025, Gambetići 1 B,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TRAMA d.o.o. VIŠNJAN</item>
    </izvorni_sadrzaj>
    <derivirana_varijabla naziv="DomainObject.Predmet.SudioniciListNaziv_1">
      <item>FINANCIJSKA AGENCIJA, RC RIJEKA, PODRUŽNICA PULA, PULA</item>
      <item>TRAMA d.o.o. VIŠNJAN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TRAMA d.o.o. VIŠNJAN, OIB 30300686025, Gambetići 1 B,52463 Višnjan</item>
    </izvorni_sadrzaj>
    <derivirana_varijabla naziv="DomainObject.Predmet.SudioniciListAdressOIB_1">
      <item>FINANCIJSKA AGENCIJA, RC RIJEKA, PODRUŽNICA PULA, PULA, OIB 85821130368, F. Kurelca 8,51000 Rijeka</item>
      <item>TRAMA d.o.o. VIŠNJAN, OIB 30300686025, Gambetići 1 B,52463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30300686025</item>
    </izvorni_sadrzaj>
    <derivirana_varijabla naziv="DomainObject.Predmet.SudioniciListNazivOIB_1">
      <item>, OIB 85821130368</item>
      <item>, OIB 30300686025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2648</properties:Characters>
  <properties:Lines>50</properties:Lines>
  <properties:Paragraphs>12</properties:Paragraphs>
  <properties:TotalTime>22</properties:TotalTime>
  <properties:ScaleCrop>false</properties:ScaleCrop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2018-09-21T12:24:00Z</cp:lastPrinted>
  <dcterms:modified xmlns:xsi="http://www.w3.org/2001/XMLSchema-instance" xsi:type="dcterms:W3CDTF">2018-09-21T12:24:00Z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St-335/2018-3 / Odluka - Oglas (St_335-18_TRAMA_doo.docx)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