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bd30" w14:paraId="0b2bd30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7E5FF1" w:rsidP="007E5FF1" w:rsidR="007E5FF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likvidatoru udruge </w:t>
      </w:r>
      <w:proofErr w:type="spellStart"/>
      <w:r w:rsidRPr="00C94E18">
        <w:rPr>
          <w:color w:val="000000"/>
        </w:rPr>
        <w:t>Ivon</w:t>
      </w:r>
      <w:proofErr w:type="spellEnd"/>
      <w:r w:rsidRPr="00C94E18">
        <w:rPr>
          <w:color w:val="000000"/>
        </w:rPr>
        <w:t xml:space="preserve"> </w:t>
      </w:r>
      <w:proofErr w:type="spellStart"/>
      <w:r w:rsidRPr="00C94E18">
        <w:rPr>
          <w:color w:val="000000"/>
        </w:rPr>
        <w:t>Fury</w:t>
      </w:r>
      <w:proofErr w:type="spellEnd"/>
      <w:r w:rsidRPr="00C94E18">
        <w:rPr>
          <w:color w:val="000000"/>
        </w:rPr>
        <w:t>, OIB: 86763911885</w:t>
      </w:r>
      <w:r>
        <w:rPr>
          <w:color w:val="000000"/>
        </w:rPr>
        <w:t xml:space="preserve">, </w:t>
      </w:r>
      <w:r w:rsidRPr="00C94E18">
        <w:rPr>
          <w:color w:val="000000"/>
        </w:rPr>
        <w:t xml:space="preserve">D. </w:t>
      </w:r>
      <w:proofErr w:type="spellStart"/>
      <w:r w:rsidRPr="00C94E18">
        <w:rPr>
          <w:color w:val="000000"/>
        </w:rPr>
        <w:t>Neumana</w:t>
      </w:r>
      <w:proofErr w:type="spellEnd"/>
      <w:r w:rsidRPr="00C94E18">
        <w:rPr>
          <w:color w:val="000000"/>
        </w:rPr>
        <w:t xml:space="preserve"> 2, Osijek</w:t>
      </w:r>
      <w:r>
        <w:rPr>
          <w:color w:val="000000"/>
        </w:rPr>
        <w:t xml:space="preserve"> za otvaranje stečajnog postupka nad dužnikom: </w:t>
      </w:r>
      <w:r w:rsidRPr="00A63A34">
        <w:rPr>
          <w:color w:val="000000"/>
        </w:rPr>
        <w:t>PRESS CENTAR ZA OKOLIŠ</w:t>
      </w:r>
      <w:r>
        <w:rPr>
          <w:color w:val="000000"/>
        </w:rPr>
        <w:t xml:space="preserve"> </w:t>
      </w:r>
      <w:r w:rsidRPr="00A63A34">
        <w:rPr>
          <w:color w:val="000000"/>
        </w:rPr>
        <w:t>HRVATSKE U LIKVIDACIJI</w:t>
      </w:r>
      <w:r>
        <w:rPr>
          <w:color w:val="000000"/>
        </w:rPr>
        <w:t xml:space="preserve">, </w:t>
      </w:r>
      <w:r w:rsidRPr="00A63A34">
        <w:rPr>
          <w:color w:val="000000"/>
        </w:rPr>
        <w:t xml:space="preserve">D. </w:t>
      </w:r>
      <w:proofErr w:type="spellStart"/>
      <w:r w:rsidRPr="00A63A34">
        <w:rPr>
          <w:color w:val="000000"/>
        </w:rPr>
        <w:t>Neumana</w:t>
      </w:r>
      <w:proofErr w:type="spellEnd"/>
      <w:r w:rsidRPr="00A63A34">
        <w:rPr>
          <w:color w:val="000000"/>
        </w:rPr>
        <w:t xml:space="preserve"> 2, Osijek</w:t>
      </w:r>
      <w:r>
        <w:rPr>
          <w:color w:val="000000"/>
        </w:rPr>
        <w:t xml:space="preserve">, </w:t>
      </w:r>
      <w:r w:rsidRPr="00A63A34">
        <w:rPr>
          <w:color w:val="000000"/>
        </w:rPr>
        <w:t>Registarski broj : 14001951</w:t>
      </w:r>
      <w:r>
        <w:rPr>
          <w:color w:val="000000"/>
        </w:rPr>
        <w:t xml:space="preserve">, </w:t>
      </w:r>
      <w:r w:rsidRPr="00A63A34">
        <w:rPr>
          <w:color w:val="000000"/>
        </w:rPr>
        <w:t>OIB : 61613498234</w:t>
      </w:r>
      <w:r>
        <w:rPr>
          <w:color w:val="000000"/>
        </w:rPr>
        <w:t xml:space="preserve">, </w:t>
      </w:r>
      <w:r w:rsidRPr="00B37760">
        <w:rPr>
          <w:color w:val="000000"/>
        </w:rPr>
        <w:t xml:space="preserve">dana </w:t>
      </w:r>
      <w:r>
        <w:rPr>
          <w:color w:val="000000"/>
        </w:rPr>
        <w:t>9.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0D6AEE" w:rsidR="00FB76BC" w:rsidRPr="000D6AEE">
      <w:pPr>
        <w:ind w:firstLine="708"/>
        <w:jc w:val="both"/>
        <w:rPr>
          <w:color w:val="000000"/>
        </w:rPr>
      </w:pPr>
      <w:r w:rsidRPr="00047B69">
        <w:t xml:space="preserve"> </w:t>
      </w: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FB76BC" w:rsidP="00BB0522" w:rsidR="00FB76BC" w:rsidRPr="00047B69">
      <w:pPr>
        <w:jc w:val="both"/>
      </w:pPr>
    </w:p>
    <w:p w:rsidRDefault="007E5FF1" w:rsidP="00E357B8" w:rsidR="00BB0522" w:rsidRPr="00047B69">
      <w:pPr>
        <w:jc w:val="both"/>
      </w:pPr>
      <w:r>
        <w:t>1</w:t>
      </w:r>
      <w:r w:rsidR="00BB0522" w:rsidRPr="00047B69">
        <w:t xml:space="preserve">. Naređuje se zakonskom zastupniku dužnika </w:t>
      </w:r>
      <w:proofErr w:type="spellStart"/>
      <w:r w:rsidR="003F20BC">
        <w:rPr>
          <w:color w:val="000000"/>
        </w:rPr>
        <w:t>Ivon</w:t>
      </w:r>
      <w:proofErr w:type="spellEnd"/>
      <w:r w:rsidR="003F20BC">
        <w:rPr>
          <w:color w:val="000000"/>
        </w:rPr>
        <w:t xml:space="preserve"> </w:t>
      </w:r>
      <w:proofErr w:type="spellStart"/>
      <w:r w:rsidR="003F20BC">
        <w:rPr>
          <w:color w:val="000000"/>
        </w:rPr>
        <w:t>Fury</w:t>
      </w:r>
      <w:proofErr w:type="spellEnd"/>
      <w:r w:rsidR="003F20BC">
        <w:rPr>
          <w:color w:val="000000"/>
        </w:rPr>
        <w:t xml:space="preserve">, OIB: 86763911885, D. </w:t>
      </w:r>
      <w:proofErr w:type="spellStart"/>
      <w:r w:rsidR="003F20BC">
        <w:rPr>
          <w:color w:val="000000"/>
        </w:rPr>
        <w:t>Neumana</w:t>
      </w:r>
      <w:proofErr w:type="spellEnd"/>
      <w:r w:rsidR="003F20BC">
        <w:rPr>
          <w:color w:val="000000"/>
        </w:rPr>
        <w:t xml:space="preserve"> 2, Osijek</w:t>
      </w:r>
      <w:r w:rsidR="002A76F1" w:rsidRPr="00047B69">
        <w:t xml:space="preserve"> </w:t>
      </w:r>
      <w:r w:rsidR="00BB0522" w:rsidRPr="00047B69">
        <w:t>da u roku 8 (osam) dana preda sudu pisano izvješće o financijsko-gospodarskom stanju dužnika</w:t>
      </w:r>
      <w:r w:rsidR="00510603" w:rsidRPr="00510603">
        <w:t xml:space="preserve"> </w:t>
      </w:r>
      <w:r w:rsidR="00510603">
        <w:t>te popis imovine i obveza</w:t>
      </w:r>
      <w:r w:rsidR="00BB0522" w:rsidRPr="00047B69">
        <w:t>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="00BB0522"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7E5FF1" w:rsidP="00BB0522" w:rsidR="00BB0522" w:rsidRPr="00047B69">
      <w:pPr>
        <w:jc w:val="both"/>
        <w:rPr>
          <w:rFonts w:eastAsia="Calibri"/>
        </w:rPr>
      </w:pPr>
      <w:r>
        <w:t>2</w:t>
      </w:r>
      <w:r w:rsidR="00BB0522" w:rsidRPr="00047B69">
        <w:t>. U  p</w:t>
      </w:r>
      <w:r w:rsidR="00BB0522" w:rsidRPr="00047B69">
        <w:rPr>
          <w:rFonts w:eastAsia="Calibri"/>
        </w:rPr>
        <w:t>isano</w:t>
      </w:r>
      <w:r w:rsidR="00BB0522" w:rsidRPr="00047B69">
        <w:t>m izvješću</w:t>
      </w:r>
      <w:r w:rsidR="00BB0522" w:rsidRPr="00047B69">
        <w:rPr>
          <w:rFonts w:eastAsia="Calibri"/>
        </w:rPr>
        <w:t xml:space="preserve"> o financijsko-gospodar</w:t>
      </w:r>
      <w:r w:rsidR="00BB0522" w:rsidRPr="00047B69">
        <w:t>skom stanju dužnika, među ostalim, trebaju</w:t>
      </w:r>
      <w:r w:rsidR="00BB0522" w:rsidRPr="00047B69">
        <w:rPr>
          <w:rFonts w:eastAsia="Calibri"/>
        </w:rPr>
        <w:t xml:space="preserve"> biti naznačeni</w:t>
      </w:r>
      <w:r w:rsidR="00BB0522" w:rsidRPr="00047B69">
        <w:t xml:space="preserve"> i</w:t>
      </w:r>
      <w:r w:rsidR="00BB0522" w:rsidRPr="00047B69">
        <w:rPr>
          <w:rFonts w:eastAsia="Calibri"/>
        </w:rPr>
        <w:t xml:space="preserve"> podaci</w:t>
      </w:r>
      <w:r w:rsidR="00BB0522" w:rsidRPr="00047B69">
        <w:t xml:space="preserve"> o imovini dužnika,</w:t>
      </w:r>
      <w:r w:rsidR="00BB0522"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="00BB0522"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="00BB0522"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3F20BC">
        <w:rPr>
          <w:color w:val="000000"/>
        </w:rPr>
        <w:t xml:space="preserve">PRESS CENTAR ZA OKOLIŠ HRVATSKE U LIKVIDACIJI, D. </w:t>
      </w:r>
      <w:proofErr w:type="spellStart"/>
      <w:r w:rsidR="003F20BC">
        <w:rPr>
          <w:color w:val="000000"/>
        </w:rPr>
        <w:t>Neumana</w:t>
      </w:r>
      <w:proofErr w:type="spellEnd"/>
      <w:r w:rsidR="003F20BC">
        <w:rPr>
          <w:color w:val="000000"/>
        </w:rPr>
        <w:t xml:space="preserve"> 2, Osijek, Registarski broj : 14001951, OIB : 61613498234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  <w:rPr>
          <w:rFonts w:eastAsia="Calibri"/>
        </w:rPr>
      </w:pPr>
    </w:p>
    <w:p w:rsidRDefault="00510603" w:rsidP="00510603" w:rsidR="00510603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510603" w:rsidP="008A6D77" w:rsidR="00510603" w:rsidRPr="00047B69">
      <w:pPr>
        <w:ind w:right="-2"/>
        <w:jc w:val="both"/>
        <w:rPr>
          <w:rFonts w:eastAsia="Calibri"/>
        </w:rPr>
      </w:pPr>
    </w:p>
    <w:p w:rsidRDefault="007E5FF1" w:rsidP="005657EB" w:rsidR="00BB0522" w:rsidRPr="00047B69">
      <w:pPr>
        <w:jc w:val="both"/>
        <w:rPr>
          <w:rFonts w:eastAsia="Calibri"/>
        </w:rPr>
      </w:pPr>
      <w:r>
        <w:t>3</w:t>
      </w:r>
      <w:r w:rsidR="00BB0522" w:rsidRPr="00047B69">
        <w:t>.</w:t>
      </w:r>
      <w:r w:rsidR="00BB0522"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="00BB0522"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="00BB0522" w:rsidRPr="00047B69">
        <w:rPr>
          <w:rFonts w:eastAsia="Calibri"/>
        </w:rPr>
        <w:t>. ovog zaključka ne dostavi pisano izvješće o financijsko-gospodarskom stanju dužnika,</w:t>
      </w:r>
      <w:r w:rsidR="00BB0522" w:rsidRPr="00047B69">
        <w:t xml:space="preserve"> sud može</w:t>
      </w:r>
      <w:r w:rsidR="00BB0522"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7E5FF1" w:rsidP="005657EB" w:rsidR="00BB0522" w:rsidRPr="00047B69">
      <w:pPr>
        <w:jc w:val="both"/>
        <w:rPr>
          <w:rFonts w:eastAsia="Calibri"/>
        </w:rPr>
      </w:pPr>
      <w:r>
        <w:t>4</w:t>
      </w:r>
      <w:r w:rsidR="00BB0522" w:rsidRPr="00047B69">
        <w:t>.</w:t>
      </w:r>
      <w:r w:rsidR="00BB0522"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7E5FF1" w:rsidP="00BB0522" w:rsidR="00FB76BC" w:rsidRPr="00047B69">
      <w:pPr>
        <w:jc w:val="both"/>
        <w:rPr>
          <w:rFonts w:eastAsia="Calibri"/>
        </w:rPr>
      </w:pPr>
      <w:r>
        <w:t>5</w:t>
      </w:r>
      <w:r w:rsidR="00BB0522" w:rsidRPr="00047B69">
        <w:t xml:space="preserve">. </w:t>
      </w:r>
      <w:r w:rsidR="00BB0522"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BB0522" w:rsidP="00D1310F" w:rsidR="000F1A1C" w:rsidRPr="00047B69">
      <w:pPr>
        <w:jc w:val="center"/>
      </w:pPr>
      <w:r w:rsidRPr="00047B69">
        <w:t>Obrazloženje</w:t>
      </w:r>
    </w:p>
    <w:p w:rsidRDefault="00FB76BC" w:rsidP="00BB0522" w:rsidR="00FB76BC" w:rsidRPr="00047B69">
      <w:pPr>
        <w:jc w:val="both"/>
      </w:pPr>
    </w:p>
    <w:p w:rsidRDefault="00776892" w:rsidP="00776892" w:rsidR="0077689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zakonskom zastupniku dužnika </w:t>
      </w:r>
      <w:proofErr w:type="spellStart"/>
      <w:r>
        <w:rPr>
          <w:color w:val="000000"/>
        </w:rPr>
        <w:t>Ivon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Fury</w:t>
      </w:r>
      <w:proofErr w:type="spellEnd"/>
      <w:r>
        <w:rPr>
          <w:color w:val="000000"/>
        </w:rPr>
        <w:t xml:space="preserve">, OIB: 86763911885, Dragutina </w:t>
      </w:r>
      <w:proofErr w:type="spellStart"/>
      <w:r>
        <w:rPr>
          <w:color w:val="000000"/>
        </w:rPr>
        <w:t>Neumana</w:t>
      </w:r>
      <w:proofErr w:type="spellEnd"/>
      <w:r>
        <w:rPr>
          <w:color w:val="000000"/>
        </w:rPr>
        <w:t xml:space="preserve"> 2, Osijek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5. siječnja 2018. godine podnijela je ovome sudu prijedlog za pokretanje stečajnog postupka nad dužnikom PRESS CENTAR ZA OKOLIŠ HRVATSKE U LIKVIDACIJI, D. </w:t>
      </w:r>
      <w:proofErr w:type="spellStart"/>
      <w:r>
        <w:rPr>
          <w:color w:val="000000"/>
        </w:rPr>
        <w:t>Neumana</w:t>
      </w:r>
      <w:proofErr w:type="spellEnd"/>
      <w:r>
        <w:rPr>
          <w:color w:val="000000"/>
        </w:rPr>
        <w:t xml:space="preserve"> 2, Osijek, Registarski broj : 14001951, OIB : 61613498234, u kojem navodi da kod dužnika postoji stečajni razlog prezaduženost – obveze veće od imovine udruge. </w:t>
      </w:r>
    </w:p>
    <w:p w:rsidRDefault="00776892" w:rsidP="00776892" w:rsidR="00776892">
      <w:pPr>
        <w:jc w:val="both"/>
      </w:pPr>
    </w:p>
    <w:p w:rsidRDefault="00776892" w:rsidP="00776892" w:rsidR="0077689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Slijedom navedenoga predlagatelj predlaže da sud otvori stečajni postupak nad dužnikom i prilaže popis imovine i obveza dužnika, rješenje Ureda državne uprave u Osječko-baranjskoj županiji o prestanku djelovanja i pokretanja likvidacijskog postupka udruge </w:t>
      </w:r>
      <w:proofErr w:type="spellStart"/>
      <w:r>
        <w:rPr>
          <w:color w:val="000000"/>
        </w:rPr>
        <w:t>Press</w:t>
      </w:r>
      <w:proofErr w:type="spellEnd"/>
      <w:r>
        <w:rPr>
          <w:color w:val="000000"/>
        </w:rPr>
        <w:t xml:space="preserve"> centar za okoliš Hrvatske, Potvrdu Ministarstva financija – Porezna uprava Osijek o dugu javnih davanja, račun </w:t>
      </w:r>
      <w:proofErr w:type="spellStart"/>
      <w:r>
        <w:rPr>
          <w:color w:val="000000"/>
        </w:rPr>
        <w:t>Addiko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 kao potvrda o postojanju bankovnog računa, račun Privredne banke Zagreb d.d. kao potvrda o postojanju bankovnog računa.</w:t>
      </w:r>
    </w:p>
    <w:p w:rsidRDefault="005262FA" w:rsidP="005262FA" w:rsidR="005262FA">
      <w:pPr>
        <w:ind w:firstLine="708"/>
        <w:jc w:val="both"/>
      </w:pPr>
    </w:p>
    <w:p w:rsidRDefault="005262FA" w:rsidP="00C02BEA" w:rsidR="00776892">
      <w:pPr>
        <w:ind w:firstLine="708"/>
        <w:jc w:val="both"/>
      </w:pPr>
      <w:r w:rsidRPr="004C5EFD">
        <w:t xml:space="preserve">Sud je utvrdio da je predlagatelj ovlašten za podnošenje predmetnoga prijedloga temeljem odredbe čl. </w:t>
      </w:r>
      <w:r w:rsidR="00776892">
        <w:t>109</w:t>
      </w:r>
      <w:r w:rsidRPr="004C5EFD">
        <w:t xml:space="preserve">. st. 1. SZ-a, </w:t>
      </w:r>
      <w:r w:rsidR="00C02BEA">
        <w:t>a budući da osoba ovlaštena za zastupanje dužnika nije dostavila pisano izvješće o financijsko-gospodarskom stanju dužnika, sud je odlučio kao u izreci temeljem odredbi čl. 16., čl. 17., čl. 117., čl. 177., čl. 178. i čl. 180. SZ-a.</w:t>
      </w:r>
    </w:p>
    <w:p w:rsidRDefault="00C02BEA" w:rsidP="000D6AEE" w:rsidR="00C02BEA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C96A50">
        <w:t>9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D1310F" w:rsidR="00FB76BC" w:rsidRPr="00047B69">
      <w:pPr>
        <w:ind w:left="4956"/>
        <w:jc w:val="center"/>
      </w:pPr>
      <w:r w:rsidRPr="00047B69">
        <w:t xml:space="preserve">       mr. sc. Boris Vuković</w:t>
      </w: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>
      <w:pPr>
        <w:jc w:val="both"/>
      </w:pPr>
    </w:p>
    <w:p w:rsidRDefault="00B44F7E" w:rsidP="00BB0522" w:rsidR="00B44F7E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6F2364">
      <w:pPr>
        <w:jc w:val="both"/>
        <w:rPr>
          <w:sz w:val="22"/>
          <w:szCs w:val="22"/>
        </w:rPr>
      </w:pPr>
      <w:r w:rsidRPr="006F2364">
        <w:rPr>
          <w:sz w:val="22"/>
          <w:szCs w:val="22"/>
        </w:rPr>
        <w:t>D N A:</w:t>
      </w:r>
    </w:p>
    <w:p w:rsidRDefault="00BB0522" w:rsidP="00BB0522" w:rsidR="00930F85" w:rsidRPr="006F2364">
      <w:pPr>
        <w:jc w:val="both"/>
        <w:rPr>
          <w:color w:val="000000"/>
          <w:sz w:val="22"/>
          <w:szCs w:val="22"/>
        </w:rPr>
      </w:pPr>
      <w:r w:rsidRPr="006F2364">
        <w:rPr>
          <w:sz w:val="22"/>
          <w:szCs w:val="22"/>
        </w:rPr>
        <w:t>1.</w:t>
      </w:r>
      <w:r w:rsidR="00640529" w:rsidRPr="006F2364">
        <w:rPr>
          <w:sz w:val="22"/>
          <w:szCs w:val="22"/>
        </w:rPr>
        <w:t xml:space="preserve"> </w:t>
      </w:r>
      <w:r w:rsidRPr="006F2364">
        <w:rPr>
          <w:sz w:val="22"/>
          <w:szCs w:val="22"/>
        </w:rPr>
        <w:t xml:space="preserve">Zakonski zastupnik dužnika </w:t>
      </w:r>
      <w:proofErr w:type="spellStart"/>
      <w:r w:rsidR="005D6193" w:rsidRPr="006F2364">
        <w:rPr>
          <w:color w:val="000000"/>
          <w:sz w:val="22"/>
          <w:szCs w:val="22"/>
        </w:rPr>
        <w:t>Ivon</w:t>
      </w:r>
      <w:proofErr w:type="spellEnd"/>
      <w:r w:rsidR="005D6193" w:rsidRPr="006F2364">
        <w:rPr>
          <w:color w:val="000000"/>
          <w:sz w:val="22"/>
          <w:szCs w:val="22"/>
        </w:rPr>
        <w:t xml:space="preserve"> </w:t>
      </w:r>
      <w:proofErr w:type="spellStart"/>
      <w:r w:rsidR="005D6193" w:rsidRPr="006F2364">
        <w:rPr>
          <w:color w:val="000000"/>
          <w:sz w:val="22"/>
          <w:szCs w:val="22"/>
        </w:rPr>
        <w:t>Fury</w:t>
      </w:r>
      <w:proofErr w:type="spellEnd"/>
      <w:r w:rsidR="005D6193" w:rsidRPr="006F2364">
        <w:rPr>
          <w:color w:val="000000"/>
          <w:sz w:val="22"/>
          <w:szCs w:val="22"/>
        </w:rPr>
        <w:t xml:space="preserve">, Osijek, D. </w:t>
      </w:r>
      <w:proofErr w:type="spellStart"/>
      <w:r w:rsidR="005D6193" w:rsidRPr="006F2364">
        <w:rPr>
          <w:color w:val="000000"/>
          <w:sz w:val="22"/>
          <w:szCs w:val="22"/>
        </w:rPr>
        <w:t>Neumana</w:t>
      </w:r>
      <w:proofErr w:type="spellEnd"/>
      <w:r w:rsidR="005D6193" w:rsidRPr="006F2364">
        <w:rPr>
          <w:color w:val="000000"/>
          <w:sz w:val="22"/>
          <w:szCs w:val="22"/>
        </w:rPr>
        <w:t xml:space="preserve"> 2</w:t>
      </w:r>
    </w:p>
    <w:p w:rsidRDefault="00BB0522" w:rsidP="00BB0522" w:rsidR="00930F85" w:rsidRPr="006F2364">
      <w:pPr>
        <w:jc w:val="both"/>
        <w:rPr>
          <w:sz w:val="22"/>
          <w:szCs w:val="22"/>
        </w:rPr>
      </w:pPr>
      <w:r w:rsidRPr="006F2364">
        <w:rPr>
          <w:sz w:val="22"/>
          <w:szCs w:val="22"/>
        </w:rPr>
        <w:t>2.</w:t>
      </w:r>
      <w:r w:rsidR="00640529" w:rsidRPr="006F2364">
        <w:rPr>
          <w:sz w:val="22"/>
          <w:szCs w:val="22"/>
        </w:rPr>
        <w:t xml:space="preserve"> </w:t>
      </w:r>
      <w:r w:rsidRPr="006F2364">
        <w:rPr>
          <w:sz w:val="22"/>
          <w:szCs w:val="22"/>
        </w:rPr>
        <w:t>Dužnik</w:t>
      </w:r>
      <w:r w:rsidR="00640529" w:rsidRPr="006F2364">
        <w:rPr>
          <w:sz w:val="22"/>
          <w:szCs w:val="22"/>
        </w:rPr>
        <w:t xml:space="preserve"> </w:t>
      </w:r>
      <w:r w:rsidR="005D6193" w:rsidRPr="006F2364">
        <w:rPr>
          <w:sz w:val="22"/>
          <w:szCs w:val="22"/>
        </w:rPr>
        <w:t xml:space="preserve">PRESS CENTAR ZA OKOLIŠ HRVATSKE U LIKVIDACIJI, D. </w:t>
      </w:r>
      <w:proofErr w:type="spellStart"/>
      <w:r w:rsidR="005D6193" w:rsidRPr="006F2364">
        <w:rPr>
          <w:sz w:val="22"/>
          <w:szCs w:val="22"/>
        </w:rPr>
        <w:t>Neumana</w:t>
      </w:r>
      <w:proofErr w:type="spellEnd"/>
      <w:r w:rsidR="005D6193" w:rsidRPr="006F2364">
        <w:rPr>
          <w:sz w:val="22"/>
          <w:szCs w:val="22"/>
        </w:rPr>
        <w:t xml:space="preserve"> 2, Osijek</w:t>
      </w:r>
    </w:p>
    <w:p w:rsidRDefault="005E26ED" w:rsidP="00BB0522" w:rsidR="00BB0522" w:rsidRPr="006F2364">
      <w:pPr>
        <w:jc w:val="both"/>
        <w:rPr>
          <w:sz w:val="22"/>
          <w:szCs w:val="22"/>
        </w:rPr>
      </w:pPr>
      <w:r w:rsidRPr="006F2364">
        <w:rPr>
          <w:sz w:val="22"/>
          <w:szCs w:val="22"/>
        </w:rPr>
        <w:t>3. e-oglasna plo</w:t>
      </w:r>
      <w:r w:rsidR="00BB0522" w:rsidRPr="006F2364">
        <w:rPr>
          <w:sz w:val="22"/>
          <w:szCs w:val="22"/>
        </w:rPr>
        <w:t xml:space="preserve">ča </w:t>
      </w:r>
    </w:p>
    <w:p w:rsidRDefault="005D6193" w:rsidP="005D6193" w:rsidR="005D6193" w:rsidRPr="006F2364">
      <w:pPr>
        <w:jc w:val="both"/>
        <w:rPr>
          <w:sz w:val="22"/>
          <w:szCs w:val="22"/>
        </w:rPr>
      </w:pPr>
      <w:r w:rsidRPr="006F2364">
        <w:rPr>
          <w:color w:val="000000"/>
          <w:sz w:val="22"/>
          <w:szCs w:val="22"/>
        </w:rPr>
        <w:t>4. R 6.3.2018.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76E" w:rsidR="00F0376E">
      <w:r>
        <w:separator/>
      </w:r>
    </w:p>
  </w:endnote>
  <w:endnote w:id="0" w:type="continuationSeparator">
    <w:p w:rsidRDefault="00F0376E" w:rsidR="00F03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76E" w:rsidR="00F0376E">
      <w:r>
        <w:separator/>
      </w:r>
    </w:p>
  </w:footnote>
  <w:footnote w:id="0" w:type="continuationSeparator">
    <w:p w:rsidRDefault="00F0376E" w:rsidR="00F037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0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65F3" w:rsidP="005065F3" w:rsidR="005065F3">
    <w:pPr>
      <w:jc w:val="right"/>
    </w:pPr>
    <w:r>
      <w:t>7 St-32/18-6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5F3" w:rsidP="005065F3" w:rsidR="005065F3">
    <w:pPr>
      <w:jc w:val="right"/>
    </w:pPr>
    <w:r>
      <w:t>7 St-32/18-6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6AE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20BC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A6E38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65F3"/>
    <w:rsid w:val="00510069"/>
    <w:rsid w:val="00510603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6193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2364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892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615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5FF1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3643C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4F7E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2BEA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A50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0BF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0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376E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065F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50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B50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50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0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0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065F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50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B50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50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0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0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5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48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24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95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10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73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PRESS CENTAR ZA OKOLIŠ HRVATSKE U LIKVIDACIJI</izvorni_sadrzaj>
    <derivirana_varijabla naziv="DomainObject.Predmet.StrankaFormated_1">  PRESS CENTAR ZA OKOLIŠ HRVATSKE U LIKVIDACIJI</derivirana_varijabla>
  </DomainObject.Predmet.StrankaFormated>
  <DomainObject.Predmet.StrankaFormatedOIB>
    <izvorni_sadrzaj>  PRESS CENTAR ZA OKOLIŠ HRVATSKE U LIKVIDACIJI, OIB 61613498234</izvorni_sadrzaj>
    <derivirana_varijabla naziv="DomainObject.Predmet.StrankaFormatedOIB_1">  PRESS CENTAR ZA OKOLIŠ HRVATSKE U LIKVIDACIJI, OIB 61613498234</derivirana_varijabla>
  </DomainObject.Predmet.StrankaFormatedOIB>
  <DomainObject.Predmet.StrankaFormatedWithAdress>
    <izvorni_sadrzaj> PRESS CENTAR ZA OKOLIŠ HRVATSKE U LIKVIDACIJI, D. Neumana 2, 31000 Osijek</izvorni_sadrzaj>
    <derivirana_varijabla naziv="DomainObject.Predmet.StrankaFormatedWithAdress_1"> PRESS CENTAR ZA OKOLIŠ HRVATSKE U LIKVIDACIJI, D. Neumana 2, 31000 Osijek</derivirana_varijabla>
  </DomainObject.Predmet.StrankaFormatedWithAdress>
  <DomainObject.Predmet.StrankaFormatedWithAdressOIB>
    <izvorni_sadrzaj> PRESS CENTAR ZA OKOLIŠ HRVATSKE U LIKVIDACIJI, OIB 61613498234, D. Neumana 2, 31000 Osijek</izvorni_sadrzaj>
    <derivirana_varijabla naziv="DomainObject.Predmet.StrankaFormatedWithAdressOIB_1"> PRESS CENTAR ZA OKOLIŠ HRVATSKE U LIKVIDACIJI, OIB 61613498234, D. Neumana 2, 31000 Osijek</derivirana_varijabla>
  </DomainObject.Predmet.StrankaFormatedWithAdressOIB>
  <DomainObject.Predmet.StrankaWithAdress>
    <izvorni_sadrzaj>PRESS CENTAR ZA OKOLIŠ HRVATSKE U LIKVIDACIJI D. Neumana 2,31000 Osijek</izvorni_sadrzaj>
    <derivirana_varijabla naziv="DomainObject.Predmet.StrankaWithAdress_1">PRESS CENTAR ZA OKOLIŠ HRVATSKE U LIKVIDACIJI D. Neumana 2,31000 Osijek</derivirana_varijabla>
  </DomainObject.Predmet.StrankaWithAdress>
  <DomainObject.Predmet.StrankaWithAdressOIB>
    <izvorni_sadrzaj>PRESS CENTAR ZA OKOLIŠ HRVATSKE U LIKVIDACIJI, OIB 61613498234, D. Neumana 2,31000 Osijek</izvorni_sadrzaj>
    <derivirana_varijabla naziv="DomainObject.Predmet.StrankaWithAdressOIB_1">PRESS CENTAR ZA OKOLIŠ HRVATSKE U LIKVIDACIJI, OIB 61613498234, D. Neumana 2,31000 Osijek</derivirana_varijabla>
  </DomainObject.Predmet.StrankaWithAdressOIB>
  <DomainObject.Predmet.StrankaNazivFormated>
    <izvorni_sadrzaj>PRESS CENTAR ZA OKOLIŠ HRVATSKE U LIKVIDACIJI</izvorni_sadrzaj>
    <derivirana_varijabla naziv="DomainObject.Predmet.StrankaNazivFormated_1">PRESS CENTAR ZA OKOLIŠ HRVATSKE U LIKVIDACIJI</derivirana_varijabla>
  </DomainObject.Predmet.StrankaNazivFormated>
  <DomainObject.Predmet.StrankaNazivFormatedOIB>
    <izvorni_sadrzaj>PRESS CENTAR ZA OKOLIŠ HRVATSKE U LIKVIDACIJI, OIB 61613498234</izvorni_sadrzaj>
    <derivirana_varijabla naziv="DomainObject.Predmet.StrankaNazivFormatedOIB_1">PRESS CENTAR ZA OKOLIŠ HRVATSKE U LIKVIDACIJI, OIB 61613498234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PRESS CENTAR ZA OKOLIŠ HRVATSKE U LIKVIDACIJI</item>
    </izvorni_sadrzaj>
    <derivirana_varijabla naziv="DomainObject.Predmet.StrankaListFormated_1">
      <item>PRESS CENTAR ZA OKOLIŠ HRVATSKE U LIKVIDACIJI</item>
    </derivirana_varijabla>
  </DomainObject.Predmet.StrankaListFormated>
  <DomainObject.Predmet.StrankaListFormatedOIB>
    <izvorni_sadrzaj>
      <item>PRESS CENTAR ZA OKOLIŠ HRVATSKE U LIKVIDACIJI, OIB 61613498234</item>
    </izvorni_sadrzaj>
    <derivirana_varijabla naziv="DomainObject.Predmet.StrankaListFormatedOIB_1">
      <item>PRESS CENTAR ZA OKOLIŠ HRVATSKE U LIKVIDACIJI, OIB 61613498234</item>
    </derivirana_varijabla>
  </DomainObject.Predmet.StrankaListFormatedOIB>
  <DomainObject.Predmet.StrankaListFormatedWithAdress>
    <izvorni_sadrzaj>
      <item>PRESS CENTAR ZA OKOLIŠ HRVATSKE U LIKVIDACIJI, D. Neumana 2, 31000 Osijek</item>
    </izvorni_sadrzaj>
    <derivirana_varijabla naziv="DomainObject.Predmet.StrankaListFormatedWithAdress_1">
      <item>PRESS CENTAR ZA OKOLIŠ HRVATSKE U LIKVIDACIJI, D. Neumana 2, 31000 Osijek</item>
    </derivirana_varijabla>
  </DomainObject.Predmet.StrankaListFormatedWithAdress>
  <DomainObject.Predmet.StrankaListFormatedWithAdressOIB>
    <izvorni_sadrzaj>
      <item>PRESS CENTAR ZA OKOLIŠ HRVATSKE U LIKVIDACIJI, OIB 61613498234, D. Neumana 2, 31000 Osijek</item>
    </izvorni_sadrzaj>
    <derivirana_varijabla naziv="DomainObject.Predmet.StrankaListFormatedWithAdressOIB_1">
      <item>PRESS CENTAR ZA OKOLIŠ HRVATSKE U LIKVIDACIJI, OIB 61613498234, D. Neumana 2, 31000 Osijek</item>
    </derivirana_varijabla>
  </DomainObject.Predmet.StrankaListFormatedWithAdressOIB>
  <DomainObject.Predmet.StrankaListNazivFormated>
    <izvorni_sadrzaj>
      <item>PRESS CENTAR ZA OKOLIŠ HRVATSKE U LIKVIDACIJI</item>
    </izvorni_sadrzaj>
    <derivirana_varijabla naziv="DomainObject.Predmet.StrankaListNazivFormated_1">
      <item>PRESS CENTAR ZA OKOLIŠ HRVATSKE U LIKVIDACIJI</item>
    </derivirana_varijabla>
  </DomainObject.Predmet.StrankaListNazivFormated>
  <DomainObject.Predmet.StrankaListNazivFormatedOIB>
    <izvorni_sadrzaj>
      <item>PRESS CENTAR ZA OKOLIŠ HRVATSKE U LIKVIDACIJI, OIB 61613498234</item>
    </izvorni_sadrzaj>
    <derivirana_varijabla naziv="DomainObject.Predmet.StrankaListNazivFormatedOIB_1">
      <item>PRESS CENTAR ZA OKOLIŠ HRVATSKE U LIKVIDACIJI, OIB 61613498234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PRESS CENTAR ZA OKOLIŠ HRVATSKE U LIKVIDACIJI</izvorni_sadrzaj>
    <derivirana_varijabla naziv="DomainObject.Predmet.StrankaIDrugi_1">PRESS CENTAR ZA OKOLIŠ HRVATSKE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PRESS CENTAR ZA OKOLIŠ HRVATSKE U LIKVIDACIJI, OIB 61613498234, D. Neumana 2, 31000 Osijek</izvorni_sadrzaj>
    <derivirana_varijabla naziv="DomainObject.Predmet.StrankaIDrugiAdressOIB_1">PRESS CENTAR ZA OKOLIŠ HRVATSKE U LIKVIDACIJI, OIB 61613498234, D. Neumana 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PRESS CENTAR ZA OKOLIŠ HRVATSKE U LIKVIDACIJI</item>
    </izvorni_sadrzaj>
    <derivirana_varijabla naziv="DomainObject.Predmet.SudioniciListNaziv_1">
      <item>PRESS CENTAR ZA OKOLIŠ HRVATSKE U LIKVIDACIJI</item>
    </derivirana_varijabla>
  </DomainObject.Predmet.SudioniciListNaziv>
  <DomainObject.Predmet.SudioniciListAdressOIB>
    <izvorni_sadrzaj>
      <item>PRESS CENTAR ZA OKOLIŠ HRVATSKE U LIKVIDACIJI, OIB 61613498234, D. Neumana 2,31000 Osijek</item>
    </izvorni_sadrzaj>
    <derivirana_varijabla naziv="DomainObject.Predmet.SudioniciListAdressOIB_1">
      <item>PRESS CENTAR ZA OKOLIŠ HRVATSKE U LIKVIDACIJI, OIB 61613498234, D. Neumana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61613498234</item>
    </izvorni_sadrzaj>
    <derivirana_varijabla naziv="DomainObject.Predmet.SudioniciListNazivOIB_1">
      <item>, OIB 61613498234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10892-CCC1-4EE5-B998-ECD5B992F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767</properties:Words>
  <properties:Characters>4185</properties:Characters>
  <properties:Lines>166</properties:Lines>
  <properties:Paragraphs>40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2018-01-09T13:39:00Z</cp:lastPrinted>
  <dcterms:modified xmlns:xsi="http://www.w3.org/2001/XMLSchema-instance" xsi:type="dcterms:W3CDTF">2018-01-09T13:49:00Z</dcterms:modified>
  <cp:revision>530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