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30b77" w14:paraId="6030b77" w:rsidRDefault="00EB7C89" w:rsidP="00E236FF" w:rsidR="00EB7C89" w:rsidRPr="00190275">
      <w:pPr>
        <w:jc w:val="both"/>
        <w15:collapsed w:val="false"/>
        <w:rPr>
          <w:rFonts w:eastAsia="MS Mincho"/>
        </w:rPr>
      </w:pPr>
      <w:bookmarkStart w:name="_GoBack" w:id="0"/>
      <w:bookmarkEnd w:id="0"/>
    </w:p>
    <w:p w:rsidRDefault="00190275" w:rsidP="00190275" w:rsidR="00190275" w:rsidRPr="00190275">
      <w:pPr>
        <w:ind w:firstLine="708"/>
      </w:pPr>
      <w:r w:rsidRPr="0019027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90275" w:rsidP="00190275" w:rsidR="00190275" w:rsidRPr="00190275">
      <w:r w:rsidRPr="00190275">
        <w:rPr>
          <w:rFonts w:eastAsia="MS Mincho"/>
        </w:rPr>
        <w:t xml:space="preserve">      Republika Hrvatska</w:t>
      </w:r>
    </w:p>
    <w:p w:rsidRDefault="00190275" w:rsidP="00190275" w:rsidR="00190275" w:rsidRPr="00190275">
      <w:r w:rsidRPr="00190275">
        <w:rPr>
          <w:rFonts w:eastAsia="MS Mincho"/>
        </w:rPr>
        <w:t xml:space="preserve">   Trgovački sud u Rijeci</w:t>
      </w:r>
    </w:p>
    <w:p w:rsidRDefault="00190275" w:rsidP="00190275" w:rsidR="00190275" w:rsidRPr="00190275">
      <w:pPr>
        <w:rPr>
          <w:rFonts w:eastAsia="MS Mincho"/>
        </w:rPr>
      </w:pPr>
      <w:r w:rsidRPr="00190275">
        <w:rPr>
          <w:rFonts w:eastAsia="MS Mincho"/>
        </w:rPr>
        <w:t xml:space="preserve">               Rijeka</w:t>
      </w:r>
    </w:p>
    <w:p w:rsidRDefault="007D63A2" w:rsidP="00190275" w:rsidR="007D63A2" w:rsidRPr="00190275">
      <w:pPr>
        <w:rPr>
          <w:rFonts w:eastAsia="MS Mincho"/>
        </w:rPr>
      </w:pPr>
    </w:p>
    <w:p w:rsidRDefault="00190275" w:rsidP="00EB7C89" w:rsidR="00190275" w:rsidRPr="00190275">
      <w:pPr>
        <w:jc w:val="center"/>
        <w:rPr>
          <w:rFonts w:eastAsia="MS Mincho"/>
        </w:rPr>
      </w:pPr>
    </w:p>
    <w:p w:rsidRDefault="00EB7C89" w:rsidP="00EB7C89" w:rsidR="00EB7C89" w:rsidRPr="00190275">
      <w:pPr>
        <w:jc w:val="center"/>
        <w:rPr>
          <w:rFonts w:eastAsia="MS Mincho"/>
        </w:rPr>
      </w:pPr>
      <w:r w:rsidRPr="00190275">
        <w:rPr>
          <w:rFonts w:eastAsia="MS Mincho"/>
        </w:rPr>
        <w:t>R E P U B L I K A   H R V A T S K A</w:t>
      </w:r>
    </w:p>
    <w:p w:rsidRDefault="00EB7C89" w:rsidP="00EB7C89" w:rsidR="00EB7C89" w:rsidRPr="00190275">
      <w:pPr>
        <w:jc w:val="both"/>
        <w:rPr>
          <w:rFonts w:eastAsia="MS Mincho"/>
        </w:rPr>
      </w:pPr>
      <w:r w:rsidRPr="00190275">
        <w:rPr>
          <w:rFonts w:eastAsia="MS Mincho"/>
        </w:rPr>
        <w:t xml:space="preserve"> </w:t>
      </w:r>
    </w:p>
    <w:p w:rsidRDefault="00EB7C89" w:rsidP="00EB7C89" w:rsidR="00EB7C89" w:rsidRPr="00190275">
      <w:pPr>
        <w:jc w:val="center"/>
      </w:pPr>
      <w:r w:rsidRPr="00190275">
        <w:t>R J E Š E N J E</w:t>
      </w:r>
    </w:p>
    <w:p w:rsidRDefault="00EB7C89" w:rsidP="00EB7C89" w:rsidR="00EB7C89" w:rsidRPr="00190275">
      <w:pPr>
        <w:jc w:val="center"/>
        <w:rPr>
          <w:rFonts w:eastAsia="MS Mincho"/>
        </w:rPr>
      </w:pPr>
    </w:p>
    <w:p w:rsidRDefault="00EB7C89" w:rsidP="00E236FF" w:rsidR="00EB7C89" w:rsidRPr="00190275">
      <w:pPr>
        <w:jc w:val="both"/>
        <w:rPr>
          <w:rFonts w:eastAsia="MS Mincho"/>
        </w:rPr>
      </w:pPr>
    </w:p>
    <w:p w:rsidRDefault="00537BE7" w:rsidP="00EB7C89" w:rsidR="006F32F5" w:rsidRPr="00190275">
      <w:pPr>
        <w:ind w:firstLine="708"/>
        <w:jc w:val="both"/>
        <w:rPr>
          <w:bCs/>
        </w:rPr>
      </w:pPr>
      <w:r w:rsidRPr="00190275">
        <w:rPr>
          <w:rFonts w:eastAsia="MS Mincho"/>
        </w:rPr>
        <w:t xml:space="preserve">Trgovački sud u Rijeci, po </w:t>
      </w:r>
      <w:proofErr w:type="spellStart"/>
      <w:r w:rsidRPr="00190275">
        <w:rPr>
          <w:rFonts w:eastAsia="MS Mincho"/>
        </w:rPr>
        <w:t>Liljani</w:t>
      </w:r>
      <w:proofErr w:type="spellEnd"/>
      <w:r w:rsidRPr="00190275">
        <w:rPr>
          <w:rFonts w:eastAsia="MS Mincho"/>
        </w:rPr>
        <w:t xml:space="preserve"> Ugrin stečajnom sucu u predmetu provođenja stečajnog postupka nad dužnikom</w:t>
      </w:r>
      <w:r w:rsidRPr="00190275">
        <w:t xml:space="preserve"> </w:t>
      </w:r>
      <w:r w:rsidR="00B85542" w:rsidRPr="00190275">
        <w:t>VANTIM društvo s ograničenom odgovornošću za građevinarstvo, usluge i trgovinu u stečaju Poreč, Mate Vlašića 26/47 ( MBS: 040182031 – OIB: 51421010470 )</w:t>
      </w:r>
      <w:r w:rsidRPr="00190275">
        <w:rPr>
          <w:color w:val="000000"/>
        </w:rPr>
        <w:t xml:space="preserve"> </w:t>
      </w:r>
      <w:r w:rsidRPr="00190275">
        <w:rPr>
          <w:rFonts w:eastAsia="MS Mincho"/>
        </w:rPr>
        <w:t xml:space="preserve"> </w:t>
      </w:r>
      <w:r w:rsidR="005A5449" w:rsidRPr="00190275">
        <w:rPr>
          <w:bCs/>
        </w:rPr>
        <w:t xml:space="preserve">dana </w:t>
      </w:r>
      <w:r w:rsidR="00190275" w:rsidRPr="00190275">
        <w:rPr>
          <w:bCs/>
        </w:rPr>
        <w:t>20</w:t>
      </w:r>
      <w:r w:rsidR="000D631D" w:rsidRPr="00190275">
        <w:rPr>
          <w:bCs/>
        </w:rPr>
        <w:t xml:space="preserve">. svibnja </w:t>
      </w:r>
      <w:r w:rsidRPr="00190275">
        <w:rPr>
          <w:bCs/>
        </w:rPr>
        <w:t>2</w:t>
      </w:r>
      <w:r w:rsidR="005A5449" w:rsidRPr="00190275">
        <w:t>0</w:t>
      </w:r>
      <w:r w:rsidR="00704DEC" w:rsidRPr="00190275">
        <w:t>1</w:t>
      </w:r>
      <w:r w:rsidR="000D631D" w:rsidRPr="00190275">
        <w:t>6</w:t>
      </w:r>
      <w:r w:rsidR="00704DEC" w:rsidRPr="00190275">
        <w:t>.</w:t>
      </w:r>
      <w:r w:rsidR="006F32F5" w:rsidRPr="00190275">
        <w:t xml:space="preserve"> </w:t>
      </w:r>
      <w:r w:rsidR="00EB7C89" w:rsidRPr="00190275">
        <w:rPr>
          <w:bCs/>
        </w:rPr>
        <w:t xml:space="preserve"> </w:t>
      </w:r>
    </w:p>
    <w:p w:rsidRDefault="00190275" w:rsidP="00EB7C89" w:rsidR="00190275" w:rsidRPr="00190275">
      <w:pPr>
        <w:ind w:firstLine="708"/>
        <w:jc w:val="both"/>
        <w:rPr>
          <w:rFonts w:eastAsia="MS Mincho"/>
        </w:rPr>
      </w:pPr>
    </w:p>
    <w:p w:rsidRDefault="009F3307" w:rsidP="00EB7C89" w:rsidR="009F3307" w:rsidRPr="00190275">
      <w:pPr>
        <w:jc w:val="center"/>
      </w:pPr>
    </w:p>
    <w:p w:rsidRDefault="00EB7C89" w:rsidP="00EB7C89" w:rsidR="00EB7C89" w:rsidRPr="00190275">
      <w:pPr>
        <w:jc w:val="center"/>
      </w:pPr>
      <w:r w:rsidRPr="00190275">
        <w:t>r i j e š i o    j e</w:t>
      </w:r>
    </w:p>
    <w:p w:rsidRDefault="002804D5" w:rsidP="00EB7C89" w:rsidR="002804D5" w:rsidRPr="00190275">
      <w:pPr>
        <w:pStyle w:val="Obinitekst"/>
        <w:rPr>
          <w:rFonts w:cs="Times New Roman" w:eastAsia="MS Mincho" w:hAnsi="Times New Roman" w:ascii="Times New Roman"/>
          <w:sz w:val="24"/>
          <w:szCs w:val="24"/>
        </w:rPr>
      </w:pPr>
    </w:p>
    <w:p w:rsidRDefault="00190275" w:rsidP="00EB7C89" w:rsidR="00190275" w:rsidRPr="00190275">
      <w:pPr>
        <w:pStyle w:val="Obinitekst"/>
        <w:rPr>
          <w:rFonts w:cs="Times New Roman" w:eastAsia="MS Mincho" w:hAnsi="Times New Roman" w:ascii="Times New Roman"/>
          <w:sz w:val="24"/>
          <w:szCs w:val="24"/>
        </w:rPr>
      </w:pPr>
    </w:p>
    <w:p w:rsidRDefault="005D5E84" w:rsidP="000D172E" w:rsidR="002804D5" w:rsidRPr="00190275">
      <w:pPr>
        <w:pStyle w:val="Bezproreda"/>
        <w:jc w:val="both"/>
      </w:pPr>
      <w:r w:rsidRPr="00190275">
        <w:rPr>
          <w:rFonts w:eastAsia="MS Mincho"/>
        </w:rPr>
        <w:t>I.</w:t>
      </w:r>
      <w:r w:rsidRPr="00190275">
        <w:rPr>
          <w:rFonts w:eastAsia="MS Mincho"/>
        </w:rPr>
        <w:tab/>
      </w:r>
      <w:r w:rsidR="00EB7C89" w:rsidRPr="00190275">
        <w:rPr>
          <w:rFonts w:eastAsia="MS Mincho"/>
        </w:rPr>
        <w:t>N</w:t>
      </w:r>
      <w:r w:rsidR="00EB7C89" w:rsidRPr="00190275">
        <w:t>ekretnin</w:t>
      </w:r>
      <w:r w:rsidR="002804D5" w:rsidRPr="00190275">
        <w:t>e</w:t>
      </w:r>
      <w:r w:rsidR="00EB7C89" w:rsidRPr="00190275">
        <w:t xml:space="preserve"> </w:t>
      </w:r>
      <w:r w:rsidR="000D172E" w:rsidRPr="00190275">
        <w:t xml:space="preserve">dužnika </w:t>
      </w:r>
      <w:r w:rsidR="00EB7C89" w:rsidRPr="00190275">
        <w:t>upisan</w:t>
      </w:r>
      <w:r w:rsidR="002804D5" w:rsidRPr="00190275">
        <w:t>e</w:t>
      </w:r>
      <w:r w:rsidR="00EB7C89" w:rsidRPr="00190275">
        <w:t xml:space="preserve"> u zemljišnim knjigama Općinskog suda u </w:t>
      </w:r>
      <w:r w:rsidR="002804D5" w:rsidRPr="00190275">
        <w:t>Puli-Pola</w:t>
      </w:r>
      <w:r w:rsidR="00190275">
        <w:t>,</w:t>
      </w:r>
      <w:r w:rsidR="002804D5" w:rsidRPr="00190275">
        <w:t xml:space="preserve"> </w:t>
      </w:r>
      <w:r w:rsidR="00EB7C89" w:rsidRPr="00190275">
        <w:t xml:space="preserve">Zemljišno knjižni odjel </w:t>
      </w:r>
      <w:r w:rsidR="00190275">
        <w:t xml:space="preserve">Poreč </w:t>
      </w:r>
      <w:proofErr w:type="spellStart"/>
      <w:r w:rsidR="002804D5" w:rsidRPr="00190275">
        <w:t>k.č</w:t>
      </w:r>
      <w:proofErr w:type="spellEnd"/>
      <w:r w:rsidR="002804D5" w:rsidRPr="00190275">
        <w:t>. br. 4027/4 (u naravi poslovna građevina) upisana u zk.ul.br. 4723 K.O. Poreč, etažno vlasništvo:</w:t>
      </w:r>
    </w:p>
    <w:p w:rsidRDefault="000D172E" w:rsidP="000D172E" w:rsidR="000D172E" w:rsidRPr="00190275">
      <w:pPr>
        <w:pStyle w:val="Bezproreda"/>
        <w:jc w:val="both"/>
      </w:pPr>
    </w:p>
    <w:p w:rsidRDefault="002804D5" w:rsidP="000D172E" w:rsidR="002804D5" w:rsidRPr="00190275">
      <w:pPr>
        <w:pStyle w:val="Bezproreda"/>
        <w:jc w:val="both"/>
      </w:pPr>
      <w:r w:rsidRPr="00190275">
        <w:t xml:space="preserve">16. Suvlasnički dio: 144/3831  ETAŽNO VLASNIŠTVO  (E  16) s kojim je neodvojivo povezano pravo vlasništva sa garažom u dijelu podruma zgrade, površine 144,00 m2, u planu posebnih dijelova označen sa “G4” </w:t>
      </w:r>
    </w:p>
    <w:p w:rsidRDefault="002804D5" w:rsidP="000D172E" w:rsidR="002804D5" w:rsidRPr="00190275">
      <w:pPr>
        <w:pStyle w:val="Bezproreda"/>
        <w:jc w:val="both"/>
      </w:pPr>
      <w:r w:rsidRPr="00190275">
        <w:t xml:space="preserve">19. Suvlasnički dio: 120/3831 ETAŽNO VLASNIŠTVO  (E  19) s kojim je neodvojivo povezano pravo vlasništva sa poslovnim prostorom u dijelu prizemlja zgrade, površine 120,00 m2, u planu posebnih dijelova označen sa “S4-A” </w:t>
      </w:r>
    </w:p>
    <w:p w:rsidRDefault="002804D5" w:rsidP="000D172E" w:rsidR="002804D5" w:rsidRPr="00190275">
      <w:pPr>
        <w:pStyle w:val="Bezproreda"/>
        <w:jc w:val="both"/>
      </w:pPr>
      <w:r w:rsidRPr="00190275">
        <w:t xml:space="preserve">20. Suvlasnički dio: 160/3831 ETAŽNO VLASNIŠTVO  (E  20) s kojim je neodvojivo povezano pravo vlasništva sa poslovnim prostorom u dijelu prizemlja  i prvog kata zgrade, površine 160,00 m2, u planu posebnih dijelova označen sa “S4-B” </w:t>
      </w:r>
    </w:p>
    <w:p w:rsidRDefault="0098799D" w:rsidP="000D172E" w:rsidR="0098799D" w:rsidRPr="00190275">
      <w:pPr>
        <w:pStyle w:val="Bezproreda"/>
        <w:jc w:val="both"/>
      </w:pPr>
    </w:p>
    <w:p w:rsidRDefault="005D5E84" w:rsidP="000D172E" w:rsidR="00EB7C89" w:rsidRPr="00190275">
      <w:pPr>
        <w:pStyle w:val="Bezproreda"/>
        <w:jc w:val="both"/>
      </w:pPr>
      <w:r w:rsidRPr="00190275">
        <w:t xml:space="preserve">prodat će se u stečajnom postupku.  </w:t>
      </w:r>
    </w:p>
    <w:p w:rsidRDefault="00EB7C89" w:rsidP="000D172E" w:rsidR="00EB7C89" w:rsidRPr="00190275">
      <w:pPr>
        <w:pStyle w:val="Bezproreda"/>
        <w:jc w:val="both"/>
      </w:pPr>
    </w:p>
    <w:p w:rsidRDefault="00EB7C89" w:rsidP="000D172E" w:rsidR="00EB7C89" w:rsidRPr="00190275">
      <w:pPr>
        <w:pStyle w:val="Bezproreda"/>
        <w:jc w:val="both"/>
      </w:pPr>
      <w:r w:rsidRPr="00190275">
        <w:rPr>
          <w:rFonts w:eastAsia="MS Mincho"/>
        </w:rPr>
        <w:t>II.</w:t>
      </w:r>
      <w:r w:rsidRPr="00190275">
        <w:rPr>
          <w:rFonts w:eastAsia="MS Mincho"/>
        </w:rPr>
        <w:tab/>
        <w:t>Zabilježba prodaj</w:t>
      </w:r>
      <w:r w:rsidR="002804D5" w:rsidRPr="00190275">
        <w:rPr>
          <w:rFonts w:eastAsia="MS Mincho"/>
        </w:rPr>
        <w:t>e</w:t>
      </w:r>
      <w:r w:rsidRPr="00190275">
        <w:rPr>
          <w:rFonts w:eastAsia="MS Mincho"/>
        </w:rPr>
        <w:t xml:space="preserve"> nekretnin</w:t>
      </w:r>
      <w:r w:rsidR="009F3307" w:rsidRPr="00190275">
        <w:rPr>
          <w:rFonts w:eastAsia="MS Mincho"/>
        </w:rPr>
        <w:t>a</w:t>
      </w:r>
      <w:r w:rsidRPr="00190275">
        <w:rPr>
          <w:rFonts w:eastAsia="MS Mincho"/>
        </w:rPr>
        <w:t xml:space="preserve"> pobliže opisan</w:t>
      </w:r>
      <w:r w:rsidR="009F3307" w:rsidRPr="00190275">
        <w:rPr>
          <w:rFonts w:eastAsia="MS Mincho"/>
        </w:rPr>
        <w:t xml:space="preserve">ih </w:t>
      </w:r>
      <w:r w:rsidRPr="00190275">
        <w:rPr>
          <w:rFonts w:eastAsia="MS Mincho"/>
        </w:rPr>
        <w:t xml:space="preserve">pod </w:t>
      </w:r>
      <w:r w:rsidR="00190275">
        <w:rPr>
          <w:rFonts w:eastAsia="MS Mincho"/>
        </w:rPr>
        <w:t xml:space="preserve">točkom I. izreke ovog rješenja </w:t>
      </w:r>
      <w:r w:rsidRPr="00190275">
        <w:rPr>
          <w:rFonts w:eastAsia="MS Mincho"/>
        </w:rPr>
        <w:t xml:space="preserve">po pravomoćnosti će se upisati u zemljišnim knjigama </w:t>
      </w:r>
      <w:r w:rsidR="002804D5" w:rsidRPr="00190275">
        <w:t>Puli-Pola</w:t>
      </w:r>
      <w:r w:rsidR="00190275">
        <w:t>,</w:t>
      </w:r>
      <w:r w:rsidR="002804D5" w:rsidRPr="00190275">
        <w:t xml:space="preserve"> Zemljišno knjižni odjel Poreč</w:t>
      </w:r>
      <w:r w:rsidRPr="00190275">
        <w:rPr>
          <w:rFonts w:eastAsia="MS Mincho"/>
        </w:rPr>
        <w:t xml:space="preserve">. </w:t>
      </w:r>
    </w:p>
    <w:p w:rsidRDefault="00EB7C89" w:rsidP="00EB7C89" w:rsidR="00EB7C89" w:rsidRPr="00190275">
      <w:pPr>
        <w:rPr>
          <w:rFonts w:eastAsia="MS Mincho"/>
        </w:rPr>
      </w:pPr>
      <w:r w:rsidRPr="00190275">
        <w:rPr>
          <w:rFonts w:eastAsia="MS Mincho"/>
        </w:rPr>
        <w:tab/>
      </w:r>
    </w:p>
    <w:p w:rsidRDefault="00EB7C89" w:rsidP="00EB7C89" w:rsidR="00EB7C89" w:rsidRPr="00190275">
      <w:pPr>
        <w:jc w:val="center"/>
        <w:rPr>
          <w:rFonts w:eastAsia="MS Mincho"/>
        </w:rPr>
      </w:pPr>
    </w:p>
    <w:p w:rsidRDefault="00EB7C89" w:rsidP="00EB7C89" w:rsidR="00EB7C89" w:rsidRPr="00190275">
      <w:pPr>
        <w:jc w:val="center"/>
        <w:rPr>
          <w:rFonts w:eastAsia="MS Mincho"/>
        </w:rPr>
      </w:pPr>
      <w:r w:rsidRPr="00190275">
        <w:rPr>
          <w:rFonts w:eastAsia="MS Mincho"/>
        </w:rPr>
        <w:t>Obrazloženje</w:t>
      </w:r>
    </w:p>
    <w:p w:rsidRDefault="00EB7C89" w:rsidP="00EB7C89" w:rsidR="00EB7C89" w:rsidRPr="00190275">
      <w:pPr>
        <w:jc w:val="center"/>
        <w:rPr>
          <w:rFonts w:eastAsia="MS Mincho"/>
        </w:rPr>
      </w:pPr>
    </w:p>
    <w:p w:rsidRDefault="00EB7C89" w:rsidP="00EB7C89" w:rsidR="00EB7C89" w:rsidRPr="00190275">
      <w:pPr>
        <w:jc w:val="center"/>
        <w:rPr>
          <w:rFonts w:eastAsia="MS Mincho"/>
        </w:rPr>
      </w:pPr>
    </w:p>
    <w:p w:rsidRDefault="00EB7C89" w:rsidP="00EB7C89" w:rsidR="00EB7C89" w:rsidRPr="00190275">
      <w:pPr>
        <w:ind w:right="43"/>
        <w:jc w:val="both"/>
        <w:rPr>
          <w:rFonts w:eastAsia="MS Mincho"/>
        </w:rPr>
      </w:pPr>
      <w:r w:rsidRPr="00190275">
        <w:rPr>
          <w:rFonts w:eastAsia="MS Mincho"/>
        </w:rPr>
        <w:tab/>
        <w:t>Tijekom provođenja stečajnog postupka stečajn</w:t>
      </w:r>
      <w:r w:rsidR="002804D5" w:rsidRPr="00190275">
        <w:rPr>
          <w:rFonts w:eastAsia="MS Mincho"/>
        </w:rPr>
        <w:t>a</w:t>
      </w:r>
      <w:r w:rsidRPr="00190275">
        <w:rPr>
          <w:rFonts w:eastAsia="MS Mincho"/>
        </w:rPr>
        <w:t xml:space="preserve"> upravitelj</w:t>
      </w:r>
      <w:r w:rsidR="002804D5" w:rsidRPr="00190275">
        <w:rPr>
          <w:rFonts w:eastAsia="MS Mincho"/>
        </w:rPr>
        <w:t xml:space="preserve">ica je </w:t>
      </w:r>
      <w:r w:rsidRPr="00190275">
        <w:rPr>
          <w:rFonts w:eastAsia="MS Mincho"/>
        </w:rPr>
        <w:t xml:space="preserve">u podnesku od </w:t>
      </w:r>
      <w:r w:rsidR="002804D5" w:rsidRPr="00190275">
        <w:rPr>
          <w:rFonts w:eastAsia="MS Mincho"/>
        </w:rPr>
        <w:t>18. svibnja 2</w:t>
      </w:r>
      <w:r w:rsidRPr="00190275">
        <w:rPr>
          <w:rFonts w:eastAsia="MS Mincho"/>
        </w:rPr>
        <w:t>01</w:t>
      </w:r>
      <w:r w:rsidR="002804D5" w:rsidRPr="00190275">
        <w:rPr>
          <w:rFonts w:eastAsia="MS Mincho"/>
        </w:rPr>
        <w:t xml:space="preserve">6. predložila da se </w:t>
      </w:r>
      <w:r w:rsidRPr="00190275">
        <w:rPr>
          <w:rFonts w:eastAsia="MS Mincho"/>
        </w:rPr>
        <w:t>nekretnin</w:t>
      </w:r>
      <w:r w:rsidR="002804D5" w:rsidRPr="00190275">
        <w:rPr>
          <w:rFonts w:eastAsia="MS Mincho"/>
        </w:rPr>
        <w:t>e</w:t>
      </w:r>
      <w:r w:rsidRPr="00190275">
        <w:rPr>
          <w:rFonts w:eastAsia="MS Mincho"/>
        </w:rPr>
        <w:t xml:space="preserve"> dužnika </w:t>
      </w:r>
      <w:r w:rsidR="002804D5" w:rsidRPr="00190275">
        <w:rPr>
          <w:rFonts w:eastAsia="MS Mincho"/>
        </w:rPr>
        <w:t>pobliže opisane pod točkom I</w:t>
      </w:r>
      <w:r w:rsidR="0079309D">
        <w:rPr>
          <w:rFonts w:eastAsia="MS Mincho"/>
        </w:rPr>
        <w:t>.</w:t>
      </w:r>
      <w:r w:rsidR="002804D5" w:rsidRPr="00190275">
        <w:rPr>
          <w:rFonts w:eastAsia="MS Mincho"/>
        </w:rPr>
        <w:t xml:space="preserve"> izreke ovog rješenja prodaju u stečajnom postupku, budući je obustavljen postupak ovrhe koja se vodila</w:t>
      </w:r>
      <w:r w:rsidR="00C844A0" w:rsidRPr="00190275">
        <w:rPr>
          <w:rFonts w:eastAsia="MS Mincho"/>
        </w:rPr>
        <w:t>,</w:t>
      </w:r>
      <w:r w:rsidR="002804D5" w:rsidRPr="00190275">
        <w:rPr>
          <w:rFonts w:eastAsia="MS Mincho"/>
        </w:rPr>
        <w:t xml:space="preserve"> </w:t>
      </w:r>
      <w:r w:rsidR="002804D5" w:rsidRPr="00190275">
        <w:rPr>
          <w:rFonts w:eastAsia="MS Mincho"/>
        </w:rPr>
        <w:lastRenderedPageBreak/>
        <w:t>radi prodaje predmetnih nekretnina</w:t>
      </w:r>
      <w:r w:rsidR="0079309D">
        <w:rPr>
          <w:rFonts w:eastAsia="MS Mincho"/>
        </w:rPr>
        <w:t xml:space="preserve"> pod poslovnim</w:t>
      </w:r>
      <w:r w:rsidR="00C844A0" w:rsidRPr="00190275">
        <w:rPr>
          <w:rFonts w:eastAsia="MS Mincho"/>
        </w:rPr>
        <w:t xml:space="preserve"> br</w:t>
      </w:r>
      <w:r w:rsidR="0079309D">
        <w:rPr>
          <w:rFonts w:eastAsia="MS Mincho"/>
        </w:rPr>
        <w:t>ojem</w:t>
      </w:r>
      <w:r w:rsidR="00C844A0" w:rsidRPr="00190275">
        <w:rPr>
          <w:rFonts w:eastAsia="MS Mincho"/>
        </w:rPr>
        <w:t xml:space="preserve"> </w:t>
      </w:r>
      <w:proofErr w:type="spellStart"/>
      <w:r w:rsidR="00C844A0" w:rsidRPr="00190275">
        <w:rPr>
          <w:rFonts w:eastAsia="MS Mincho"/>
        </w:rPr>
        <w:t>Ovr</w:t>
      </w:r>
      <w:proofErr w:type="spellEnd"/>
      <w:r w:rsidR="00C844A0" w:rsidRPr="00190275">
        <w:rPr>
          <w:rFonts w:eastAsia="MS Mincho"/>
        </w:rPr>
        <w:t xml:space="preserve">-2701/15 </w:t>
      </w:r>
      <w:r w:rsidR="002804D5" w:rsidRPr="00190275">
        <w:rPr>
          <w:rFonts w:eastAsia="MS Mincho"/>
        </w:rPr>
        <w:t xml:space="preserve"> </w:t>
      </w:r>
      <w:r w:rsidR="00C844A0" w:rsidRPr="00190275">
        <w:rPr>
          <w:rFonts w:eastAsia="MS Mincho"/>
        </w:rPr>
        <w:t xml:space="preserve">kod </w:t>
      </w:r>
      <w:r w:rsidR="002804D5" w:rsidRPr="00190275">
        <w:rPr>
          <w:rFonts w:eastAsia="MS Mincho"/>
        </w:rPr>
        <w:t>Općinsk</w:t>
      </w:r>
      <w:r w:rsidR="00C844A0" w:rsidRPr="00190275">
        <w:rPr>
          <w:rFonts w:eastAsia="MS Mincho"/>
        </w:rPr>
        <w:t xml:space="preserve">og </w:t>
      </w:r>
      <w:r w:rsidR="002804D5" w:rsidRPr="00190275">
        <w:rPr>
          <w:rFonts w:eastAsia="MS Mincho"/>
        </w:rPr>
        <w:t>sud</w:t>
      </w:r>
      <w:r w:rsidR="00C844A0" w:rsidRPr="00190275">
        <w:rPr>
          <w:rFonts w:eastAsia="MS Mincho"/>
        </w:rPr>
        <w:t>a</w:t>
      </w:r>
      <w:r w:rsidR="002804D5" w:rsidRPr="00190275">
        <w:rPr>
          <w:rFonts w:eastAsia="MS Mincho"/>
        </w:rPr>
        <w:t xml:space="preserve"> u Puli-Pola</w:t>
      </w:r>
      <w:r w:rsidR="0079309D">
        <w:rPr>
          <w:rFonts w:eastAsia="MS Mincho"/>
        </w:rPr>
        <w:t xml:space="preserve">, </w:t>
      </w:r>
      <w:r w:rsidR="002804D5" w:rsidRPr="00190275">
        <w:rPr>
          <w:rFonts w:eastAsia="MS Mincho"/>
        </w:rPr>
        <w:t>Stalna služba u Poreču</w:t>
      </w:r>
      <w:r w:rsidR="00131582" w:rsidRPr="00190275">
        <w:rPr>
          <w:rFonts w:eastAsia="MS Mincho"/>
        </w:rPr>
        <w:t>-</w:t>
      </w:r>
      <w:proofErr w:type="spellStart"/>
      <w:r w:rsidR="00131582" w:rsidRPr="00190275">
        <w:rPr>
          <w:rFonts w:eastAsia="MS Mincho"/>
        </w:rPr>
        <w:t>Parenzo</w:t>
      </w:r>
      <w:proofErr w:type="spellEnd"/>
      <w:r w:rsidR="005D5E84" w:rsidRPr="00190275">
        <w:t>.</w:t>
      </w:r>
    </w:p>
    <w:p w:rsidRDefault="00EB7C89" w:rsidP="00EB7C89" w:rsidR="00EB7C89" w:rsidRPr="00190275">
      <w:pPr>
        <w:ind w:right="43"/>
        <w:jc w:val="both"/>
        <w:rPr>
          <w:rFonts w:eastAsia="MS Mincho"/>
        </w:rPr>
      </w:pPr>
    </w:p>
    <w:p w:rsidRDefault="007D63A2" w:rsidP="007D63A2" w:rsidR="00C844A0" w:rsidRPr="00190275">
      <w:pPr>
        <w:ind w:firstLine="708" w:right="43"/>
        <w:jc w:val="both"/>
        <w:rPr>
          <w:color w:val="000000"/>
        </w:rPr>
      </w:pPr>
      <w:r w:rsidRPr="00190275">
        <w:t>Uvidom u izva</w:t>
      </w:r>
      <w:r w:rsidR="00C844A0" w:rsidRPr="00190275">
        <w:t xml:space="preserve">dak </w:t>
      </w:r>
      <w:r w:rsidRPr="00190275">
        <w:t>iz zemljišn</w:t>
      </w:r>
      <w:r w:rsidR="002B722D" w:rsidRPr="00190275">
        <w:t xml:space="preserve">ih knjiga koji </w:t>
      </w:r>
      <w:r w:rsidR="00C844A0" w:rsidRPr="00190275">
        <w:t xml:space="preserve">je stečajna upraviteljica dostavila uz podnesak ( list 373 do 377 spisa ) </w:t>
      </w:r>
      <w:r w:rsidR="002B722D" w:rsidRPr="00190275">
        <w:t>utvrđeno da</w:t>
      </w:r>
      <w:r w:rsidR="00002B5A" w:rsidRPr="00190275">
        <w:t xml:space="preserve"> </w:t>
      </w:r>
      <w:r w:rsidR="00C844A0" w:rsidRPr="00190275">
        <w:t xml:space="preserve">je </w:t>
      </w:r>
      <w:r w:rsidR="002B722D" w:rsidRPr="00190275">
        <w:t>na predmetnim</w:t>
      </w:r>
      <w:r w:rsidR="00C844A0" w:rsidRPr="00190275">
        <w:t xml:space="preserve"> </w:t>
      </w:r>
      <w:r w:rsidR="002B722D" w:rsidRPr="00190275">
        <w:t xml:space="preserve">nekretninama </w:t>
      </w:r>
      <w:r w:rsidR="00C844A0" w:rsidRPr="00190275">
        <w:t xml:space="preserve">upisano pravo odvojenog </w:t>
      </w:r>
      <w:r w:rsidR="00002B5A" w:rsidRPr="00190275">
        <w:t xml:space="preserve">namirenja </w:t>
      </w:r>
      <w:r w:rsidR="00C844A0" w:rsidRPr="00190275">
        <w:t>u korist</w:t>
      </w:r>
      <w:r w:rsidR="00314D86" w:rsidRPr="00190275">
        <w:t xml:space="preserve">: </w:t>
      </w:r>
      <w:r w:rsidR="00C844A0" w:rsidRPr="00190275">
        <w:rPr>
          <w:bCs/>
          <w:color w:val="000000"/>
        </w:rPr>
        <w:t>PRIVREDNE BANKE ZAGREB D.D., PODRUŽNICA LAGUNA, POREČ, PRVOMAJSKA 4/A, REPUBLIKA HRVATSKA,  REPUBLIKA HRVATSKA, MINISTARSTVO FINANCIJA, POREZN</w:t>
      </w:r>
      <w:r w:rsidR="00465EB0">
        <w:rPr>
          <w:bCs/>
          <w:color w:val="000000"/>
        </w:rPr>
        <w:t>A UPRAVA, PODRUČNI URED, PAZIN,</w:t>
      </w:r>
      <w:r w:rsidR="00C844A0" w:rsidRPr="00190275">
        <w:rPr>
          <w:bCs/>
          <w:color w:val="000000"/>
        </w:rPr>
        <w:t xml:space="preserve"> GRAD </w:t>
      </w:r>
      <w:r w:rsidR="00465EB0">
        <w:rPr>
          <w:bCs/>
          <w:color w:val="000000"/>
        </w:rPr>
        <w:t>POREČ</w:t>
      </w:r>
      <w:r w:rsidR="00C844A0" w:rsidRPr="00190275">
        <w:rPr>
          <w:bCs/>
          <w:color w:val="000000"/>
        </w:rPr>
        <w:t xml:space="preserve">, </w:t>
      </w:r>
      <w:r w:rsidR="00C844A0" w:rsidRPr="00190275">
        <w:rPr>
          <w:color w:val="000000"/>
        </w:rPr>
        <w:t>Serđ</w:t>
      </w:r>
      <w:r w:rsidR="00314D86" w:rsidRPr="00190275">
        <w:rPr>
          <w:color w:val="000000"/>
        </w:rPr>
        <w:t>o</w:t>
      </w:r>
      <w:r w:rsidR="00C844A0" w:rsidRPr="00190275">
        <w:rPr>
          <w:color w:val="000000"/>
        </w:rPr>
        <w:t xml:space="preserve"> Cvitan </w:t>
      </w:r>
      <w:proofErr w:type="spellStart"/>
      <w:r w:rsidR="00C844A0" w:rsidRPr="00190275">
        <w:rPr>
          <w:color w:val="000000"/>
        </w:rPr>
        <w:t>vl</w:t>
      </w:r>
      <w:proofErr w:type="spellEnd"/>
      <w:r w:rsidR="00C844A0" w:rsidRPr="00190275">
        <w:rPr>
          <w:color w:val="000000"/>
        </w:rPr>
        <w:t>. obrta "</w:t>
      </w:r>
      <w:proofErr w:type="spellStart"/>
      <w:r w:rsidR="00C844A0" w:rsidRPr="00190275">
        <w:rPr>
          <w:color w:val="000000"/>
        </w:rPr>
        <w:t>Vobis</w:t>
      </w:r>
      <w:proofErr w:type="spellEnd"/>
      <w:r w:rsidR="00C844A0" w:rsidRPr="00190275">
        <w:rPr>
          <w:color w:val="000000"/>
        </w:rPr>
        <w:t>"</w:t>
      </w:r>
      <w:r w:rsidR="00314D86" w:rsidRPr="00190275">
        <w:rPr>
          <w:color w:val="000000"/>
        </w:rPr>
        <w:t xml:space="preserve"> i </w:t>
      </w:r>
      <w:r w:rsidR="00314D86" w:rsidRPr="00190275">
        <w:rPr>
          <w:bCs/>
          <w:color w:val="000000"/>
        </w:rPr>
        <w:t xml:space="preserve">SUVLASNICI STAMBENE ZGRADE TIMCO, MATE VLAŠIĆA 26, POREČ </w:t>
      </w:r>
      <w:r w:rsidR="000D631D" w:rsidRPr="00190275">
        <w:rPr>
          <w:bCs/>
          <w:color w:val="000000"/>
        </w:rPr>
        <w:t>–</w:t>
      </w:r>
      <w:r w:rsidR="00314D86" w:rsidRPr="00190275">
        <w:rPr>
          <w:bCs/>
          <w:color w:val="000000"/>
        </w:rPr>
        <w:t xml:space="preserve"> PARENZO</w:t>
      </w:r>
      <w:r w:rsidR="000D631D" w:rsidRPr="00190275">
        <w:rPr>
          <w:bCs/>
          <w:color w:val="000000"/>
        </w:rPr>
        <w:t>,</w:t>
      </w:r>
      <w:r w:rsidR="00314D86" w:rsidRPr="00190275">
        <w:rPr>
          <w:bCs/>
          <w:color w:val="000000"/>
        </w:rPr>
        <w:t xml:space="preserve"> 52440 POREČ (PARENZO), HRVATSKA.</w:t>
      </w:r>
    </w:p>
    <w:p w:rsidRDefault="00314D86" w:rsidP="007D63A2" w:rsidR="00314D86" w:rsidRPr="00190275">
      <w:pPr>
        <w:ind w:firstLine="708" w:right="43"/>
        <w:jc w:val="both"/>
      </w:pPr>
    </w:p>
    <w:p w:rsidRDefault="00EB7C89" w:rsidP="00EB7C89" w:rsidR="00EB7C89" w:rsidRPr="00190275">
      <w:pPr>
        <w:ind w:right="43"/>
        <w:jc w:val="both"/>
      </w:pPr>
      <w:r w:rsidRPr="00190275">
        <w:tab/>
        <w:t xml:space="preserve">Odredbom članka 164. Stavak 1. Stečajnog zakona ( „Narodne novine“ broj 44/96, 29/99, 129/00, 123/03, 82/06,  116/10, 25/12 i 133/12, u daljnjem tekstu SZ ) propisano je da ako </w:t>
      </w:r>
      <w:proofErr w:type="spellStart"/>
      <w:r w:rsidRPr="00190275">
        <w:t>razlučni</w:t>
      </w:r>
      <w:proofErr w:type="spellEnd"/>
      <w:r w:rsidRPr="00190275">
        <w:t xml:space="preserve"> vjerovnik nije pokrenuo postupak ovrhe na nekretnini radi prisilnoga namirenja svoje tražbine, nekretnine na kojima postoji </w:t>
      </w:r>
      <w:proofErr w:type="spellStart"/>
      <w:r w:rsidRPr="00190275">
        <w:t>razlučno</w:t>
      </w:r>
      <w:proofErr w:type="spellEnd"/>
      <w:r w:rsidRPr="00190275">
        <w:t xml:space="preserve"> pravo stečajni sudac prodaje, na prijedlog stečajnoga upravitelja, uz odgovarajuću primjenu pravila o ovrsi na nekretnini.</w:t>
      </w:r>
    </w:p>
    <w:p w:rsidRDefault="00EB7C89" w:rsidP="00EB7C89" w:rsidR="00EB7C89" w:rsidRPr="00190275">
      <w:pPr>
        <w:jc w:val="both"/>
      </w:pPr>
    </w:p>
    <w:p w:rsidRDefault="00EB7C89" w:rsidP="007D63A2" w:rsidR="007D63A2" w:rsidRPr="00190275">
      <w:pPr>
        <w:ind w:right="43"/>
        <w:jc w:val="both"/>
      </w:pPr>
      <w:r w:rsidRPr="00190275">
        <w:tab/>
      </w:r>
      <w:r w:rsidR="007D63A2" w:rsidRPr="00190275">
        <w:t xml:space="preserve">Budući je utvrđeno da </w:t>
      </w:r>
      <w:r w:rsidR="000D631D" w:rsidRPr="00190275">
        <w:t>je ranije pokrenuta ovrha na predmet</w:t>
      </w:r>
      <w:r w:rsidR="0079309D">
        <w:t xml:space="preserve">nim nekretninama obustavljena, </w:t>
      </w:r>
      <w:r w:rsidR="007D63A2" w:rsidRPr="00190275">
        <w:t xml:space="preserve">na osnovu odredbe članka 164. stavak 1.  Stečajnog zakona ( „Narodne novine“ broj 44/96, 29/99, 129/00, 123/03, 82/06,  116/10, 25/12 i 133/12, u daljnjem tekstu SZ ) </w:t>
      </w:r>
      <w:r w:rsidR="002804FA">
        <w:t xml:space="preserve">istu valja </w:t>
      </w:r>
      <w:r w:rsidR="007D63A2" w:rsidRPr="00190275">
        <w:t>prodati u stečajnom postupku, uz odgovarajuću primjenu pravila o ovrsi na nekretnini.</w:t>
      </w:r>
    </w:p>
    <w:p w:rsidRDefault="00EB7C89" w:rsidP="00EB7C89" w:rsidR="00EB7C89" w:rsidRPr="00190275">
      <w:pPr>
        <w:jc w:val="both"/>
      </w:pPr>
    </w:p>
    <w:p w:rsidRDefault="00EB7C89" w:rsidP="00EB7C89" w:rsidR="00EB7C89" w:rsidRPr="00190275">
      <w:pPr>
        <w:ind w:firstLine="708"/>
        <w:jc w:val="both"/>
      </w:pPr>
      <w:r w:rsidRPr="00190275">
        <w:t xml:space="preserve">Kako je odredbom članka 164. stavak 3. SZ propisano da o prodaji iz stavka 1. tog članka odlučuje stečajni sudac rješenjem protiv kojeg pravo žalbe imaju stečajni upravitelj i </w:t>
      </w:r>
      <w:proofErr w:type="spellStart"/>
      <w:r w:rsidRPr="00190275">
        <w:t>razlučni</w:t>
      </w:r>
      <w:proofErr w:type="spellEnd"/>
      <w:r w:rsidRPr="00190275">
        <w:t xml:space="preserve"> vjerovnici, da će u rješenju o prodaji nekretnine stečajni sudac odrediti da se nekretnina prodaje u stečajnom postupku, te da će se u zemljišnoj knjizi upisati zabilježba rješenja o prodaji nekretnine, valjalo je odlučiti kao u izreci ovog rješenja.</w:t>
      </w:r>
    </w:p>
    <w:p w:rsidRDefault="00EB7C89" w:rsidP="00EB7C89" w:rsidR="00EB7C89" w:rsidRPr="00190275">
      <w:pPr>
        <w:jc w:val="both"/>
      </w:pPr>
    </w:p>
    <w:p w:rsidRDefault="00EB7C89" w:rsidP="00EB7C89" w:rsidR="00EB7C89" w:rsidRPr="00190275">
      <w:pPr>
        <w:jc w:val="both"/>
        <w:rPr>
          <w:rFonts w:eastAsia="MS Mincho"/>
        </w:rPr>
      </w:pPr>
    </w:p>
    <w:p w:rsidRDefault="0079309D" w:rsidP="00EB7C89" w:rsidR="00EB7C89" w:rsidRPr="00190275">
      <w:pPr>
        <w:pStyle w:val="Tijeloteksta-uvlaka2"/>
        <w:jc w:val="center"/>
      </w:pPr>
      <w:r>
        <w:rPr>
          <w:rFonts w:eastAsia="MS Mincho"/>
        </w:rPr>
        <w:t xml:space="preserve">U Rijeci, </w:t>
      </w:r>
      <w:r>
        <w:rPr>
          <w:bCs/>
        </w:rPr>
        <w:t>20</w:t>
      </w:r>
      <w:r w:rsidR="000D631D" w:rsidRPr="00190275">
        <w:rPr>
          <w:bCs/>
        </w:rPr>
        <w:t>. svibnja 2016.</w:t>
      </w:r>
    </w:p>
    <w:p w:rsidRDefault="00EB7C89" w:rsidP="00EB7C89" w:rsidR="00EB7C89" w:rsidRPr="00190275">
      <w:pPr>
        <w:pStyle w:val="Obinitekst"/>
        <w:ind w:firstLine="708"/>
        <w:jc w:val="center"/>
        <w:rPr>
          <w:rFonts w:cs="Times New Roman" w:eastAsia="MS Mincho" w:hAnsi="Times New Roman" w:ascii="Times New Roman"/>
          <w:sz w:val="24"/>
          <w:szCs w:val="24"/>
        </w:rPr>
      </w:pPr>
    </w:p>
    <w:p w:rsidRDefault="00EB7C89" w:rsidP="00EB7C89" w:rsidR="00EB7C89" w:rsidRPr="00190275">
      <w:pPr>
        <w:pStyle w:val="Obinitekst"/>
        <w:ind w:firstLine="708" w:left="5748"/>
        <w:rPr>
          <w:rFonts w:cs="Times New Roman" w:eastAsia="MS Mincho" w:hAnsi="Times New Roman" w:ascii="Times New Roman"/>
          <w:sz w:val="24"/>
          <w:szCs w:val="24"/>
        </w:rPr>
      </w:pPr>
    </w:p>
    <w:p w:rsidRDefault="0079309D" w:rsidP="00EB7C89" w:rsidR="00EB7C89" w:rsidRPr="00190275">
      <w:pPr>
        <w:pStyle w:val="Obinitekst"/>
        <w:ind w:firstLine="708" w:left="6372"/>
        <w:rPr>
          <w:rFonts w:cs="Times New Roman" w:eastAsia="MS Mincho" w:hAnsi="Times New Roman" w:ascii="Times New Roman"/>
          <w:sz w:val="24"/>
          <w:szCs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 xml:space="preserve">    </w:t>
      </w:r>
      <w:r w:rsidR="00EB7C89" w:rsidRPr="00190275">
        <w:rPr>
          <w:rFonts w:cs="Times New Roman" w:eastAsia="MS Mincho" w:hAnsi="Times New Roman" w:ascii="Times New Roman"/>
          <w:sz w:val="24"/>
          <w:szCs w:val="24"/>
        </w:rPr>
        <w:t>Stečajni sudac</w:t>
      </w:r>
    </w:p>
    <w:p w:rsidRDefault="0079309D" w:rsidP="0079309D" w:rsidR="00EB7C89" w:rsidRPr="00190275">
      <w:pPr>
        <w:pStyle w:val="Obinitekst"/>
        <w:ind w:firstLine="708" w:left="6372"/>
        <w:rPr>
          <w:rFonts w:cs="Times New Roman" w:eastAsia="MS Mincho" w:hAnsi="Times New Roman" w:ascii="Times New Roman"/>
          <w:sz w:val="24"/>
          <w:szCs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 xml:space="preserve">    </w:t>
      </w:r>
      <w:r w:rsidR="00EB7C89" w:rsidRPr="00190275">
        <w:rPr>
          <w:rFonts w:cs="Times New Roman" w:eastAsia="MS Mincho" w:hAnsi="Times New Roman" w:ascii="Times New Roman"/>
          <w:sz w:val="24"/>
          <w:szCs w:val="24"/>
        </w:rPr>
        <w:t>Liljana Ugrin</w:t>
      </w:r>
    </w:p>
    <w:p w:rsidRDefault="00EB7C89" w:rsidP="00EB7C89" w:rsidR="00EB7C89" w:rsidRPr="00190275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EB7C89" w:rsidP="00EB7C89" w:rsidR="00EB7C89" w:rsidRPr="00190275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EB7C89" w:rsidP="00EB7C89" w:rsidR="00EB7C89" w:rsidRPr="00190275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190275">
        <w:rPr>
          <w:rFonts w:cs="Times New Roman" w:eastAsia="MS Mincho" w:hAnsi="Times New Roman" w:ascii="Times New Roman"/>
          <w:sz w:val="24"/>
          <w:szCs w:val="24"/>
        </w:rPr>
        <w:t>POUKA O PRAVNOM LIJEKU</w:t>
      </w:r>
    </w:p>
    <w:p w:rsidRDefault="00EB7C89" w:rsidP="00EB7C89" w:rsidR="00EB7C89" w:rsidRPr="00190275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  <w:r w:rsidRPr="00190275">
        <w:rPr>
          <w:rFonts w:cs="Times New Roman" w:eastAsia="MS Mincho" w:hAnsi="Times New Roman" w:ascii="Times New Roman"/>
          <w:sz w:val="24"/>
          <w:szCs w:val="24"/>
        </w:rPr>
        <w:t xml:space="preserve">Protiv ovog rješenja  </w:t>
      </w:r>
      <w:r w:rsidRPr="00190275">
        <w:rPr>
          <w:rFonts w:cs="Times New Roman" w:hAnsi="Times New Roman" w:ascii="Times New Roman"/>
          <w:sz w:val="24"/>
          <w:szCs w:val="24"/>
        </w:rPr>
        <w:t xml:space="preserve">pravo žalbe imaju stečajni upravitelj i </w:t>
      </w:r>
      <w:proofErr w:type="spellStart"/>
      <w:r w:rsidRPr="00190275">
        <w:rPr>
          <w:rFonts w:cs="Times New Roman" w:hAnsi="Times New Roman" w:ascii="Times New Roman"/>
          <w:sz w:val="24"/>
          <w:szCs w:val="24"/>
        </w:rPr>
        <w:t>razlučni</w:t>
      </w:r>
      <w:proofErr w:type="spellEnd"/>
      <w:r w:rsidRPr="00190275">
        <w:rPr>
          <w:rFonts w:cs="Times New Roman" w:hAnsi="Times New Roman" w:ascii="Times New Roman"/>
          <w:sz w:val="24"/>
          <w:szCs w:val="24"/>
        </w:rPr>
        <w:t xml:space="preserve"> vjerovnici ( članak 164. stavak 3. SZ )</w:t>
      </w:r>
      <w:r w:rsidRPr="00190275">
        <w:rPr>
          <w:rFonts w:cs="Times New Roman" w:eastAsia="MS Mincho" w:hAnsi="Times New Roman" w:ascii="Times New Roman"/>
          <w:sz w:val="24"/>
          <w:szCs w:val="24"/>
        </w:rPr>
        <w:t xml:space="preserve">  u   roku  od  8 dana od dana dostave pisanog </w:t>
      </w:r>
      <w:proofErr w:type="spellStart"/>
      <w:r w:rsidRPr="00190275">
        <w:rPr>
          <w:rFonts w:cs="Times New Roman" w:eastAsia="MS Mincho" w:hAnsi="Times New Roman" w:ascii="Times New Roman"/>
          <w:sz w:val="24"/>
          <w:szCs w:val="24"/>
        </w:rPr>
        <w:t>otpravka</w:t>
      </w:r>
      <w:proofErr w:type="spellEnd"/>
      <w:r w:rsidRPr="00190275">
        <w:rPr>
          <w:rFonts w:cs="Times New Roman" w:eastAsia="MS Mincho" w:hAnsi="Times New Roman" w:ascii="Times New Roman"/>
          <w:sz w:val="24"/>
          <w:szCs w:val="24"/>
        </w:rPr>
        <w:t xml:space="preserve"> ovog rješenja. Žalba  se  podnosi  ovom sudu, a o žalbi odlučuje Visoki  trgovački  sud  Republike Hrvatske.</w:t>
      </w:r>
      <w:r w:rsidRPr="00190275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31582" w:rsidP="00EB7C89" w:rsidR="00131582" w:rsidRPr="00190275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</w:p>
    <w:p w:rsidRDefault="00EB7C89" w:rsidP="00EB7C89" w:rsidR="00EB7C89" w:rsidRPr="00190275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</w:p>
    <w:p w:rsidRDefault="00EB7C89" w:rsidP="00EB7C89" w:rsidR="00EB7C89" w:rsidRPr="00190275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  <w:r w:rsidRPr="00190275">
        <w:rPr>
          <w:rFonts w:cs="Times New Roman" w:hAnsi="Times New Roman" w:ascii="Times New Roman"/>
          <w:sz w:val="24"/>
          <w:szCs w:val="24"/>
        </w:rPr>
        <w:t>DNA</w:t>
      </w:r>
    </w:p>
    <w:p w:rsidRDefault="00EB7C89" w:rsidP="00EB7C89" w:rsidR="00EB7C89" w:rsidRPr="00190275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</w:p>
    <w:p w:rsidRDefault="00EB7C89" w:rsidP="007D63A2" w:rsidR="007D63A2" w:rsidRPr="00190275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  <w:r w:rsidRPr="00190275">
        <w:rPr>
          <w:rFonts w:cs="Times New Roman" w:hAnsi="Times New Roman" w:ascii="Times New Roman"/>
          <w:sz w:val="24"/>
          <w:szCs w:val="24"/>
        </w:rPr>
        <w:t xml:space="preserve">Rješenje dostaviti </w:t>
      </w:r>
    </w:p>
    <w:p w:rsidRDefault="00EB7C89" w:rsidP="00537BE7" w:rsidR="000D631D" w:rsidRPr="00190275">
      <w:pPr>
        <w:pStyle w:val="Obinitekst"/>
        <w:numPr>
          <w:ilvl w:val="0"/>
          <w:numId w:val="4"/>
        </w:numPr>
        <w:jc w:val="both"/>
        <w:rPr>
          <w:rFonts w:cs="Times New Roman" w:eastAsia="MS Mincho" w:hAnsi="Times New Roman" w:ascii="Times New Roman"/>
          <w:sz w:val="24"/>
          <w:szCs w:val="24"/>
        </w:rPr>
      </w:pPr>
      <w:proofErr w:type="spellStart"/>
      <w:r w:rsidRPr="00190275">
        <w:rPr>
          <w:rFonts w:cs="Times New Roman" w:hAnsi="Times New Roman" w:ascii="Times New Roman"/>
          <w:sz w:val="24"/>
          <w:szCs w:val="24"/>
        </w:rPr>
        <w:t>razlučn</w:t>
      </w:r>
      <w:r w:rsidR="000D631D" w:rsidRPr="00190275">
        <w:rPr>
          <w:rFonts w:cs="Times New Roman" w:hAnsi="Times New Roman" w:ascii="Times New Roman"/>
          <w:sz w:val="24"/>
          <w:szCs w:val="24"/>
        </w:rPr>
        <w:t>im</w:t>
      </w:r>
      <w:proofErr w:type="spellEnd"/>
      <w:r w:rsidR="000D631D" w:rsidRPr="00190275">
        <w:rPr>
          <w:rFonts w:cs="Times New Roman" w:hAnsi="Times New Roman" w:ascii="Times New Roman"/>
          <w:sz w:val="24"/>
          <w:szCs w:val="24"/>
        </w:rPr>
        <w:t xml:space="preserve"> vjerovnicima </w:t>
      </w:r>
    </w:p>
    <w:p w:rsidRDefault="00EB7C89" w:rsidP="007D63A2" w:rsidR="00EB7C89" w:rsidRPr="00190275">
      <w:pPr>
        <w:pStyle w:val="Obinitekst"/>
        <w:numPr>
          <w:ilvl w:val="0"/>
          <w:numId w:val="4"/>
        </w:numPr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190275">
        <w:rPr>
          <w:rFonts w:cs="Times New Roman" w:eastAsia="MS Mincho" w:hAnsi="Times New Roman" w:ascii="Times New Roman"/>
          <w:sz w:val="24"/>
          <w:szCs w:val="24"/>
        </w:rPr>
        <w:t>stečajnom upravitelju</w:t>
      </w:r>
    </w:p>
    <w:p w:rsidRDefault="007D63A2" w:rsidP="007D63A2" w:rsidR="006F32F5" w:rsidRPr="00374A93">
      <w:pPr>
        <w:pStyle w:val="Obinitekst"/>
        <w:numPr>
          <w:ilvl w:val="0"/>
          <w:numId w:val="4"/>
        </w:numPr>
        <w:jc w:val="both"/>
        <w:rPr>
          <w:rFonts w:eastAsia="MS Mincho"/>
        </w:rPr>
      </w:pPr>
      <w:r w:rsidRPr="00374A93">
        <w:rPr>
          <w:rFonts w:cs="Times New Roman" w:hAnsi="Times New Roman" w:ascii="Times New Roman"/>
          <w:sz w:val="24"/>
          <w:szCs w:val="24"/>
        </w:rPr>
        <w:t xml:space="preserve">Općinskom sudu u </w:t>
      </w:r>
      <w:r w:rsidR="000D631D" w:rsidRPr="00374A93">
        <w:rPr>
          <w:rFonts w:cs="Times New Roman" w:hAnsi="Times New Roman" w:ascii="Times New Roman"/>
          <w:sz w:val="24"/>
          <w:szCs w:val="24"/>
        </w:rPr>
        <w:t>Puli-Pola</w:t>
      </w:r>
      <w:r w:rsidR="00C27EF2">
        <w:rPr>
          <w:rFonts w:cs="Times New Roman" w:hAnsi="Times New Roman" w:ascii="Times New Roman"/>
          <w:sz w:val="24"/>
          <w:szCs w:val="24"/>
        </w:rPr>
        <w:t>,</w:t>
      </w:r>
      <w:r w:rsidR="000D631D" w:rsidRPr="00374A93">
        <w:rPr>
          <w:rFonts w:cs="Times New Roman" w:hAnsi="Times New Roman" w:ascii="Times New Roman"/>
          <w:sz w:val="24"/>
          <w:szCs w:val="24"/>
        </w:rPr>
        <w:t xml:space="preserve"> </w:t>
      </w:r>
      <w:r w:rsidRPr="00374A93">
        <w:rPr>
          <w:rFonts w:cs="Times New Roman" w:hAnsi="Times New Roman" w:ascii="Times New Roman"/>
          <w:sz w:val="24"/>
          <w:szCs w:val="24"/>
        </w:rPr>
        <w:t xml:space="preserve">Zemljišno knjižni odjel </w:t>
      </w:r>
      <w:r w:rsidR="000D631D" w:rsidRPr="00374A93">
        <w:rPr>
          <w:rFonts w:cs="Times New Roman" w:hAnsi="Times New Roman" w:ascii="Times New Roman"/>
          <w:sz w:val="24"/>
          <w:szCs w:val="24"/>
        </w:rPr>
        <w:t xml:space="preserve">Poreč </w:t>
      </w:r>
      <w:r w:rsidR="00EB7C89" w:rsidRPr="00374A93">
        <w:rPr>
          <w:rFonts w:cs="Times New Roman" w:eastAsia="MS Mincho" w:hAnsi="Times New Roman" w:ascii="Times New Roman"/>
          <w:sz w:val="24"/>
          <w:szCs w:val="24"/>
        </w:rPr>
        <w:t xml:space="preserve">po pravomoćnosti  </w:t>
      </w:r>
      <w:r w:rsidR="007344DB" w:rsidRPr="00374A93">
        <w:rPr>
          <w:rFonts w:eastAsia="MS Mincho"/>
        </w:rPr>
        <w:t xml:space="preserve"> </w:t>
      </w:r>
    </w:p>
    <w:sectPr w:rsidR="006F32F5" w:rsidRPr="00374A93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E1191" w:rsidR="002E1191">
      <w:r>
        <w:separator/>
      </w:r>
    </w:p>
  </w:endnote>
  <w:endnote w:id="0" w:type="continuationSeparator">
    <w:p w:rsidRDefault="002E1191" w:rsidR="002E11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11957507"/>
      <w:docPartObj>
        <w:docPartGallery w:val="Page Numbers (Bottom of Page)"/>
        <w:docPartUnique/>
      </w:docPartObj>
    </w:sdtPr>
    <w:sdtEndPr/>
    <w:sdtContent>
      <w:p w:rsidRDefault="00190275" w:rsidR="0019027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E52E3">
          <w:rPr>
            <w:noProof/>
          </w:rPr>
          <w:t>1</w:t>
        </w:r>
        <w:r>
          <w:fldChar w:fldCharType="end"/>
        </w:r>
      </w:p>
    </w:sdtContent>
  </w:sdt>
  <w:p w:rsidRDefault="00190275" w:rsidR="0019027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E1191" w:rsidR="002E1191">
      <w:r>
        <w:separator/>
      </w:r>
    </w:p>
  </w:footnote>
  <w:footnote w:id="0" w:type="continuationSeparator">
    <w:p w:rsidRDefault="002E1191" w:rsidR="002E119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32F5" w:rsidP="00192DF7" w:rsidR="006F32F5" w:rsidRPr="009E7D54">
    <w:pPr>
      <w:pStyle w:val="Zaglavlje"/>
      <w:jc w:val="right"/>
    </w:pPr>
    <w:r w:rsidRPr="009E7D54">
      <w:t>Posl</w:t>
    </w:r>
    <w:r w:rsidR="00190275">
      <w:t>ovni</w:t>
    </w:r>
    <w:r w:rsidRPr="009E7D54">
      <w:t xml:space="preserve"> br. 7 St-</w:t>
    </w:r>
    <w:r w:rsidR="000D172E">
      <w:t>347</w:t>
    </w:r>
    <w:r w:rsidRPr="009E7D54">
      <w:t>/1</w:t>
    </w:r>
    <w:r w:rsidR="000D172E">
      <w:t>3</w:t>
    </w:r>
    <w:r w:rsidRPr="009E7D54">
      <w:t>-</w:t>
    </w:r>
    <w:r w:rsidR="00190275">
      <w:t>81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E85DB6"/>
    <w:multiLevelType w:val="hybridMultilevel"/>
    <w:tmpl w:val="0C883204"/>
    <w:lvl w:tplc="40C2CA9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B24DCC"/>
    <w:multiLevelType w:val="hybridMultilevel"/>
    <w:tmpl w:val="F63026A4"/>
    <w:lvl w:tplc="3C1081F4" w:ilvl="0">
      <w:start w:val="2"/>
      <w:numFmt w:val="bullet"/>
      <w:lvlText w:val="-"/>
      <w:lvlJc w:val="left"/>
      <w:pPr>
        <w:ind w:hanging="360" w:left="720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5DA552C4"/>
    <w:multiLevelType w:val="hybridMultilevel"/>
    <w:tmpl w:val="4FA03228"/>
    <w:lvl w:tplc="AD7E6460" w:ilvl="0">
      <w:start w:val="2"/>
      <w:numFmt w:val="bullet"/>
      <w:lvlText w:val="-"/>
      <w:lvlJc w:val="left"/>
      <w:pPr>
        <w:ind w:hanging="360" w:left="720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698D09F3"/>
    <w:multiLevelType w:val="multilevel"/>
    <w:tmpl w:val="C140593C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157B"/>
    <w:rsid w:val="00002B5A"/>
    <w:rsid w:val="00002CED"/>
    <w:rsid w:val="0005524D"/>
    <w:rsid w:val="00086D73"/>
    <w:rsid w:val="000935F4"/>
    <w:rsid w:val="000945E8"/>
    <w:rsid w:val="000C4CE3"/>
    <w:rsid w:val="000D172E"/>
    <w:rsid w:val="000D631D"/>
    <w:rsid w:val="000F3E0E"/>
    <w:rsid w:val="00131582"/>
    <w:rsid w:val="00163854"/>
    <w:rsid w:val="00190275"/>
    <w:rsid w:val="00192DF7"/>
    <w:rsid w:val="001D0C5E"/>
    <w:rsid w:val="001F3411"/>
    <w:rsid w:val="00250504"/>
    <w:rsid w:val="00274598"/>
    <w:rsid w:val="002804D5"/>
    <w:rsid w:val="002804FA"/>
    <w:rsid w:val="002A4CB2"/>
    <w:rsid w:val="002B722D"/>
    <w:rsid w:val="002C1BEF"/>
    <w:rsid w:val="002D429A"/>
    <w:rsid w:val="002D7851"/>
    <w:rsid w:val="002E1191"/>
    <w:rsid w:val="00314D86"/>
    <w:rsid w:val="00367512"/>
    <w:rsid w:val="00374A93"/>
    <w:rsid w:val="003910D4"/>
    <w:rsid w:val="003F4973"/>
    <w:rsid w:val="00431408"/>
    <w:rsid w:val="00444E37"/>
    <w:rsid w:val="00445B32"/>
    <w:rsid w:val="00465EB0"/>
    <w:rsid w:val="004F2DEC"/>
    <w:rsid w:val="004F51D6"/>
    <w:rsid w:val="00537BE7"/>
    <w:rsid w:val="005A5449"/>
    <w:rsid w:val="005B3616"/>
    <w:rsid w:val="005D5E84"/>
    <w:rsid w:val="005E79C4"/>
    <w:rsid w:val="005F7C56"/>
    <w:rsid w:val="00606210"/>
    <w:rsid w:val="006225E4"/>
    <w:rsid w:val="0064216F"/>
    <w:rsid w:val="00657F16"/>
    <w:rsid w:val="006A250F"/>
    <w:rsid w:val="006C60D7"/>
    <w:rsid w:val="006E2EE0"/>
    <w:rsid w:val="006E54E9"/>
    <w:rsid w:val="006F32F5"/>
    <w:rsid w:val="006F406F"/>
    <w:rsid w:val="00704DEC"/>
    <w:rsid w:val="007106C6"/>
    <w:rsid w:val="007344DB"/>
    <w:rsid w:val="0075157B"/>
    <w:rsid w:val="0079309D"/>
    <w:rsid w:val="007B6E0A"/>
    <w:rsid w:val="007D63A2"/>
    <w:rsid w:val="007E3C46"/>
    <w:rsid w:val="007E430E"/>
    <w:rsid w:val="008628E6"/>
    <w:rsid w:val="00873594"/>
    <w:rsid w:val="008D771C"/>
    <w:rsid w:val="00901A53"/>
    <w:rsid w:val="00911967"/>
    <w:rsid w:val="0098799D"/>
    <w:rsid w:val="009E469C"/>
    <w:rsid w:val="009E7D54"/>
    <w:rsid w:val="009F3307"/>
    <w:rsid w:val="009F7F6C"/>
    <w:rsid w:val="00A07F2A"/>
    <w:rsid w:val="00A84F3B"/>
    <w:rsid w:val="00B03E9E"/>
    <w:rsid w:val="00B751AA"/>
    <w:rsid w:val="00B85542"/>
    <w:rsid w:val="00BC729B"/>
    <w:rsid w:val="00BD3A61"/>
    <w:rsid w:val="00BE52E3"/>
    <w:rsid w:val="00C27EF2"/>
    <w:rsid w:val="00C41C36"/>
    <w:rsid w:val="00C844A0"/>
    <w:rsid w:val="00CB0CB6"/>
    <w:rsid w:val="00CF1445"/>
    <w:rsid w:val="00D7588C"/>
    <w:rsid w:val="00DA440A"/>
    <w:rsid w:val="00DA6EDC"/>
    <w:rsid w:val="00E236FF"/>
    <w:rsid w:val="00E70099"/>
    <w:rsid w:val="00EB24A2"/>
    <w:rsid w:val="00EB7C89"/>
    <w:rsid w:val="00ED78C6"/>
    <w:rsid w:val="00F07126"/>
    <w:rsid w:val="00F404EF"/>
    <w:rsid w:val="00FB1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236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E236FF"/>
    <w:pPr>
      <w:tabs>
        <w:tab w:pos="4536" w:val="center"/>
        <w:tab w:pos="9072" w:val="right"/>
      </w:tabs>
    </w:pPr>
  </w:style>
  <w:style w:styleId="Naglaeno" w:type="character">
    <w:name w:val="Strong"/>
    <w:uiPriority w:val="22"/>
    <w:qFormat/>
    <w:rsid w:val="006F32F5"/>
    <w:rPr>
      <w:b/>
      <w:bCs/>
    </w:rPr>
  </w:style>
  <w:style w:styleId="Obinitekst" w:type="paragraph">
    <w:name w:val="Plain Text"/>
    <w:basedOn w:val="Normal"/>
    <w:link w:val="ObinitekstChar"/>
    <w:rsid w:val="00EB7C89"/>
    <w:rPr>
      <w:rFonts w:cs="Courier New" w:hAnsi="Courier New" w:ascii="Courier New"/>
      <w:sz w:val="20"/>
      <w:szCs w:val="20"/>
    </w:rPr>
  </w:style>
  <w:style w:customStyle="true" w:styleId="ObinitekstChar" w:type="character">
    <w:name w:val="Obični tekst Char"/>
    <w:link w:val="Obinitekst"/>
    <w:rsid w:val="00EB7C89"/>
    <w:rPr>
      <w:rFonts w:cs="Courier New" w:hAnsi="Courier New" w:ascii="Courier New"/>
    </w:rPr>
  </w:style>
  <w:style w:styleId="Tijeloteksta-uvlaka2" w:type="paragraph">
    <w:name w:val="Body Text Indent 2"/>
    <w:basedOn w:val="Normal"/>
    <w:link w:val="Tijeloteksta-uvlaka2Char"/>
    <w:rsid w:val="00EB7C89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link w:val="Tijeloteksta-uvlaka2"/>
    <w:rsid w:val="00EB7C89"/>
    <w:rPr>
      <w:sz w:val="24"/>
      <w:szCs w:val="24"/>
    </w:rPr>
  </w:style>
  <w:style w:styleId="Bezproreda" w:type="paragraph">
    <w:name w:val="No Spacing"/>
    <w:uiPriority w:val="1"/>
    <w:qFormat/>
    <w:rsid w:val="000D172E"/>
    <w:rPr>
      <w:sz w:val="24"/>
      <w:szCs w:val="24"/>
    </w:rPr>
  </w:style>
  <w:style w:styleId="Tekstbalonia" w:type="paragraph">
    <w:name w:val="Balloon Text"/>
    <w:basedOn w:val="Normal"/>
    <w:link w:val="TekstbaloniaChar"/>
    <w:rsid w:val="0019027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90275"/>
    <w:rPr>
      <w:rFonts w:cs="Tahoma" w:hAnsi="Tahoma" w:ascii="Tahoma"/>
      <w:sz w:val="16"/>
      <w:szCs w:val="16"/>
    </w:rPr>
  </w:style>
  <w:style w:customStyle="true" w:styleId="PodnojeChar" w:type="character">
    <w:name w:val="Podnožje Char"/>
    <w:basedOn w:val="Zadanifontodlomka"/>
    <w:link w:val="Podnoje"/>
    <w:uiPriority w:val="99"/>
    <w:rsid w:val="0019027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E52E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E52E3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52E3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52E3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52E3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236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E236FF"/>
    <w:pPr>
      <w:tabs>
        <w:tab w:pos="4536" w:val="center"/>
        <w:tab w:pos="9072" w:val="right"/>
      </w:tabs>
    </w:pPr>
  </w:style>
  <w:style w:styleId="Naglaeno" w:type="character">
    <w:name w:val="Strong"/>
    <w:uiPriority w:val="22"/>
    <w:qFormat/>
    <w:rsid w:val="006F32F5"/>
    <w:rPr>
      <w:b/>
      <w:bCs/>
    </w:rPr>
  </w:style>
  <w:style w:styleId="Obinitekst" w:type="paragraph">
    <w:name w:val="Plain Text"/>
    <w:basedOn w:val="Normal"/>
    <w:link w:val="ObinitekstChar"/>
    <w:rsid w:val="00EB7C89"/>
    <w:rPr>
      <w:rFonts w:ascii="Courier New" w:cs="Courier New" w:hAnsi="Courier New"/>
      <w:sz w:val="20"/>
      <w:szCs w:val="20"/>
    </w:rPr>
  </w:style>
  <w:style w:customStyle="1" w:styleId="ObinitekstChar" w:type="character">
    <w:name w:val="Obični tekst Char"/>
    <w:link w:val="Obinitekst"/>
    <w:rsid w:val="00EB7C89"/>
    <w:rPr>
      <w:rFonts w:ascii="Courier New" w:cs="Courier New" w:hAnsi="Courier New"/>
    </w:rPr>
  </w:style>
  <w:style w:styleId="Tijeloteksta-uvlaka2" w:type="paragraph">
    <w:name w:val="Body Text Indent 2"/>
    <w:basedOn w:val="Normal"/>
    <w:link w:val="Tijeloteksta-uvlaka2Char"/>
    <w:rsid w:val="00EB7C89"/>
    <w:pPr>
      <w:spacing w:after="120" w:line="480" w:lineRule="auto"/>
      <w:ind w:left="283"/>
    </w:pPr>
  </w:style>
  <w:style w:customStyle="1" w:styleId="Tijeloteksta-uvlaka2Char" w:type="character">
    <w:name w:val="Tijelo teksta - uvlaka 2 Char"/>
    <w:link w:val="Tijeloteksta-uvlaka2"/>
    <w:rsid w:val="00EB7C89"/>
    <w:rPr>
      <w:sz w:val="24"/>
      <w:szCs w:val="24"/>
    </w:rPr>
  </w:style>
  <w:style w:styleId="Bezproreda" w:type="paragraph">
    <w:name w:val="No Spacing"/>
    <w:uiPriority w:val="1"/>
    <w:qFormat/>
    <w:rsid w:val="000D172E"/>
    <w:rPr>
      <w:sz w:val="24"/>
      <w:szCs w:val="24"/>
    </w:rPr>
  </w:style>
  <w:style w:styleId="Tekstbalonia" w:type="paragraph">
    <w:name w:val="Balloon Text"/>
    <w:basedOn w:val="Normal"/>
    <w:link w:val="TekstbaloniaChar"/>
    <w:rsid w:val="0019027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90275"/>
    <w:rPr>
      <w:rFonts w:ascii="Tahoma" w:cs="Tahoma" w:hAnsi="Tahoma"/>
      <w:sz w:val="16"/>
      <w:szCs w:val="16"/>
    </w:rPr>
  </w:style>
  <w:style w:customStyle="1" w:styleId="PodnojeChar" w:type="character">
    <w:name w:val="Podnožje Char"/>
    <w:basedOn w:val="Zadanifontodlomka"/>
    <w:link w:val="Podnoje"/>
    <w:uiPriority w:val="99"/>
    <w:rsid w:val="0019027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E52E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E52E3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52E3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52E3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52E3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7588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36047805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77541325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</w:div>
          </w:divsChild>
        </w:div>
      </w:divsChild>
    </w:div>
    <w:div w:id="590427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4458779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0997209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289937323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051821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1824092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006612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6560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21332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26960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3042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47833511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2635263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</w:div>
          </w:divsChild>
        </w:div>
      </w:divsChild>
    </w:div>
    <w:div w:id="904218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94861351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08505612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48512702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973950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24760040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19281480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</w:div>
          </w:divsChild>
        </w:div>
      </w:divsChild>
    </w:div>
    <w:div w:id="1095323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56933497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47730970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51813129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33734284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439107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09926399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45866876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</w:div>
          </w:divsChild>
        </w:div>
      </w:divsChild>
    </w:div>
    <w:div w:id="19111873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04044458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29201043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37816625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960140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svibnja 2016.</izvorni_sadrzaj>
    <derivirana_varijabla naziv="DomainObject.DatumDonosenjaOdluke_1">20.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347</izvorni_sadrzaj>
    <derivirana_varijabla naziv="DomainObject.Predmet.Broj_1">347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2013.</izvorni_sadrzaj>
    <derivirana_varijabla naziv="DomainObject.Predmet.DatumOsnivanja_1">10.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St-347/2013</izvorni_sadrzaj>
    <derivirana_varijabla naziv="DomainObject.Predmet.OznakaBroj_1">St-347/2013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 uplata oglasa iz FONDA za pokriće troškova stečajnog postupka</izvorni_sadrzaj>
    <derivirana_varijabla naziv="DomainObject.Predmet.PrimjedbaSuca_1">- uplata oglasa iz FONDA za pokriće troškova stečajnog postupka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VANTIM d.o.o.  Poreč</izvorni_sadrzaj>
    <derivirana_varijabla naziv="DomainObject.Predmet.ProtustrankaFormated_1">  VANTIM d.o.o.  Poreč</derivirana_varijabla>
  </DomainObject.Predmet.ProtustrankaFormated>
  <DomainObject.Predmet.ProtustrankaFormatedOIB>
    <izvorni_sadrzaj>  VANTIM d.o.o.  Poreč, OIB 51421010470</izvorni_sadrzaj>
    <derivirana_varijabla naziv="DomainObject.Predmet.ProtustrankaFormatedOIB_1">  VANTIM d.o.o.  Poreč, OIB 51421010470</derivirana_varijabla>
  </DomainObject.Predmet.ProtustrankaFormatedOIB>
  <DomainObject.Predmet.ProtustrankaFormatedWithAdress>
    <izvorni_sadrzaj> VANTIM d.o.o.  Poreč, Mate Vlašića 2647, 52440 Poreč</izvorni_sadrzaj>
    <derivirana_varijabla naziv="DomainObject.Predmet.ProtustrankaFormatedWithAdress_1"> VANTIM d.o.o.  Poreč, Mate Vlašića 2647, 52440 Poreč</derivirana_varijabla>
  </DomainObject.Predmet.ProtustrankaFormatedWithAdress>
  <DomainObject.Predmet.ProtustrankaFormatedWithAdressOIB>
    <izvorni_sadrzaj> VANTIM d.o.o.  Poreč, OIB 51421010470, Mate Vlašića 2647, 52440 Poreč</izvorni_sadrzaj>
    <derivirana_varijabla naziv="DomainObject.Predmet.ProtustrankaFormatedWithAdressOIB_1"> VANTIM d.o.o.  Poreč, OIB 51421010470, Mate Vlašića 2647, 52440 Poreč</derivirana_varijabla>
  </DomainObject.Predmet.ProtustrankaFormatedWithAdressOIB>
  <DomainObject.Predmet.ProtustrankaWithAdress>
    <izvorni_sadrzaj>VANTIM d.o.o.  Poreč Mate Vlašića 2647, 52440 Poreč</izvorni_sadrzaj>
    <derivirana_varijabla naziv="DomainObject.Predmet.ProtustrankaWithAdress_1">VANTIM d.o.o.  Poreč Mate Vlašića 2647, 52440 Poreč</derivirana_varijabla>
  </DomainObject.Predmet.ProtustrankaWithAdress>
  <DomainObject.Predmet.ProtustrankaWithAdressOIB>
    <izvorni_sadrzaj>VANTIM d.o.o.  Poreč, OIB 51421010470, Mate Vlašića 2647, 52440 Poreč</izvorni_sadrzaj>
    <derivirana_varijabla naziv="DomainObject.Predmet.ProtustrankaWithAdressOIB_1">VANTIM d.o.o.  Poreč, OIB 51421010470, Mate Vlašića 2647, 52440 Poreč</derivirana_varijabla>
  </DomainObject.Predmet.ProtustrankaWithAdressOIB>
  <DomainObject.Predmet.ProtustrankaNazivFormated>
    <izvorni_sadrzaj>VANTIM d.o.o.  Poreč</izvorni_sadrzaj>
    <derivirana_varijabla naziv="DomainObject.Predmet.ProtustrankaNazivFormated_1">VANTIM d.o.o.  Poreč</derivirana_varijabla>
  </DomainObject.Predmet.ProtustrankaNazivFormated>
  <DomainObject.Predmet.ProtustrankaNazivFormatedOIB>
    <izvorni_sadrzaj>VANTIM d.o.o.  Poreč, OIB 51421010470</izvorni_sadrzaj>
    <derivirana_varijabla naziv="DomainObject.Predmet.ProtustrankaNazivFormatedOIB_1">VANTIM d.o.o.  Poreč, OIB 51421010470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VANTIM d.o.o.  Poreč</item>
    </izvorni_sadrzaj>
    <derivirana_varijabla naziv="DomainObject.Predmet.ProtuStrankaListFormated_1">
      <item>VANTIM d.o.o.  Poreč</item>
    </derivirana_varijabla>
  </DomainObject.Predmet.ProtuStrankaListFormated>
  <DomainObject.Predmet.ProtuStrankaListFormatedOIB>
    <izvorni_sadrzaj>
      <item>VANTIM d.o.o.  Poreč, OIB 51421010470</item>
    </izvorni_sadrzaj>
    <derivirana_varijabla naziv="DomainObject.Predmet.ProtuStrankaListFormatedOIB_1">
      <item>VANTIM d.o.o.  Poreč, OIB 51421010470</item>
    </derivirana_varijabla>
  </DomainObject.Predmet.ProtuStrankaListFormatedOIB>
  <DomainObject.Predmet.ProtuStrankaListFormatedWithAdress>
    <izvorni_sadrzaj>
      <item>VANTIM d.o.o.  Poreč, Mate Vlašića 2647, 52440 Poreč</item>
    </izvorni_sadrzaj>
    <derivirana_varijabla naziv="DomainObject.Predmet.ProtuStrankaListFormatedWithAdress_1">
      <item>VANTIM d.o.o.  Poreč, Mate Vlašića 2647, 52440 Poreč</item>
    </derivirana_varijabla>
  </DomainObject.Predmet.ProtuStrankaListFormatedWithAdress>
  <DomainObject.Predmet.ProtuStrankaListFormatedWithAdressOIB>
    <izvorni_sadrzaj>
      <item>VANTIM d.o.o.  Poreč, OIB 51421010470, Mate Vlašića 2647, 52440 Poreč</item>
    </izvorni_sadrzaj>
    <derivirana_varijabla naziv="DomainObject.Predmet.ProtuStrankaListFormatedWithAdressOIB_1">
      <item>VANTIM d.o.o.  Poreč, OIB 51421010470, Mate Vlašića 2647, 52440 Poreč</item>
    </derivirana_varijabla>
  </DomainObject.Predmet.ProtuStrankaListFormatedWithAdressOIB>
  <DomainObject.Predmet.ProtuStrankaListNazivFormated>
    <izvorni_sadrzaj>
      <item>VANTIM d.o.o.  Poreč</item>
    </izvorni_sadrzaj>
    <derivirana_varijabla naziv="DomainObject.Predmet.ProtuStrankaListNazivFormated_1">
      <item>VANTIM d.o.o.  Poreč</item>
    </derivirana_varijabla>
  </DomainObject.Predmet.ProtuStrankaListNazivFormated>
  <DomainObject.Predmet.ProtuStrankaListNazivFormatedOIB>
    <izvorni_sadrzaj>
      <item>VANTIM d.o.o.  Poreč, OIB 51421010470</item>
    </izvorni_sadrzaj>
    <derivirana_varijabla naziv="DomainObject.Predmet.ProtuStrankaListNazivFormatedOIB_1">
      <item>VANTIM d.o.o.  Poreč, OIB 51421010470</item>
    </derivirana_varijabla>
  </DomainObject.Predmet.ProtuStrankaListNazivFormatedOIB>
  <DomainObject.Predmet.OstaliListFormated>
    <izvorni_sadrzaj>
      <item>Nikola Vandekar</item>
      <item>Mladenka Vandekar</item>
      <item>Jasna Kučević</item>
      <item>Dinko Janko</item>
      <item>Klaudijo Lajter</item>
      <item>Marijan Šimić</item>
      <item>BOŽIĆ &amp; BOŽIĆ društvo s ograničenom odgovornošću za trgovinu bojama i lakovima</item>
      <item>Dario Bernobić</item>
      <item>USLUGA POREČ, društvo s ograničenom odgovornošću za komunalne poslove</item>
      <item>Marko Vukoja</item>
      <item>Haira Janko Kocijančić</item>
      <item>Marijan Šimić</item>
    </izvorni_sadrzaj>
    <derivirana_varijabla naziv="DomainObject.Predmet.OstaliListFormated_1">
      <item>Nikola Vandekar</item>
      <item>Mladenka Vandekar</item>
      <item>Jasna Kučević</item>
      <item>Dinko Janko</item>
      <item>Klaudijo Lajter</item>
      <item>Marijan Šimić</item>
      <item>BOŽIĆ &amp; BOŽIĆ društvo s ograničenom odgovornošću za trgovinu bojama i lakovima</item>
      <item>Dario Bernobić</item>
      <item>USLUGA POREČ, društvo s ograničenom odgovornošću za komunalne poslove</item>
      <item>Marko Vukoja</item>
      <item>Haira Janko Kocijančić</item>
      <item>Marijan Šimić</item>
    </derivirana_varijabla>
  </DomainObject.Predmet.OstaliListFormated>
  <DomainObject.Predmet.OstaliListFormatedOIB>
    <izvorni_sadrzaj>
      <item>Nikola Vandekar, OIB 79095462221</item>
      <item>Mladenka Vandekar, OIB 48506587539</item>
      <item>Jasna Kučević, OIB 89442269215</item>
      <item>Dinko Janko, OIB 40651414614</item>
      <item>Klaudijo Lajter, OIB 10026282605</item>
      <item>Marijan Šimić, OIB 91271742967</item>
      <item>BOŽIĆ &amp; BOŽIĆ društvo s ograničenom odgovornošću za trgovinu bojama i lakovima, OIB 95449177169</item>
      <item>Dario Bernobić, OIB 71346857161</item>
      <item>USLUGA POREČ, društvo s ograničenom odgovornošću za komunalne poslove, OIB 31073587765</item>
      <item>Marko Vukoja, OIB 09176076588</item>
      <item>Haira Janko Kocijančić, OIB 93162919661</item>
      <item>Marijan Šimić, OIB 91271742967</item>
    </izvorni_sadrzaj>
    <derivirana_varijabla naziv="DomainObject.Predmet.OstaliListFormatedOIB_1">
      <item>Nikola Vandekar, OIB 79095462221</item>
      <item>Mladenka Vandekar, OIB 48506587539</item>
      <item>Jasna Kučević, OIB 89442269215</item>
      <item>Dinko Janko, OIB 40651414614</item>
      <item>Klaudijo Lajter, OIB 10026282605</item>
      <item>Marijan Šimić, OIB 91271742967</item>
      <item>BOŽIĆ &amp; BOŽIĆ društvo s ograničenom odgovornošću za trgovinu bojama i lakovima, OIB 95449177169</item>
      <item>Dario Bernobić, OIB 71346857161</item>
      <item>USLUGA POREČ, društvo s ograničenom odgovornošću za komunalne poslove, OIB 31073587765</item>
      <item>Marko Vukoja, OIB 09176076588</item>
      <item>Haira Janko Kocijančić, OIB 93162919661</item>
      <item>Marijan Šimić, OIB 91271742967</item>
    </derivirana_varijabla>
  </DomainObject.Predmet.OstaliListFormatedOIB>
  <DomainObject.Predmet.OstaliListFormatedWithAdress>
    <izvorni_sadrzaj>
      <item>Nikola Vandekar, Creska 38, 52440 Poreč</item>
      <item>Mladenka Vandekar, Creska 38, 52440 Poreč</item>
      <item>Jasna Kučević, Kaštanjer 64, 52100 Pula</item>
      <item>Dinko Janko, Trg placa 10, 52220 Sveti Lovreč Labinski</item>
      <item>Klaudijo Lajter, Kvajera 11, 52440 Poreč</item>
      <item>Marijan Šimić, Mate Balote 17, 52440 Poreč</item>
      <item>BOŽIĆ &amp; BOŽIĆ društvo s ograničenom odgovornošću za trgovinu bojama i lakovima, Istarska 18, 52440 Poreč</item>
      <item>Dario Bernobić, Kaštelir 132, 52464 Kaštelir</item>
      <item>USLUGA POREČ, društvo s ograničenom odgovornošću za komunalne poslove, Mlinska 1, 52440 Poreč</item>
      <item>Marko Vukoja, Mušalež 110, 52440 Mušalež</item>
      <item>Haira Janko Kocijančić, Rogovići 25, 52465 Rogovići</item>
      <item>Marijan Šimić, Mate Balote 17, 52440 Poreč</item>
    </izvorni_sadrzaj>
    <derivirana_varijabla naziv="DomainObject.Predmet.OstaliListFormatedWithAdress_1">
      <item>Nikola Vandekar, Creska 38, 52440 Poreč</item>
      <item>Mladenka Vandekar, Creska 38, 52440 Poreč</item>
      <item>Jasna Kučević, Kaštanjer 64, 52100 Pula</item>
      <item>Dinko Janko, Trg placa 10, 52220 Sveti Lovreč Labinski</item>
      <item>Klaudijo Lajter, Kvajera 11, 52440 Poreč</item>
      <item>Marijan Šimić, Mate Balote 17, 52440 Poreč</item>
      <item>BOŽIĆ &amp; BOŽIĆ društvo s ograničenom odgovornošću za trgovinu bojama i lakovima, Istarska 18, 52440 Poreč</item>
      <item>Dario Bernobić, Kaštelir 132, 52464 Kaštelir</item>
      <item>USLUGA POREČ, društvo s ograničenom odgovornošću za komunalne poslove, Mlinska 1, 52440 Poreč</item>
      <item>Marko Vukoja, Mušalež 110, 52440 Mušalež</item>
      <item>Haira Janko Kocijančić, Rogovići 25, 52465 Rogovići</item>
      <item>Marijan Šimić, Mate Balote 17, 52440 Poreč</item>
    </derivirana_varijabla>
  </DomainObject.Predmet.OstaliListFormatedWithAdress>
  <DomainObject.Predmet.OstaliListFormatedWithAdressOIB>
    <izvorni_sadrzaj>
      <item>Nikola Vandekar, OIB 79095462221, Creska 38, 52440 Poreč</item>
      <item>Mladenka Vandekar, OIB 48506587539, Creska 38, 52440 Poreč</item>
      <item>Jasna Kučević, OIB 89442269215, Kaštanjer 64, 52100 Pula</item>
      <item>Dinko Janko, OIB 40651414614, Trg placa 10, 52220 Sveti Lovreč Labinski</item>
      <item>Klaudijo Lajter, OIB 10026282605, Kvajera 11, 52440 Poreč</item>
      <item>Marijan Šimić, OIB 91271742967, Mate Balote 17, 52440 Poreč</item>
      <item>BOŽIĆ &amp; BOŽIĆ društvo s ograničenom odgovornošću za trgovinu bojama i lakovima, OIB 95449177169, Istarska 18, 52440 Poreč</item>
      <item>Dario Bernobić, OIB 71346857161, Kaštelir 132, 52464 Kaštelir</item>
      <item>USLUGA POREČ, društvo s ograničenom odgovornošću za komunalne poslove, OIB 31073587765, Mlinska 1, 52440 Poreč</item>
      <item>Marko Vukoja, OIB 09176076588, Mušalež 110, 52440 Mušalež</item>
      <item>Haira Janko Kocijančić, OIB 93162919661, Rogovići 25, 52465 Rogovići</item>
      <item>Marijan Šimić, OIB 91271742967, Mate Balote 17, 52440 Poreč</item>
    </izvorni_sadrzaj>
    <derivirana_varijabla naziv="DomainObject.Predmet.OstaliListFormatedWithAdressOIB_1">
      <item>Nikola Vandekar, OIB 79095462221, Creska 38, 52440 Poreč</item>
      <item>Mladenka Vandekar, OIB 48506587539, Creska 38, 52440 Poreč</item>
      <item>Jasna Kučević, OIB 89442269215, Kaštanjer 64, 52100 Pula</item>
      <item>Dinko Janko, OIB 40651414614, Trg placa 10, 52220 Sveti Lovreč Labinski</item>
      <item>Klaudijo Lajter, OIB 10026282605, Kvajera 11, 52440 Poreč</item>
      <item>Marijan Šimić, OIB 91271742967, Mate Balote 17, 52440 Poreč</item>
      <item>BOŽIĆ &amp; BOŽIĆ društvo s ograničenom odgovornošću za trgovinu bojama i lakovima, OIB 95449177169, Istarska 18, 52440 Poreč</item>
      <item>Dario Bernobić, OIB 71346857161, Kaštelir 132, 52464 Kaštelir</item>
      <item>USLUGA POREČ, društvo s ograničenom odgovornošću za komunalne poslove, OIB 31073587765, Mlinska 1, 52440 Poreč</item>
      <item>Marko Vukoja, OIB 09176076588, Mušalež 110, 52440 Mušalež</item>
      <item>Haira Janko Kocijančić, OIB 93162919661, Rogovići 25, 52465 Rogovići</item>
      <item>Marijan Šimić, OIB 91271742967, Mate Balote 17, 52440 Poreč</item>
    </derivirana_varijabla>
  </DomainObject.Predmet.OstaliListFormatedWithAdressOIB>
  <DomainObject.Predmet.OstaliListNazivFormated>
    <izvorni_sadrzaj>
      <item>Nikola Vandekar</item>
      <item>Mladenka Vandekar</item>
      <item>Jasna Kučević</item>
      <item>Dinko Janko</item>
      <item>Klaudijo Lajter</item>
      <item>Marijan Šimić</item>
      <item>BOŽIĆ &amp; BOŽIĆ društvo s ograničenom odgovornošću za trgovinu bojama i lakovima</item>
      <item>Dario Bernobić</item>
      <item>USLUGA POREČ, društvo s ograničenom odgovornošću za komunalne poslove</item>
      <item>Marko Vukoja</item>
      <item>Haira Janko Kocijančić</item>
      <item>Marijan Šimić</item>
    </izvorni_sadrzaj>
    <derivirana_varijabla naziv="DomainObject.Predmet.OstaliListNazivFormated_1">
      <item>Nikola Vandekar</item>
      <item>Mladenka Vandekar</item>
      <item>Jasna Kučević</item>
      <item>Dinko Janko</item>
      <item>Klaudijo Lajter</item>
      <item>Marijan Šimić</item>
      <item>BOŽIĆ &amp; BOŽIĆ društvo s ograničenom odgovornošću za trgovinu bojama i lakovima</item>
      <item>Dario Bernobić</item>
      <item>USLUGA POREČ, društvo s ograničenom odgovornošću za komunalne poslove</item>
      <item>Marko Vukoja</item>
      <item>Haira Janko Kocijančić</item>
      <item>Marijan Šimić</item>
    </derivirana_varijabla>
  </DomainObject.Predmet.OstaliListNazivFormated>
  <DomainObject.Predmet.OstaliListNazivFormatedOIB>
    <izvorni_sadrzaj>
      <item>Nikola Vandekar, OIB 79095462221</item>
      <item>Mladenka Vandekar, OIB 48506587539</item>
      <item>Jasna Kučević, OIB 89442269215</item>
      <item>Dinko Janko, OIB 40651414614</item>
      <item>Klaudijo Lajter, OIB 10026282605</item>
      <item>Marijan Šimić, OIB 91271742967</item>
      <item>BOŽIĆ &amp; BOŽIĆ društvo s ograničenom odgovornošću za trgovinu bojama i lakovima, OIB 95449177169</item>
      <item>Dario Bernobić, OIB 71346857161</item>
      <item>USLUGA POREČ, društvo s ograničenom odgovornošću za komunalne poslove, OIB 31073587765</item>
      <item>Marko Vukoja, OIB 09176076588</item>
      <item>Haira Janko Kocijančić, OIB 93162919661</item>
      <item>Marijan Šimić, OIB 91271742967</item>
    </izvorni_sadrzaj>
    <derivirana_varijabla naziv="DomainObject.Predmet.OstaliListNazivFormatedOIB_1">
      <item>Nikola Vandekar, OIB 79095462221</item>
      <item>Mladenka Vandekar, OIB 48506587539</item>
      <item>Jasna Kučević, OIB 89442269215</item>
      <item>Dinko Janko, OIB 40651414614</item>
      <item>Klaudijo Lajter, OIB 10026282605</item>
      <item>Marijan Šimić, OIB 91271742967</item>
      <item>BOŽIĆ &amp; BOŽIĆ društvo s ograničenom odgovornošću za trgovinu bojama i lakovima, OIB 95449177169</item>
      <item>Dario Bernobić, OIB 71346857161</item>
      <item>USLUGA POREČ, društvo s ograničenom odgovornošću za komunalne poslove, OIB 31073587765</item>
      <item>Marko Vukoja, OIB 09176076588</item>
      <item>Haira Janko Kocijančić, OIB 93162919661</item>
      <item>Marijan Šimić, OIB 91271742967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svibnja 2016.</izvorni_sadrzaj>
    <derivirana_varijabla naziv="DomainObject.Datum_1">20.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VANTIM d.o.o.  Poreč</izvorni_sadrzaj>
    <derivirana_varijabla naziv="DomainObject.Predmet.ProtustrankaIDrugi_1">VANTIM d.o.o.  Poreč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VANTIM d.o.o.  Poreč, OIB 51421010470, Mate Vlašića 2647, 52440 Poreč</izvorni_sadrzaj>
    <derivirana_varijabla naziv="DomainObject.Predmet.ProtustrankaIDrugiAdressOIB_1">VANTIM d.o.o.  Poreč, OIB 51421010470, Mate Vlašića 2647,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VANTIM d.o.o.  Poreč</item>
      <item>Nikola Vandekar</item>
      <item>Mladenka Vandekar</item>
      <item>Jasna Kučević</item>
      <item>Dinko Janko</item>
      <item>Klaudijo Lajter</item>
      <item>Marijan Šimić</item>
      <item>BOŽIĆ &amp; BOŽIĆ društvo s ograničenom odgovornošću za trgovinu bojama i lakovima</item>
      <item>Dario Bernobić</item>
      <item>USLUGA POREČ, društvo s ograničenom odgovornošću za komunalne poslove</item>
      <item>Marko Vukoja</item>
      <item>Haira Janko Kocijančić</item>
      <item>Marijan Šimić</item>
    </izvorni_sadrzaj>
    <derivirana_varijabla naziv="DomainObject.Predmet.SudioniciListNaziv_1">
      <item>FINA  Rijeka</item>
      <item>VANTIM d.o.o.  Poreč</item>
      <item>Nikola Vandekar</item>
      <item>Mladenka Vandekar</item>
      <item>Jasna Kučević</item>
      <item>Dinko Janko</item>
      <item>Klaudijo Lajter</item>
      <item>Marijan Šimić</item>
      <item>BOŽIĆ &amp; BOŽIĆ društvo s ograničenom odgovornošću za trgovinu bojama i lakovima</item>
      <item>Dario Bernobić</item>
      <item>USLUGA POREČ, društvo s ograničenom odgovornošću za komunalne poslove</item>
      <item>Marko Vukoja</item>
      <item>Haira Janko Kocijančić</item>
      <item>Marijan Šimić</item>
    </derivirana_varijabla>
  </DomainObject.Predmet.SudioniciListNaziv>
  <DomainObject.Predmet.SudioniciListAdressOIB>
    <izvorni_sadrzaj>
      <item>FINA  Rijeka, OIB 85821130368, Frana Kurelca 8,51 000 Rijeka</item>
      <item>VANTIM d.o.o.  Poreč, OIB 51421010470, Mate Vlašića 2647,52440 Poreč</item>
      <item>Nikola Vandekar, OIB 79095462221, Creska 38,52440 Poreč</item>
      <item>Mladenka Vandekar, OIB 48506587539, Creska 38,52440 Poreč</item>
      <item>Jasna Kučević, OIB 89442269215, Kaštanjer 64,52100 Pula</item>
      <item>Dinko Janko, OIB 40651414614, Trg placa 10,52220 Sveti Lovreč Labinski</item>
      <item>Klaudijo Lajter, OIB 10026282605, Kvajera 11,52440 Poreč</item>
      <item>Marijan Šimić, OIB 91271742967, Mate Balote 17,52440 Poreč</item>
      <item>BOŽIĆ &amp; BOŽIĆ društvo s ograničenom odgovornošću za trgovinu bojama i lakovima, OIB 95449177169, Istarska 18,52440 Poreč</item>
      <item>Dario Bernobić, OIB 71346857161, Kaštelir 132,52464 Kaštelir</item>
      <item>USLUGA POREČ, društvo s ograničenom odgovornošću za komunalne poslove, OIB 31073587765, Mlinska 1,52440 Poreč</item>
      <item>Marko Vukoja, OIB 09176076588, Mušalež 110,52440 Mušalež</item>
      <item>Haira Janko Kocijančić, OIB 93162919661, Rogovići 25,52465 Rogovići</item>
      <item>Marijan Šimić, OIB 91271742967, Mate Balote 17,52440 Poreč</item>
    </izvorni_sadrzaj>
    <derivirana_varijabla naziv="DomainObject.Predmet.SudioniciListAdressOIB_1">
      <item>FINA  Rijeka, OIB 85821130368, Frana Kurelca 8,51 000 Rijeka</item>
      <item>VANTIM d.o.o.  Poreč, OIB 51421010470, Mate Vlašića 2647,52440 Poreč</item>
      <item>Nikola Vandekar, OIB 79095462221, Creska 38,52440 Poreč</item>
      <item>Mladenka Vandekar, OIB 48506587539, Creska 38,52440 Poreč</item>
      <item>Jasna Kučević, OIB 89442269215, Kaštanjer 64,52100 Pula</item>
      <item>Dinko Janko, OIB 40651414614, Trg placa 10,52220 Sveti Lovreč Labinski</item>
      <item>Klaudijo Lajter, OIB 10026282605, Kvajera 11,52440 Poreč</item>
      <item>Marijan Šimić, OIB 91271742967, Mate Balote 17,52440 Poreč</item>
      <item>BOŽIĆ &amp; BOŽIĆ društvo s ograničenom odgovornošću za trgovinu bojama i lakovima, OIB 95449177169, Istarska 18,52440 Poreč</item>
      <item>Dario Bernobić, OIB 71346857161, Kaštelir 132,52464 Kaštelir</item>
      <item>USLUGA POREČ, društvo s ograničenom odgovornošću za komunalne poslove, OIB 31073587765, Mlinska 1,52440 Poreč</item>
      <item>Marko Vukoja, OIB 09176076588, Mušalež 110,52440 Mušalež</item>
      <item>Haira Janko Kocijančić, OIB 93162919661, Rogovići 25,52465 Rogovići</item>
      <item>Marijan Šimić, OIB 91271742967, Mate Balote 17,52440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51421010470</item>
      <item>, OIB 79095462221</item>
      <item>, OIB 48506587539</item>
      <item>, OIB 89442269215</item>
      <item>, OIB 40651414614</item>
      <item>, OIB 10026282605</item>
      <item>, OIB 91271742967</item>
      <item>, OIB 95449177169</item>
      <item>, OIB 71346857161</item>
      <item>, OIB 31073587765</item>
      <item>, OIB 09176076588</item>
      <item>, OIB 93162919661</item>
      <item>, OIB 91271742967</item>
    </izvorni_sadrzaj>
    <derivirana_varijabla naziv="DomainObject.Predmet.SudioniciListNazivOIB_1">
      <item>, OIB 85821130368</item>
      <item>, OIB 51421010470</item>
      <item>, OIB 79095462221</item>
      <item>, OIB 48506587539</item>
      <item>, OIB 89442269215</item>
      <item>, OIB 40651414614</item>
      <item>, OIB 10026282605</item>
      <item>, OIB 91271742967</item>
      <item>, OIB 95449177169</item>
      <item>, OIB 71346857161</item>
      <item>, OIB 31073587765</item>
      <item>, OIB 09176076588</item>
      <item>, OIB 93162919661</item>
      <item>, OIB 91271742967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Kučević, OIB 89442269215, Kaštanjer 64 Pula</item>
    </izvorni_sadrzaj>
    <derivirana_varijabla naziv="DomainObject.Predmet.StecajniUpraviteljiListAddressOIB_1">
      <item>Jasna Kučević, OIB 89442269215, Kaštanjer 64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310C1D7-BA55-4EAC-8C5A-63E76380CAC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Indiana University</properties:Company>
  <properties:Pages>2</properties:Pages>
  <properties:Words>633</properties:Words>
  <properties:Characters>3497</properties:Characters>
  <properties:Lines>96</properties:Lines>
  <properties:Paragraphs>29</properties:Paragraphs>
  <properties:TotalTime>14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ZAKLJUČAK</vt:lpstr>
      <vt:lpstr>ZAKLJUČAK </vt:lpstr>
    </vt:vector>
  </properties:TitlesOfParts>
  <properties:LinksUpToDate>false</properties:LinksUpToDate>
  <properties:CharactersWithSpaces>4185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2016-05-20T11:28:00Z</dcterms:created>
  <dc:creator>Korisnik</dc:creator>
  <cp:lastModifiedBy>Sonja Krapić</cp:lastModifiedBy>
  <cp:lastPrinted>2014-01-23T14:31:00Z</cp:lastPrinted>
  <dcterms:modified xmlns:xsi="http://www.w3.org/2001/XMLSchema-instance" xsi:type="dcterms:W3CDTF">2016-05-20T11:47:00Z</dcterms:modified>
  <cp:revision>8</cp:revision>
  <dc:title>ZAKLJUČAK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