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407f" w14:paraId="a10407f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07BED">
        <w:t>26</w:t>
      </w:r>
      <w:r w:rsidR="00C16DE1">
        <w:t>8</w:t>
      </w:r>
      <w:r w:rsidR="00207BED">
        <w:t>5</w:t>
      </w:r>
      <w:r w:rsidRPr="00151FF0">
        <w:t>/1</w:t>
      </w:r>
      <w:r w:rsidR="00207BED">
        <w:t>6</w:t>
      </w:r>
      <w:r w:rsidRPr="00151FF0">
        <w:t>-</w:t>
      </w:r>
      <w:r w:rsidR="009A5F03">
        <w:t>75</w:t>
      </w:r>
      <w:bookmarkStart w:name="_GoBack" w:id="0"/>
      <w:bookmarkEnd w:id="0"/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C58A2" w:rsidP="000C58A2" w:rsidR="000C58A2">
      <w:pPr>
        <w:ind w:firstLine="720"/>
        <w:jc w:val="both"/>
      </w:pPr>
      <w:r w:rsidRPr="00611430">
        <w:t xml:space="preserve">Trgovački sud u Osijeku, po sucu mr. sc. Tihomiru Kovačeviću, kao stečajnom sucu, </w:t>
      </w:r>
      <w:r w:rsidR="004B2F91">
        <w:t>u</w:t>
      </w:r>
      <w:r w:rsidRPr="00611430">
        <w:t xml:space="preserve"> stečajno</w:t>
      </w:r>
      <w:r w:rsidR="004B2F91">
        <w:t>m</w:t>
      </w:r>
      <w:r w:rsidRPr="00611430">
        <w:t xml:space="preserve"> postupk</w:t>
      </w:r>
      <w:r w:rsidR="004B2F91">
        <w:t>u</w:t>
      </w:r>
      <w:r w:rsidRPr="00611430">
        <w:t xml:space="preserve"> nad dužnikom </w:t>
      </w:r>
      <w:r w:rsidR="004B2F91" w:rsidRPr="004B2F91">
        <w:t>PARALELA društvo s ograničenom odgovornošću za prijevoz i trgovinu</w:t>
      </w:r>
      <w:r w:rsidR="004B2F91">
        <w:t xml:space="preserve"> u stečaju</w:t>
      </w:r>
      <w:r w:rsidR="004B2F91" w:rsidRPr="004B2F91">
        <w:t>, Čepin, Ulica Ferdinanda Speisera 1, MBS 030038726, OIB 24315036478</w:t>
      </w:r>
      <w:r w:rsidR="00C16DE1" w:rsidRPr="00C16DE1">
        <w:t xml:space="preserve">, dana </w:t>
      </w:r>
      <w:r w:rsidR="007E051A">
        <w:t>2</w:t>
      </w:r>
      <w:r w:rsidR="004B2F91">
        <w:t>8</w:t>
      </w:r>
      <w:r>
        <w:t>.</w:t>
      </w:r>
      <w:r w:rsidRPr="000B1DB2">
        <w:t xml:space="preserve"> </w:t>
      </w:r>
      <w:r w:rsidR="007E051A">
        <w:t>veljače</w:t>
      </w:r>
      <w:r w:rsidRPr="000B1DB2">
        <w:t xml:space="preserve"> 201</w:t>
      </w:r>
      <w:r w:rsidR="004B2F91">
        <w:t>8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7E051A" w:rsidP="007E051A" w:rsidR="007E051A">
      <w:pPr>
        <w:ind w:left="709"/>
        <w:jc w:val="both"/>
        <w:textAlignment w:val="top"/>
      </w:pPr>
      <w:r>
        <w:t xml:space="preserve">Podnositelja prigovora na rješenje ovoga suda poslovnog broja 14 St-2685/16-56 od 15. </w:t>
      </w:r>
      <w:r w:rsidRPr="00DA603D">
        <w:t xml:space="preserve">studenog 2017. </w:t>
      </w:r>
      <w:r w:rsidRPr="00DA603D">
        <w:rPr>
          <w:spacing w:val="8"/>
        </w:rPr>
        <w:t>Grad Osijek</w:t>
      </w:r>
      <w:r>
        <w:rPr>
          <w:spacing w:val="8"/>
        </w:rPr>
        <w:t>,</w:t>
      </w:r>
      <w:r w:rsidRPr="00DA603D">
        <w:rPr>
          <w:spacing w:val="8"/>
        </w:rPr>
        <w:t xml:space="preserve"> F. Kuhača 9, Osijek, OIB: 30050049642</w:t>
      </w:r>
      <w:r>
        <w:rPr>
          <w:spacing w:val="8"/>
        </w:rPr>
        <w:t xml:space="preserve">, </w:t>
      </w:r>
      <w:r>
        <w:t>upućuje se da u roku od 15 dana pokrene parnicu protiv stečajnog dužnika PARALELA društvo s ograničenom odgovornošću za prijevoz i trgovinu u stečaju, Čepin, Ulica Ferdinanda Speisera 1, MBS 030038726, OIB 24315036478, radi proglašenja da prodaja nekretnine upisane u zk.ul.br. 14228, k.o. Osijek, kč.br. 6635/56, Baranjska ulica, put, ukupne površine 19 m</w:t>
      </w:r>
      <w:r>
        <w:rPr>
          <w:vertAlign w:val="superscript"/>
        </w:rPr>
        <w:t>2</w:t>
      </w:r>
      <w:r>
        <w:t>, nije dopuštena.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</w:p>
    <w:p w:rsidRDefault="007E051A" w:rsidP="007E051A" w:rsidR="007E051A">
      <w:pPr>
        <w:jc w:val="center"/>
      </w:pPr>
      <w:r>
        <w:t>Obrazloženje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Stečajni postupak nad dužnikom otvoren je rješenjem ovoga suda poslovnog broja 14 St-2685/16-15 od 16.12.2016. i imenovan je Bojan Sudarević, Osijek, Trg bana J. Jelačića 27, OIB 97806800829, za stečajnog upravitelja, a na izvještajnom ročištu održanom 16.03.2017. osnovan je odbor vjerovnika od tri člana u sastavu predstavnik radnika, Osječko-baranjska županija i H-Abduco d.o.o. Zagreb, te je između ostalih donesena odluka o prodaji i predmetne nekretnine upisane u zk.ul.br. 14228, k.o. Osijek, kč.br. 6635/56, Baranjska ulica, put, ukupne površine 19 m</w:t>
      </w:r>
      <w:r>
        <w:rPr>
          <w:vertAlign w:val="superscript"/>
        </w:rPr>
        <w:t>2</w:t>
      </w:r>
      <w:r>
        <w:t>, koja je sukladno Izvadku iz zemljišne knjige Općinskog suda u Osijeku bila upisan kao vlasništvo 1/1 pravnog prednika stečajnog dužnika PARALELA društvo s ograničenom odgovornošću za prijevoz i trgovinu, Čepin, Ulica Ferdinanda Speisera 1, OIB 24315036478.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Dana 28.04.207. održana je druga sjednica Odbora vjerovnika na kojoj je između ostalih donesena i odluka kojom su prihvaćene procjene vrijednosti nekretnina i pokretnina u vlasništvu stečajnog dužnika izrađene po stalnim sudskim vještacima.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lastRenderedPageBreak/>
        <w:tab/>
        <w:t>Dana 3.05.2017. sud je donio rješenje poslovnog broja 14 St-2685/16-38 o prodaji nekretnina, te ispravak istog dana 12.05.2017. poslovnog broja 14 St-2685/16-41, koja su postala pravomoćna dana 31.05.2016. (ista su i objavljeno na mrežnoj stranici e-Oglasna ploča sudova 4.05. i 12.05.2017.), a predmet prodaje je bila i predmetna nekretnina.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Dana 6.07.2017. održano je ročište za određivanje vrijednosti i predmetne nekretnine (poslovni broj 14 St-2685/16-45), a rješenje za zakazivanje predmetnog ročišta objavljeno je na mrežnoj stranici e-Oglasna ploča sudova dana 2.06.2017., te nakon što je stečajni upravitelj dostavio nove izvornike izvadaka iz zemljišnih knjiga i popunjene obrasce FINE – Zahtjeve za prodaju nekretnine u stečajnom postupku sud je dana 7.07.2017. donio zaključak za prodaju i predmetne nekretnine pod poslovnim brojem 14 St-2685/16-46 koje je 10.07.2017. objavljeno na mrežnoj stranici e-Oglasna ploča sudova, te isto zajedno s potrebitom dokumentaciji dostavljeno Financijskoj agenciji sukladno odredbi čl. 247. Stečajnog zakona radi provedbe elektroničke javne dražbe.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Dana 14.11.2017. sud je zaprimio Izvještaj FINE o provedenoj prvoj elektroničkoj javnoj dražbi koja je počela 17.08.2017. a završila 8.11.2017. na kojoj je najvišu ponudu za predmetnu nekretninu stavio ponuditelj IVER d.o.o., 31431 Čepin, Ulica Ferdinanda Speisera 1, OIB 26935620735, te kako su bili ispunjeni uvjeti iz Zaključka o određivanju prodaje od 7.07.2017. godine i Zahtjeva za prodaju nekretnina u stečajnom postupku, te kako je sud utvrdio da je predmetni ponuditelj ponudio najveću cijenu i da su ispunjene pretpostavke da mu se dosudi predmetna nekretnina, sud je nekretninu predmetnom ponuditelju i dosudio dana 15.11.2017. rješenjem poslovnog broja 14 St-2685/16-70.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Protiv predmetnog rješenja Grad Osijek, koji nije bio stranka u tom postupku,  pravovremeno je 27.11.2017. izjavio žalbu u kojoj je između ostalog naveo da je on stekao pravo vlasništva predmetne nekretnine temeljem ostvarenja pretpostavki iz Zakona o cestama (NN 84/11, 28/13, 22/13, 54/13, 148/13 i 92/14), te je spis dostavljen Visokom trgovačkom sudu u Zagrebu na odlučivanje, ali je predmet vraćen uz dopis da je podnesak Grada Osijeka pogrešno nazvan „žalba“ jer je riječ o podnesku koji po svom sadržaju predstavlja prigovor treće osobe koja tvrdi da je vlasnik predmetne nekretnine, da ima prava koje sprječava ovrhu te prvostupanjski sud u nastavku postupka treba postupiti sukladno čl. 59. i 60. Ovršnog zakona (NN 112/12, 25/13, 93/14, 55/16 i 73/17, dalje: OZ) i odlučiti o prigovoru treće osobe da li je isti osnovan ili treba podnositelja uputiti na pokretanje parničnog postupka.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Dana 28.02.2018. izvršen je uvidom u zemljišne knjige Općinskog suda u Osijeku, Zemljišno knjižni odjel Osijek u zk.ul.br. 14228, k.o. Osijek, za kč.br. 6635/56, Baranjska ulica, put, ukupne površine 19 m</w:t>
      </w:r>
      <w:r>
        <w:rPr>
          <w:vertAlign w:val="superscript"/>
        </w:rPr>
        <w:t>2</w:t>
      </w:r>
      <w:r>
        <w:t xml:space="preserve"> i i utvrđeno je da je u istima i dalje kao vlasnik u vlasničkom dijelu 1/1 za predmetnu nekretninu upisan pravni prednik stečajnog dužnika, odnosno PARALELA društvo s ograničenom odgovornošću za prijevoz i trgovinu, Čepin, Ulica Ferdinanda Speisera 1, OIB 24315036478.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 w:rsidRPr="00F654EA">
        <w:tab/>
        <w:t xml:space="preserve">Kako podnositelj prigovora opravdanost prigovora nije dokazao pravomoćnom presudom, javnom ili javno ovjerovljenom </w:t>
      </w:r>
      <w:r>
        <w:t>privatnom ispravom, te obzirom d</w:t>
      </w:r>
      <w:r w:rsidRPr="00F654EA">
        <w:t xml:space="preserve">a činjenice na kojima se temelji prigovor nisu opće poznate, sud je </w:t>
      </w:r>
      <w:r>
        <w:t xml:space="preserve">Zaključkom od 9.02.2018. </w:t>
      </w:r>
      <w:r w:rsidRPr="00F654EA">
        <w:t xml:space="preserve">pozvao sve vjerovnike da se </w:t>
      </w:r>
      <w:r>
        <w:t xml:space="preserve">u roku 8 (osam) dana </w:t>
      </w:r>
      <w:r w:rsidRPr="00F654EA">
        <w:t>očituju na navode u prigovoru treće osobe Grada Osijeka da je prodaja predmetne nekretnine nedopuštena</w:t>
      </w:r>
      <w:r>
        <w:t xml:space="preserve">. Predmetni Zaključak uz prigovor Grada Osijeka objavljeni su na mrežnoj stranici e-Oglasna ploča sudova dana 9.02.2018. te i dostavljen razlučnim vjerovnicima na predmetnoj nekretnini H-Abduco d.o.o Zagreb i </w:t>
      </w:r>
      <w:r>
        <w:lastRenderedPageBreak/>
        <w:t xml:space="preserve">Republici Hrvatskoj po ŽDO GUO Osijek, ali u određenom im roku nitko od vjerovnika nije se očitovao na navode prigovora </w:t>
      </w:r>
      <w:r w:rsidRPr="00F654EA">
        <w:t>treće osobe Grada Osijeka</w:t>
      </w:r>
      <w:r>
        <w:t xml:space="preserve">. 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ab/>
        <w:t>Slijedom navedenoga sud smatra da prigovor treće osobe Grada Osijeka, nije osnovan i da podnositelja prigovora treba uputiti na pokretanje parničnog postupka u kojem treba dokazati tvrdnju da je vlasnik predmetne nekretnine, te je sud odlučio kao u izreci rješenja sukladno odredbi čl. 60. OZ.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center"/>
      </w:pPr>
      <w:r>
        <w:t>U Osijeku 28. veljače 2018.</w:t>
      </w:r>
    </w:p>
    <w:p w:rsidRDefault="007E051A" w:rsidP="007E051A" w:rsidR="007E051A">
      <w:pPr>
        <w:jc w:val="center"/>
      </w:pPr>
    </w:p>
    <w:p w:rsidRDefault="007E051A" w:rsidP="007E051A" w:rsidR="007E051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E051A" w:rsidP="007E051A" w:rsidR="007E051A">
      <w:pPr>
        <w:jc w:val="both"/>
      </w:pPr>
      <w:r>
        <w:t xml:space="preserve">Elizabeta Đeke </w:t>
      </w:r>
      <w:r>
        <w:tab/>
        <w:t xml:space="preserve">     </w:t>
      </w:r>
      <w:r>
        <w:tab/>
      </w:r>
      <w:r>
        <w:tab/>
      </w:r>
      <w:r>
        <w:tab/>
      </w:r>
      <w:r>
        <w:tab/>
        <w:t xml:space="preserve">                     mr. sc. Tihomir Kovačević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>POUKA O PRAVNOM LIJEKU:</w:t>
      </w:r>
    </w:p>
    <w:p w:rsidRDefault="007E051A" w:rsidP="007E051A" w:rsidR="007E051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7E051A" w:rsidP="007E051A" w:rsidR="007E051A">
      <w:pPr>
        <w:jc w:val="both"/>
      </w:pPr>
    </w:p>
    <w:p w:rsidRDefault="007E051A" w:rsidP="007E051A" w:rsidR="007E051A">
      <w:pPr>
        <w:jc w:val="both"/>
      </w:pPr>
      <w:r>
        <w:t>D N A :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stečajni upravitelj Bojan Sudarević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IVER d.o.o. Čepin, Ulica Ferdinanda Speisera 1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H-ABDUCO d.o.o. Zagreb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Grad Osijek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ŽDO GUO Osijek</w:t>
      </w:r>
    </w:p>
    <w:p w:rsidRDefault="007E051A" w:rsidP="007E051A" w:rsidR="007E051A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F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16DE1">
      <w:t>14 St-</w:t>
    </w:r>
    <w:r w:rsidR="009A5F03">
      <w:t>2685/16-75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4EB7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54180"/>
    <w:rsid w:val="001668EF"/>
    <w:rsid w:val="00181955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07BED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B2F91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A2AD6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051A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A5F03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0654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BCF"/>
    <w:rsid w:val="00BC5EF2"/>
    <w:rsid w:val="00BC69B4"/>
    <w:rsid w:val="00BD2D5E"/>
    <w:rsid w:val="00BD402C"/>
    <w:rsid w:val="00BE4AEB"/>
    <w:rsid w:val="00C16DE1"/>
    <w:rsid w:val="00C17E69"/>
    <w:rsid w:val="00C20B4A"/>
    <w:rsid w:val="00C25670"/>
    <w:rsid w:val="00C44F02"/>
    <w:rsid w:val="00C47A65"/>
    <w:rsid w:val="00C72AA1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3C97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0C5E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4EF5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A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A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A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AA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AA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A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A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A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A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A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St-2685/2016-75</izvorni_sadrzaj>
    <derivirana_varijabla naziv="DomainObject.Oznaka_1">St-2685/2016-75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St-2685/2016-75</izvorni_sadrzaj>
    <derivirana_varijabla naziv="DomainObject.PoslovniBrojDokumenta_1">St-2685/2016-75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990</properties:Words>
  <properties:Characters>5686</properties:Characters>
  <properties:Lines>120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2018-02-28T11:24:00Z</dcterms:created>
  <dc:creator>banka</dc:creator>
  <cp:lastModifiedBy>Marija Galić</cp:lastModifiedBy>
  <cp:lastPrinted>2017-03-24T08:29:00Z</cp:lastPrinted>
  <dcterms:modified xmlns:xsi="http://www.w3.org/2001/XMLSchema-instance" xsi:type="dcterms:W3CDTF">2018-02-28T13:18:00Z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St-2685/2016-75 / Odluka - Rješenje (Rješenje 28.2..docx)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