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86df" w14:paraId="5ec86df" w:rsidRDefault="003F6107" w:rsidR="00BE743E" w:rsidRPr="002D231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Zagreb, Amruševa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46693E">
        <w:t>621/13</w:t>
      </w:r>
      <w:r w:rsidR="003F6107">
        <w:t>-298</w:t>
      </w:r>
    </w:p>
    <w:p w:rsidRDefault="00BE743E" w:rsidP="00BE743E" w:rsidR="00BE743E" w:rsidRPr="002D231C"/>
    <w:p w:rsidRDefault="00BE743E" w:rsidP="000C6E30" w:rsidR="00BE743E">
      <w:pPr>
        <w:ind w:firstLine="708"/>
      </w:pPr>
      <w:r w:rsidRPr="002D231C">
        <w:tab/>
      </w:r>
      <w:r w:rsidR="000C6E30" w:rsidRPr="002D231C">
        <w:t xml:space="preserve">TRGOVAČKI SUD U ZAGREBU  po stečajnom sucu Nadi Kraljić u stečajnom postupku nad stečajnim dužnikom </w:t>
      </w:r>
      <w:r w:rsidR="009A1D9A" w:rsidRPr="00F128DC">
        <w:t xml:space="preserve">„MGT“ d.o.o. Kumrovec, Cesta Lijepe Naše 5, MBS:080041351, OIB: 40418183801 </w:t>
      </w:r>
      <w:r w:rsidR="000C6E30" w:rsidRPr="002D231C">
        <w:t xml:space="preserve">dana </w:t>
      </w:r>
      <w:r w:rsidR="003F6107">
        <w:t>11. rujna</w:t>
      </w:r>
      <w:r w:rsidR="009A1D9A">
        <w:t xml:space="preserve"> 2015. </w:t>
      </w:r>
      <w:r w:rsidR="000C6E30" w:rsidRPr="002D231C">
        <w:t xml:space="preserve"> godine donio je slijedeći</w:t>
      </w:r>
    </w:p>
    <w:p w:rsidRDefault="009A1D9A" w:rsidP="000C6E30" w:rsidR="009A1D9A" w:rsidRPr="002D231C">
      <w:pPr>
        <w:ind w:firstLine="708"/>
      </w:pP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0B4214" w:rsidR="000B4214" w:rsidRPr="002D231C">
      <w:pPr>
        <w:ind w:firstLine="708"/>
      </w:pPr>
      <w:r w:rsidRPr="002D231C">
        <w:t>I</w:t>
      </w:r>
      <w:r w:rsidRPr="002D231C">
        <w:tab/>
        <w:t xml:space="preserve">Određuje se ročište za diobu kupovnine </w:t>
      </w:r>
      <w:r w:rsidR="003F6107">
        <w:t>pokretnina</w:t>
      </w:r>
      <w:r w:rsidR="00BC4664" w:rsidRPr="002D231C">
        <w:t xml:space="preserve"> stečajnog dužnika </w:t>
      </w:r>
      <w:r w:rsidR="003F6107">
        <w:t>za dan</w:t>
      </w:r>
    </w:p>
    <w:p w:rsidRDefault="00496E0C" w:rsidP="009A1D9A" w:rsidR="009A1D9A">
      <w:r w:rsidRPr="002D231C">
        <w:tab/>
      </w:r>
      <w:r w:rsidR="009A1D9A">
        <w:t xml:space="preserve"> </w:t>
      </w:r>
    </w:p>
    <w:p w:rsidRDefault="003F6107" w:rsidP="009A1D9A" w:rsidR="00BE743E" w:rsidRPr="002D231C">
      <w:pPr>
        <w:jc w:val="center"/>
      </w:pPr>
      <w:r>
        <w:t xml:space="preserve">28. rujna </w:t>
      </w:r>
      <w:r w:rsidR="009A1D9A">
        <w:t xml:space="preserve"> 2015. u 10,00 sati </w:t>
      </w:r>
    </w:p>
    <w:p w:rsidRDefault="00496E0C" w:rsidP="00496E0C" w:rsidR="00496E0C" w:rsidRPr="002D231C">
      <w:pPr>
        <w:jc w:val="center"/>
      </w:pPr>
    </w:p>
    <w:p w:rsidRDefault="00BE743E" w:rsidP="00BE743E" w:rsidR="00BE743E" w:rsidRPr="002D231C">
      <w:r w:rsidRPr="002D231C">
        <w:tab/>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r w:rsidRPr="002D231C">
        <w:t>razlučni vjerovnici</w:t>
      </w:r>
      <w:r w:rsidR="001D4374" w:rsidRPr="002D231C">
        <w:t>:</w:t>
      </w:r>
    </w:p>
    <w:p w:rsidRDefault="003F6107" w:rsidP="001325B9" w:rsidR="001325B9" w:rsidRPr="002D231C">
      <w:pPr>
        <w:ind w:left="1770"/>
      </w:pPr>
      <w:r>
        <w:t>RH-MINISTARSTVO FINANCIJA</w:t>
      </w:r>
    </w:p>
    <w:p w:rsidRDefault="00AC6476" w:rsidP="000D42F0" w:rsidR="00AC6476" w:rsidRPr="002D231C">
      <w:pPr>
        <w:ind w:firstLine="708"/>
      </w:pPr>
      <w:r w:rsidRPr="002D231C">
        <w:t>III</w:t>
      </w:r>
      <w:r w:rsidRPr="002D231C">
        <w:tab/>
        <w:t xml:space="preserve">Osnov, visinu i isplatni red tražbine vjerovnici mogu prijaviti pismeno do ročišta za diobu ili na samom ročištu. </w:t>
      </w: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9A1D9A"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AC6476" w:rsidR="00AC6476" w:rsidRPr="002D231C">
      <w:pPr>
        <w:jc w:val="center"/>
      </w:pPr>
      <w:r w:rsidRPr="002D231C">
        <w:t>U Zagreb</w:t>
      </w:r>
      <w:r w:rsidR="00BC4664" w:rsidRPr="002D231C">
        <w:t xml:space="preserve">u, </w:t>
      </w:r>
      <w:r w:rsidR="003F6107">
        <w:t>11. rujna</w:t>
      </w:r>
      <w:r w:rsidR="009A1D9A">
        <w:t xml:space="preserve"> 2015. </w:t>
      </w:r>
      <w:r w:rsidR="000C6E30" w:rsidRPr="002D231C">
        <w:t xml:space="preserve"> </w:t>
      </w:r>
    </w:p>
    <w:p w:rsidRDefault="00AC6476" w:rsidP="00AC6476" w:rsidR="00AC6476" w:rsidRPr="002D231C">
      <w:pPr>
        <w:jc w:val="center"/>
      </w:pPr>
    </w:p>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7A2A" w:rsidP="00AC6476" w:rsidR="00AC6476" w:rsidRPr="002D231C">
      <w:r w:rsidRPr="002D231C">
        <w:tab/>
        <w:t xml:space="preserve"> </w:t>
      </w:r>
      <w:r w:rsidRPr="002D231C">
        <w:tab/>
      </w:r>
      <w:r w:rsidRPr="002D231C">
        <w:tab/>
      </w:r>
      <w:r w:rsidRPr="002D231C">
        <w:tab/>
      </w:r>
      <w:r w:rsidRPr="002D231C">
        <w:tab/>
      </w:r>
      <w:r w:rsidRPr="002D231C">
        <w:tab/>
      </w:r>
      <w:r w:rsidRPr="002D231C">
        <w:tab/>
      </w:r>
      <w:r w:rsidR="001D4374" w:rsidRPr="002D231C">
        <w:tab/>
      </w:r>
      <w:r w:rsidRPr="002D231C">
        <w:t>Nada K</w:t>
      </w:r>
      <w:r w:rsidR="00ED08BA" w:rsidRPr="002D231C">
        <w:t>raljić</w:t>
      </w:r>
      <w:r w:rsidR="000D42F0">
        <w:t>,v.r.</w:t>
      </w:r>
    </w:p>
    <w:p w:rsidRDefault="00AC6476" w:rsidP="00AC6476" w:rsidR="00AC6476" w:rsidRPr="002D231C">
      <w:r w:rsidRPr="002D231C">
        <w:t xml:space="preserve">Pouka o pravnom lijeku: </w:t>
      </w:r>
    </w:p>
    <w:p w:rsidRDefault="00AC6476" w:rsidP="00AC6476" w:rsidR="00AC6476">
      <w:r w:rsidRPr="002D231C">
        <w:t>Protiv ovog zaključka žalba nije dopuštena (čl. 11 toč. 9 SZ-a)</w:t>
      </w:r>
    </w:p>
    <w:p w:rsidRDefault="000D42F0" w:rsidR="000D42F0">
      <w:r>
        <w:tab/>
      </w:r>
      <w:r>
        <w:tab/>
      </w:r>
      <w:r>
        <w:tab/>
      </w:r>
      <w:r>
        <w:tab/>
      </w:r>
      <w:r>
        <w:tab/>
      </w:r>
      <w:r>
        <w:tab/>
      </w:r>
      <w:r>
        <w:tab/>
        <w:t>Za točnost otpravka-ovl.službenik</w:t>
      </w:r>
    </w:p>
    <w:p w:rsidRDefault="000D42F0" w:rsidP="000D42F0" w:rsidR="009A1D9A">
      <w:pPr>
        <w:ind w:left="5664"/>
      </w:pPr>
      <w:r>
        <w:t>Vinka Mihalinčić</w:t>
      </w:r>
    </w:p>
    <w:p w:rsidRDefault="009A1D9A" w:rsidP="00AC6476" w:rsidR="009A1D9A" w:rsidRPr="002D231C"/>
    <w:p w:rsidRDefault="002D231C" w:rsidP="00AC6476" w:rsidR="002D231C" w:rsidRPr="002D231C"/>
    <w:p w:rsidRDefault="00D97A2A" w:rsidP="00ED08BA" w:rsidR="00D97A2A" w:rsidRPr="002D231C">
      <w:pPr>
        <w:ind w:left="360"/>
      </w:pPr>
      <w:r w:rsidRPr="002D231C">
        <w:tab/>
      </w:r>
      <w:r w:rsidRPr="002D231C">
        <w:tab/>
      </w:r>
      <w:r w:rsidRPr="002D231C">
        <w:tab/>
        <w:t xml:space="preserve"> </w:t>
      </w:r>
    </w:p>
    <w:sectPr w:rsidSect="000D42F0" w:rsidR="00D97A2A" w:rsidRPr="002D231C">
      <w:headerReference w:type="even" r:id="rId10"/>
      <w:headerReference w:type="default" r:id="rId11"/>
      <w:pgSz w:h="16838" w:w="11906"/>
      <w:pgMar w:gutter="0" w:footer="709" w:header="709" w:left="1418" w:bottom="993" w:right="1418" w:top="226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42F0">
      <w:rPr>
        <w:rStyle w:val="Brojstranice"/>
        <w:noProof/>
      </w:rPr>
      <w:t>2</w:t>
    </w:r>
    <w:r>
      <w:rPr>
        <w:rStyle w:val="Brojstranice"/>
      </w:rPr>
      <w:fldChar w:fldCharType="end"/>
    </w:r>
  </w:p>
  <w:p w:rsidRDefault="001325B9" w:rsidR="002D231C">
    <w:pPr>
      <w:pStyle w:val="Zaglavlje"/>
    </w:pPr>
    <w:r>
      <w:t xml:space="preserve">                                                                                                     31-St-</w:t>
    </w:r>
    <w:r w:rsidR="00032F3F">
      <w:t>621/13</w:t>
    </w:r>
    <w:r w:rsidR="003F6107">
      <w:t>-298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3">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2F3F"/>
    <w:rsid w:val="00035354"/>
    <w:rsid w:val="00036D46"/>
    <w:rsid w:val="00037431"/>
    <w:rsid w:val="000415C6"/>
    <w:rsid w:val="000418FA"/>
    <w:rsid w:val="00041988"/>
    <w:rsid w:val="00041DD9"/>
    <w:rsid w:val="000442AF"/>
    <w:rsid w:val="0004495F"/>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42F0"/>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107"/>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6693E"/>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1D9A"/>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58C"/>
    <w:rsid w:val="00FC6414"/>
    <w:rsid w:val="00FC7DD1"/>
    <w:rsid w:val="00FD1A7C"/>
    <w:rsid w:val="00FD3575"/>
    <w:rsid w:val="00FD39CD"/>
    <w:rsid w:val="00FD7A9E"/>
    <w:rsid w:val="00FE084D"/>
    <w:rsid w:val="00FE2C5A"/>
    <w:rsid w:val="00FE39F2"/>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true" w:styleId="PodnojeChar" w:type="character">
    <w:name w:val="Podnožje Char"/>
    <w:link w:val="Podnoje"/>
    <w:rsid w:val="001325B9"/>
    <w:rPr>
      <w:sz w:val="24"/>
      <w:szCs w:val="24"/>
    </w:rPr>
  </w:style>
  <w:style w:styleId="Tekstbalonia" w:type="paragraph">
    <w:name w:val="Balloon Text"/>
    <w:basedOn w:val="Normal"/>
    <w:link w:val="TekstbaloniaChar"/>
    <w:rsid w:val="003F6107"/>
    <w:rPr>
      <w:rFonts w:cs="Tahoma" w:hAnsi="Tahoma" w:ascii="Tahoma"/>
      <w:sz w:val="16"/>
      <w:szCs w:val="16"/>
    </w:rPr>
  </w:style>
  <w:style w:customStyle="true" w:styleId="TekstbaloniaChar" w:type="character">
    <w:name w:val="Tekst balončića Char"/>
    <w:basedOn w:val="Zadanifontodlomka"/>
    <w:link w:val="Tekstbalonia"/>
    <w:rsid w:val="003F6107"/>
    <w:rPr>
      <w:rFonts w:cs="Tahoma" w:hAnsi="Tahoma" w:ascii="Tahoma"/>
      <w:sz w:val="16"/>
      <w:szCs w:val="16"/>
    </w:rPr>
  </w:style>
  <w:style w:styleId="Tekstrezerviranogmjesta" w:type="character">
    <w:name w:val="Placeholder Text"/>
    <w:basedOn w:val="Zadanifontodlomka"/>
    <w:uiPriority w:val="99"/>
    <w:semiHidden/>
    <w:rsid w:val="000D42F0"/>
    <w:rPr>
      <w:color w:val="808080"/>
      <w:bdr w:space="0" w:sz="0" w:color="auto" w:val="none"/>
      <w:shd w:fill="auto" w:color="auto" w:val="clear"/>
    </w:rPr>
  </w:style>
  <w:style w:customStyle="true" w:styleId="eSPISCCParagraphDefaultFont" w:type="character">
    <w:name w:val="eSPIS_CC_Paragraph Default Font"/>
    <w:basedOn w:val="Zadanifontodlomka"/>
    <w:rsid w:val="000D42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2F0"/>
    <w:rPr>
      <w:bdr w:space="0" w:sz="0" w:color="auto" w:val="none"/>
      <w:shd w:fill="FFFFCC" w:color="auto" w:val="clear"/>
      <w:lang w:val="hr-HR"/>
    </w:rPr>
  </w:style>
  <w:style w:customStyle="true" w:styleId="PozadinaSvijetloCrvena" w:type="character">
    <w:name w:val="Pozadina_SvijetloCrvena"/>
    <w:basedOn w:val="eSPISCCParagraphDefaultFont"/>
    <w:rsid w:val="000D42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2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1" w:styleId="PodnojeChar" w:type="character">
    <w:name w:val="Podnožje Char"/>
    <w:link w:val="Podnoje"/>
    <w:rsid w:val="001325B9"/>
    <w:rPr>
      <w:sz w:val="24"/>
      <w:szCs w:val="24"/>
    </w:rPr>
  </w:style>
  <w:style w:styleId="Tekstbalonia" w:type="paragraph">
    <w:name w:val="Balloon Text"/>
    <w:basedOn w:val="Normal"/>
    <w:link w:val="TekstbaloniaChar"/>
    <w:rsid w:val="003F6107"/>
    <w:rPr>
      <w:rFonts w:ascii="Tahoma" w:cs="Tahoma" w:hAnsi="Tahoma"/>
      <w:sz w:val="16"/>
      <w:szCs w:val="16"/>
    </w:rPr>
  </w:style>
  <w:style w:customStyle="1" w:styleId="TekstbaloniaChar" w:type="character">
    <w:name w:val="Tekst balončića Char"/>
    <w:basedOn w:val="Zadanifontodlomka"/>
    <w:link w:val="Tekstbalonia"/>
    <w:rsid w:val="003F6107"/>
    <w:rPr>
      <w:rFonts w:ascii="Tahoma" w:cs="Tahoma" w:hAnsi="Tahoma"/>
      <w:sz w:val="16"/>
      <w:szCs w:val="16"/>
    </w:rPr>
  </w:style>
  <w:style w:styleId="Tekstrezerviranogmjesta" w:type="character">
    <w:name w:val="Placeholder Text"/>
    <w:basedOn w:val="Zadanifontodlomka"/>
    <w:uiPriority w:val="99"/>
    <w:semiHidden/>
    <w:rsid w:val="000D42F0"/>
    <w:rPr>
      <w:color w:val="808080"/>
      <w:bdr w:color="auto" w:space="0" w:sz="0" w:val="none"/>
      <w:shd w:color="auto" w:fill="auto" w:val="clear"/>
    </w:rPr>
  </w:style>
  <w:style w:customStyle="1" w:styleId="eSPISCCParagraphDefaultFont" w:type="character">
    <w:name w:val="eSPIS_CC_Paragraph Default Font"/>
    <w:basedOn w:val="Zadanifontodlomka"/>
    <w:rsid w:val="000D42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2F0"/>
    <w:rPr>
      <w:bdr w:color="auto" w:space="0" w:sz="0" w:val="none"/>
      <w:shd w:color="auto" w:fill="FFFFCC" w:val="clear"/>
      <w:lang w:val="hr-HR"/>
    </w:rPr>
  </w:style>
  <w:style w:customStyle="1" w:styleId="PozadinaSvijetloCrvena" w:type="character">
    <w:name w:val="Pozadina_SvijetloCrvena"/>
    <w:basedOn w:val="eSPISCCParagraphDefaultFont"/>
    <w:rsid w:val="000D42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2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izvorni_sadrzaj>
    <derivirana_varijabla naziv="DomainObject.Predmet.StrankaNazivFormated_1">JOSIPA ZRNC,ZAGORSKI VODOVOD,ODLAGALIŠTA SIROVINA,AUT.BORIĆ BRUNO,NIKOP D.O.O.,J.J. GRADNJA D.O.O.,PRIMORJE D.D.,PIZZERIA NO 1,DAMIR ŠARIĆ,HEP OPERATOR,IVICA UREMOVIĆ,ZELENJAK PLIN D.O.O.,Darko Orešić,TEO ŠITIN</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246</properties:Words>
  <properties:Characters>1349</properties:Characters>
  <properties:Lines>47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2015-09-11T07:14:00Z</dcterms:created>
  <dc:creator>kraljicn</dc:creator>
  <cp:lastModifiedBy>Vinka Mihalinčić</cp:lastModifiedBy>
  <cp:lastPrinted>2012-04-20T13:28:00Z</cp:lastPrinted>
  <dcterms:modified xmlns:xsi="http://www.w3.org/2001/XMLSchema-instance" xsi:type="dcterms:W3CDTF">2015-09-11T07:19:00Z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