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3cf31" w14:paraId="7e3cf31" w:rsidRDefault="004A29E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A29ED" w:rsidP="004A29ED" w:rsidR="00AE649C">
      <w:pPr>
        <w:pStyle w:val="NormaleSPIS"/>
        <w:spacing w:after="0"/>
      </w:pPr>
      <w:r>
        <w:t xml:space="preserve">         Republika Hrvatska</w:t>
      </w:r>
    </w:p>
    <w:p w:rsidRDefault="004A29ED" w:rsidP="004A29ED" w:rsidR="004A29ED">
      <w:pPr>
        <w:pStyle w:val="NormaleSPIS"/>
        <w:spacing w:after="0"/>
      </w:pPr>
      <w:r>
        <w:t xml:space="preserve">      Trgovački sud u Bjelovaru</w:t>
      </w:r>
    </w:p>
    <w:p w:rsidRDefault="004A29ED" w:rsidP="004A29ED" w:rsidR="004A29ED">
      <w:pPr>
        <w:pStyle w:val="NormaleSPIS"/>
        <w:spacing w:after="0"/>
      </w:pPr>
      <w:r>
        <w:t>Bjelovar, Šetalište dr.I.Lebovića 42.</w:t>
      </w:r>
    </w:p>
    <w:p w:rsidRDefault="004A29ED" w:rsidP="004A29ED" w:rsidR="004A29ED">
      <w:pPr>
        <w:pStyle w:val="NormaleSPIS"/>
        <w:spacing w:after="0"/>
        <w:jc w:val="right"/>
        <w:rPr>
          <w:noProof/>
        </w:rPr>
      </w:pPr>
      <w:r>
        <w:rPr>
          <w:noProof/>
        </w:rPr>
        <w:t>Poslovni broj:7 St-162/2018-2</w:t>
      </w:r>
    </w:p>
    <w:p w:rsidRDefault="004A29ED" w:rsidP="004A29ED" w:rsidR="004A29ED">
      <w:pPr>
        <w:pStyle w:val="NormaleSPIS"/>
        <w:spacing w:after="0"/>
        <w:jc w:val="right"/>
        <w:rPr>
          <w:noProof/>
        </w:rPr>
      </w:pPr>
    </w:p>
    <w:p w:rsidRDefault="004A29ED" w:rsidP="004A29ED" w:rsidR="004A29ED">
      <w:pPr>
        <w:jc w:val="center"/>
        <w:rPr>
          <w:noProof/>
        </w:rPr>
      </w:pPr>
      <w:r>
        <w:rPr>
          <w:noProof/>
        </w:rPr>
        <w:t>R E P U B L I K A  H R V A T S K A</w:t>
      </w:r>
    </w:p>
    <w:p w:rsidRDefault="004A29ED" w:rsidP="004A29ED" w:rsidR="004A29ED">
      <w:pPr>
        <w:jc w:val="center"/>
        <w:outlineLvl w:val="0"/>
        <w:rPr>
          <w:noProof/>
        </w:rPr>
      </w:pPr>
      <w:r>
        <w:rPr>
          <w:noProof/>
        </w:rPr>
        <w:t>R J E Š E N J E</w:t>
      </w:r>
    </w:p>
    <w:p w:rsidRDefault="004A29ED" w:rsidP="004A29ED" w:rsidR="004A29ED">
      <w:pPr>
        <w:ind w:firstLine="720"/>
        <w:jc w:val="both"/>
      </w:pPr>
      <w:r>
        <w:rPr>
          <w:noProof/>
        </w:rPr>
        <w:t xml:space="preserve">Trgovački sud u Bjelovaru, po sucu Tomislavu Mrazović, </w:t>
      </w:r>
      <w:r>
        <w:t xml:space="preserve">povodom prijedloga FINANCIJSKE AGENCIJE, OIB 85821130368, RC Zagreb, Podružnica Karlovac, </w:t>
      </w:r>
      <w:proofErr w:type="spellStart"/>
      <w:r>
        <w:t>Ul.Pavla</w:t>
      </w:r>
      <w:proofErr w:type="spellEnd"/>
      <w:r>
        <w:t xml:space="preserve"> Vitezovića 1, za otvaranje stečajnog postupka nad dužnikom DIVERO d.o.o. za proizvodnju i trgovinu iz Karlovca, Zagrebačka 58, MBS 080795463, OIB 64368793973, 29. lipnja 2018.</w:t>
      </w:r>
    </w:p>
    <w:p w:rsidRDefault="004A29ED" w:rsidP="004A29ED" w:rsidR="004A29ED">
      <w:pPr>
        <w:jc w:val="center"/>
      </w:pPr>
      <w:r>
        <w:t>r i j e š i o   j e</w:t>
      </w:r>
    </w:p>
    <w:p w:rsidRDefault="004A29ED" w:rsidP="004A29ED" w:rsidR="004A29ED">
      <w:pPr>
        <w:ind w:firstLine="720"/>
        <w:jc w:val="both"/>
        <w:rPr>
          <w:rFonts w:hAnsi="Courier New" w:ascii="Courier New"/>
          <w:szCs w:val="20"/>
        </w:rPr>
      </w:pPr>
      <w:r>
        <w:rPr>
          <w:lang w:eastAsia="hr-HR"/>
        </w:rPr>
        <w:t>1.Pokreće se postupak radi utvrđivanja uvjeta za otvaranje stečajnog postupka nad dužnikom</w:t>
      </w:r>
      <w:r>
        <w:t xml:space="preserve"> DIVERO d.o.o. za proizvodnju i trgovinu iz Karlovca, Zagrebačka 58, MBS 080795463, OIB 64368793973.</w:t>
      </w:r>
    </w:p>
    <w:p w:rsidRDefault="004A29ED" w:rsidP="004A29ED" w:rsidR="004A29ED">
      <w:pPr>
        <w:ind w:firstLine="720"/>
        <w:jc w:val="both"/>
        <w:rPr>
          <w:noProof/>
        </w:rPr>
      </w:pPr>
      <w:r>
        <w:t>2.</w:t>
      </w:r>
      <w:r>
        <w:rPr>
          <w:noProof/>
        </w:rPr>
        <w:t>Dužniku</w:t>
      </w:r>
      <w:r>
        <w:t xml:space="preserve"> DIVERO d.o.o. za proizvodnju i trgovinu iz Karlovca, Zagrebačka 58, MBS 080795463, OIB 64368793973, po</w:t>
      </w:r>
      <w:r>
        <w:rPr>
          <w:noProof/>
        </w:rPr>
        <w:t>stavlja se privremeni stečajni upravitelj Daniel Deković iz Zagreba, Novačka 329, OIB 76292704973.</w:t>
      </w:r>
    </w:p>
    <w:p w:rsidRDefault="004A29ED" w:rsidP="004A29ED" w:rsidR="004A29ED">
      <w:pPr>
        <w:ind w:firstLine="720"/>
        <w:jc w:val="both"/>
        <w:rPr>
          <w:noProof/>
        </w:rPr>
      </w:pPr>
      <w:r>
        <w:rPr>
          <w:noProof/>
        </w:rPr>
        <w:t xml:space="preserve">3.Za privremenog stečajnog upravitelja imenuje se Daniel Deković iz Zagreba, Novačka 329, OIB 76292704973. </w:t>
      </w:r>
    </w:p>
    <w:p w:rsidRDefault="004A29ED" w:rsidP="004A29ED" w:rsidR="004A29ED">
      <w:pPr>
        <w:ind w:firstLine="720"/>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4A29ED" w:rsidP="004A29ED" w:rsidR="004A29ED">
      <w:pPr>
        <w:ind w:firstLine="851"/>
        <w:jc w:val="both"/>
        <w:rPr>
          <w:noProof/>
        </w:rPr>
      </w:pPr>
      <w:r>
        <w:rPr>
          <w:noProof/>
        </w:rPr>
        <w:t>Dužnik je dužan privremenom stečajnom upravitelju dopustiti uvid u knjige i poslovnu dokumentaciju.</w:t>
      </w:r>
    </w:p>
    <w:p w:rsidRDefault="004A29ED" w:rsidP="004A29ED" w:rsidR="004A29ED">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4A29ED" w:rsidP="004A29ED" w:rsidR="004A29ED">
      <w:pPr>
        <w:ind w:firstLine="851"/>
        <w:jc w:val="both"/>
        <w:rPr>
          <w:noProof/>
        </w:rPr>
      </w:pPr>
      <w:r>
        <w:rPr>
          <w:noProof/>
        </w:rPr>
        <w:t>5.Saziva se ročište radi izjašnjenja o prijedlogu i rasprave o uvjetima za otvaranje stečajnog postupka za dan 26. rujna 2018. godine u 11,30 sati u ovome sudu u Bjelovaru, Šetalište dr. Ivše Lebovića 42, sudnica br. 2, na koje se pozivaju dostavom ovoga rješenja:</w:t>
      </w:r>
    </w:p>
    <w:p w:rsidRDefault="004A29ED" w:rsidP="004A29ED" w:rsidR="004A29ED">
      <w:pPr>
        <w:ind w:firstLine="851"/>
        <w:jc w:val="both"/>
        <w:rPr>
          <w:noProof/>
        </w:rPr>
      </w:pPr>
      <w:r>
        <w:rPr>
          <w:noProof/>
        </w:rPr>
        <w:t>-predlagatelj FINA RC ZAGREB, Podružnica Karlovac,</w:t>
      </w:r>
    </w:p>
    <w:p w:rsidRDefault="004A29ED" w:rsidP="004A29ED" w:rsidR="004A29ED">
      <w:pPr>
        <w:ind w:firstLine="851"/>
        <w:jc w:val="both"/>
        <w:rPr>
          <w:noProof/>
        </w:rPr>
      </w:pPr>
      <w:r>
        <w:rPr>
          <w:noProof/>
        </w:rPr>
        <w:t>-zakonski zastupnik dužnika Rosana Beader iz Karlovca, Tadije Smičiklasa 11/a,</w:t>
      </w:r>
    </w:p>
    <w:p w:rsidRDefault="004A29ED" w:rsidP="004A29ED" w:rsidR="004A29ED">
      <w:pPr>
        <w:ind w:firstLine="720"/>
        <w:jc w:val="both"/>
        <w:rPr>
          <w:rFonts w:hAnsi="Courier New" w:ascii="Courier New"/>
          <w:noProof/>
          <w:szCs w:val="20"/>
        </w:rPr>
      </w:pPr>
      <w:r>
        <w:rPr>
          <w:noProof/>
        </w:rPr>
        <w:t>-privremeni stečajni upravitelj Daniel Deković iz Zagreba, Novačka 329, OIB 76292704973.</w:t>
      </w:r>
    </w:p>
    <w:p w:rsidRDefault="004A29ED" w:rsidP="004A29ED" w:rsidR="004A29ED">
      <w:pPr>
        <w:spacing w:after="0"/>
        <w:ind w:firstLine="720"/>
        <w:jc w:val="center"/>
        <w:rPr>
          <w:noProof/>
        </w:rPr>
      </w:pPr>
      <w:r>
        <w:rPr>
          <w:noProof/>
        </w:rPr>
        <w:lastRenderedPageBreak/>
        <w:t>2</w:t>
      </w:r>
    </w:p>
    <w:p w:rsidRDefault="004A29ED" w:rsidP="004A29ED" w:rsidR="004A29ED">
      <w:pPr>
        <w:ind w:firstLine="720"/>
        <w:jc w:val="right"/>
        <w:rPr>
          <w:noProof/>
        </w:rPr>
      </w:pPr>
      <w:r>
        <w:rPr>
          <w:noProof/>
        </w:rPr>
        <w:t>Poslovni broj:7 St-162/2018-2</w:t>
      </w:r>
    </w:p>
    <w:p w:rsidRDefault="004A29ED" w:rsidP="004A29ED" w:rsidR="004A29ED">
      <w:pPr>
        <w:ind w:firstLine="720"/>
        <w:jc w:val="both"/>
        <w:rPr>
          <w:noProof/>
        </w:rPr>
      </w:pPr>
      <w:r>
        <w:rPr>
          <w:noProof/>
        </w:rPr>
        <w:t>6.Nalaže se FINI da naloži Raiffeisenbank Austria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HR05 540-162-18.</w:t>
      </w:r>
    </w:p>
    <w:p w:rsidRDefault="004A29ED" w:rsidP="004A29ED" w:rsidR="004A29ED">
      <w:pPr>
        <w:ind w:firstLine="720"/>
        <w:jc w:val="both"/>
        <w:rPr>
          <w:rFonts w:eastAsia="Times New Roman"/>
          <w:lang w:eastAsia="hr-HR"/>
        </w:rPr>
      </w:pPr>
      <w:r>
        <w:rPr>
          <w:noProof/>
        </w:rPr>
        <w:t>7. Rješenje se dostavlja sudskom registru Trgovačkog suda u Zagrebu, Stalna služba u Karlovcu.</w:t>
      </w:r>
      <w:r>
        <w:rPr>
          <w:rFonts w:eastAsia="Times New Roman"/>
          <w:lang w:eastAsia="hr-HR"/>
        </w:rPr>
        <w:t xml:space="preserve"> </w:t>
      </w:r>
    </w:p>
    <w:p w:rsidRDefault="004A29ED" w:rsidP="004A29ED" w:rsidR="004A29ED">
      <w:pPr>
        <w:jc w:val="center"/>
        <w:outlineLvl w:val="0"/>
        <w:rPr>
          <w:b/>
          <w:noProof/>
        </w:rPr>
      </w:pPr>
      <w:r>
        <w:rPr>
          <w:noProof/>
        </w:rPr>
        <w:t>Obrazloženje</w:t>
      </w:r>
    </w:p>
    <w:p w:rsidRDefault="004A29ED" w:rsidP="004A29ED" w:rsidR="004A29ED">
      <w:pPr>
        <w:ind w:firstLine="720"/>
        <w:jc w:val="both"/>
      </w:pPr>
      <w:r>
        <w:t>Financijska agencija je temeljem odredbe čl.110.st.1.Stečajnog zakona (Narodne novine br. 71/15, dalje SZ) podnijela Trgovačkom sudu u Zagrebu, Stalna služba u Karlovcu prijedlog za otvaranje stečaja nad dužnikom. U prijedlogu navodi da na dan 09.06.2017. godine dužnik u Očevidniku redoslijeda osnova za plaćanje ima evidentirane neizvršene osnove za plaćanje u neprekinutom razdoblju od 120 dana, u ukupnom iznosu od 18.413,41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09.06.2017. godine na ime predujma za namirenje troškova stečajnog postupka zaplijenila novčana sredstva u iznosu od 5.000,00 kuna.</w:t>
      </w:r>
    </w:p>
    <w:p w:rsidRDefault="004A29ED" w:rsidP="004A29ED" w:rsidR="004A29ED">
      <w:pPr>
        <w:ind w:firstLine="720"/>
        <w:jc w:val="both"/>
        <w:rPr>
          <w:noProof/>
        </w:rPr>
      </w:pPr>
      <w:r>
        <w:t xml:space="preserve">Sukladno rješenju predsjednika Visokog trgovačkog suda Republike Hrvatske poslovni broj 31 Su-236/18-2 od 9. ožujka 2018. godine spis Trgovačkog suda u Zagrebu poslovni broj 1.St-1721/17 ustupljen je Trgovačkom sudu u Bjelovaru na daljnji postupak.              </w:t>
      </w:r>
    </w:p>
    <w:p w:rsidRDefault="004A29ED" w:rsidP="004A29ED" w:rsidR="004A29ED">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4A29ED" w:rsidP="004A29ED" w:rsidR="004A29ED">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4A29ED" w:rsidP="004A29ED" w:rsidR="004A29ED">
      <w:pPr>
        <w:ind w:firstLine="851"/>
        <w:jc w:val="both"/>
      </w:pPr>
      <w:r>
        <w:t xml:space="preserve">Privremeni stečajni upravitelj je ovlašten stupiti u poslovne prostorije dužnika i ondje provesti potrebne radnje radi ispitivanja postoji li imovina dužnika i mogu li se tom imovinom namiriti troškovi stečajnog postupka (članak 119., stavak 2. i stavak 5. Stečajnog zakona). </w:t>
      </w:r>
    </w:p>
    <w:p w:rsidRDefault="004A29ED" w:rsidP="004A29ED" w:rsidR="004A29ED">
      <w:pPr>
        <w:ind w:firstLine="851"/>
        <w:jc w:val="both"/>
      </w:pPr>
      <w:r>
        <w:t xml:space="preserve">Obveza zakonskog zastupnika dužnika na obavješćivanje i suradnju s privremenim stečajnim upraviteljem propisana je člankom 117. u vezi sa člankom 180. Stečajnog zakona. </w:t>
      </w:r>
    </w:p>
    <w:p w:rsidRDefault="004A29ED" w:rsidP="004A29ED" w:rsidR="004A29ED">
      <w:pPr>
        <w:jc w:val="both"/>
        <w:rPr>
          <w:noProof/>
        </w:rPr>
      </w:pPr>
      <w:r>
        <w:rPr>
          <w:noProof/>
        </w:rPr>
        <w:tab/>
        <w:t>Ročište radi rasprave o uvjetima za otvaranje stečajnog postupka određeno je sukladno odredbi članka 128., stavak 1. Stečajnog zakona.</w:t>
      </w:r>
    </w:p>
    <w:p w:rsidRDefault="004A29ED" w:rsidP="004A29ED" w:rsidR="004A29ED">
      <w:pPr>
        <w:jc w:val="both"/>
        <w:rPr>
          <w:noProof/>
        </w:rPr>
      </w:pPr>
      <w:r>
        <w:rPr>
          <w:noProof/>
        </w:rPr>
        <w:tab/>
      </w:r>
    </w:p>
    <w:p w:rsidRDefault="004A29ED" w:rsidP="004A29ED" w:rsidR="004A29ED">
      <w:pPr>
        <w:spacing w:after="0"/>
        <w:jc w:val="center"/>
        <w:rPr>
          <w:noProof/>
        </w:rPr>
      </w:pPr>
      <w:r>
        <w:rPr>
          <w:noProof/>
        </w:rPr>
        <w:lastRenderedPageBreak/>
        <w:t>3</w:t>
      </w:r>
    </w:p>
    <w:p w:rsidRDefault="004A29ED" w:rsidP="004A29ED" w:rsidR="004A29ED">
      <w:pPr>
        <w:jc w:val="right"/>
        <w:rPr>
          <w:noProof/>
        </w:rPr>
      </w:pPr>
      <w:r>
        <w:rPr>
          <w:noProof/>
        </w:rPr>
        <w:t>Poslovni broj:7 St-162/2018-2</w:t>
      </w:r>
    </w:p>
    <w:p w:rsidRDefault="004A29ED" w:rsidP="004A29ED" w:rsidR="004A29ED">
      <w:pPr>
        <w:ind w:firstLine="708"/>
        <w:jc w:val="both"/>
        <w:rPr>
          <w:noProof/>
        </w:rPr>
      </w:pPr>
      <w:r>
        <w:rPr>
          <w:noProof/>
        </w:rPr>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4A29ED" w:rsidP="004A29ED" w:rsidR="004A29ED">
      <w:pPr>
        <w:jc w:val="center"/>
        <w:outlineLvl w:val="0"/>
        <w:rPr>
          <w:noProof/>
        </w:rPr>
      </w:pPr>
      <w:r>
        <w:rPr>
          <w:noProof/>
        </w:rPr>
        <w:t xml:space="preserve">Bjelovar 29. lipnja 2018. </w:t>
      </w:r>
    </w:p>
    <w:p w:rsidRDefault="004A29ED" w:rsidP="004A29ED" w:rsidR="004A29ED">
      <w:pPr>
        <w:spacing w:after="0"/>
        <w:ind w:firstLine="5245"/>
        <w:jc w:val="both"/>
        <w:outlineLvl w:val="0"/>
        <w:rPr>
          <w:noProof/>
        </w:rPr>
      </w:pPr>
      <w:r>
        <w:rPr>
          <w:noProof/>
        </w:rPr>
        <w:t xml:space="preserve">          </w:t>
      </w:r>
      <w:r>
        <w:rPr>
          <w:noProof/>
        </w:rPr>
        <w:t xml:space="preserve">  </w:t>
      </w:r>
      <w:r>
        <w:rPr>
          <w:noProof/>
        </w:rPr>
        <w:t xml:space="preserve"> Sudac</w:t>
      </w:r>
    </w:p>
    <w:p w:rsidRDefault="004A29ED" w:rsidP="004A29ED" w:rsidR="004A29ED">
      <w:pPr>
        <w:ind w:firstLine="4678"/>
        <w:jc w:val="both"/>
        <w:outlineLvl w:val="0"/>
        <w:rPr>
          <w:noProof/>
        </w:rPr>
      </w:pPr>
      <w:r>
        <w:rPr>
          <w:noProof/>
        </w:rPr>
        <w:t xml:space="preserve">           Tomislav Mrazović,v.r.</w:t>
      </w:r>
    </w:p>
    <w:p w:rsidRDefault="004A29ED" w:rsidP="004A29ED" w:rsidR="004A29ED">
      <w:pPr>
        <w:spacing w:after="0"/>
        <w:jc w:val="both"/>
        <w:outlineLvl w:val="0"/>
        <w:rPr>
          <w:noProof/>
        </w:rPr>
      </w:pPr>
      <w:r>
        <w:rPr>
          <w:noProof/>
        </w:rPr>
        <w:t xml:space="preserve">                                                                          Za točnost otpravka-ovlašteni službenik</w:t>
      </w:r>
    </w:p>
    <w:p w:rsidRDefault="004A29ED" w:rsidP="004A29ED" w:rsidR="004A29ED">
      <w:pPr>
        <w:jc w:val="both"/>
        <w:outlineLvl w:val="0"/>
        <w:rPr>
          <w:noProof/>
        </w:rPr>
      </w:pPr>
      <w:r>
        <w:rPr>
          <w:noProof/>
        </w:rPr>
        <w:t xml:space="preserve">                                                                                     </w:t>
      </w:r>
      <w:r>
        <w:rPr>
          <w:noProof/>
        </w:rPr>
        <w:t xml:space="preserve"> </w:t>
      </w:r>
      <w:bookmarkStart w:name="_GoBack" w:id="0"/>
      <w:bookmarkEnd w:id="0"/>
      <w:r>
        <w:rPr>
          <w:noProof/>
        </w:rPr>
        <w:t xml:space="preserve">   </w:t>
      </w:r>
      <w:r>
        <w:rPr>
          <w:noProof/>
        </w:rPr>
        <w:t xml:space="preserve">   Jasmina Tubić</w:t>
      </w:r>
    </w:p>
    <w:p w:rsidRDefault="004A29ED" w:rsidP="004A29ED" w:rsidR="004A29ED">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4A29ED" w:rsidP="004A29ED" w:rsidR="004A29ED">
      <w:pPr>
        <w:jc w:val="both"/>
      </w:pPr>
    </w:p>
    <w:p w:rsidRDefault="004A29ED" w:rsidP="004A29ED" w:rsidR="004A29ED">
      <w:pPr>
        <w:jc w:val="both"/>
        <w:rPr>
          <w:noProof/>
        </w:rPr>
      </w:pPr>
    </w:p>
    <w:p w:rsidRDefault="004A29ED" w:rsidP="004A29ED" w:rsidR="004A29ED">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29ED"/>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80892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St-162/2018-2</izvorni_sadrzaj>
    <derivirana_varijabla naziv="DomainObject.Oznaka_1">St-162/2018-2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DIVERO d.o.o. zastupanog po punomoćniku Rosana Beader</izvorni_sadrzaj>
    <derivirana_varijabla naziv="DomainObject.Predmet.ProtustrankaFormated_1">  DIVERO d.o.o. zastupanog po punomoćniku Rosana Beader</derivirana_varijabla>
  </DomainObject.Predmet.ProtustrankaFormated>
  <DomainObject.Predmet.ProtustrankaFormatedOIB>
    <izvorni_sadrzaj>  DIVERO d.o.o., OIB 64368793973 zastupanog po punomoćniku Rosana Beader</izvorni_sadrzaj>
    <derivirana_varijabla naziv="DomainObject.Predmet.ProtustrankaFormatedOIB_1">  DIVERO d.o.o., OIB 64368793973 zastupanog po punomoćniku Rosana Beader</derivirana_varijabla>
  </DomainObject.Predmet.ProtustrankaFormatedOIB>
  <DomainObject.Predmet.ProtustrankaFormatedWithAdress>
    <izvorni_sadrzaj> DIVERO d.o.o., Zagrebačka 58, 47000 Karlovac zastupanog po punomoćniku Rosana Beader</izvorni_sadrzaj>
    <derivirana_varijabla naziv="DomainObject.Predmet.ProtustrankaFormatedWithAdress_1"> DIVERO d.o.o., Zagrebačka 58, 47000 Karlovac zastupanog po punomoćniku Rosana Beader</derivirana_varijabla>
  </DomainObject.Predmet.ProtustrankaFormatedWithAdress>
  <DomainObject.Predmet.ProtustrankaFormatedWithAdressOIB>
    <izvorni_sadrzaj> DIVERO d.o.o., OIB 64368793973, Zagrebačka 58, 47000 Karlovac zastupanog po punomoćniku Rosana Beader</izvorni_sadrzaj>
    <derivirana_varijabla naziv="DomainObject.Predmet.ProtustrankaFormatedWithAdressOIB_1"> DIVERO d.o.o., OIB 64368793973, Zagrebačka 58, 47000 Karlovac zastupanog po punomoćniku Rosana Beader</derivirana_varijabla>
  </DomainObject.Predmet.ProtustrankaFormatedWithAdressOIB>
  <DomainObject.Predmet.ProtustrankaWithAdress>
    <izvorni_sadrzaj>DIVERO d.o.o. Zagrebačka 58, 47000 Karlovac</izvorni_sadrzaj>
    <derivirana_varijabla naziv="DomainObject.Predmet.ProtustrankaWithAdress_1">DIVERO d.o.o. Zagrebačka 58, 47000 Karlovac</derivirana_varijabla>
  </DomainObject.Predmet.ProtustrankaWithAdress>
  <DomainObject.Predmet.ProtustrankaWithAdressOIB>
    <izvorni_sadrzaj>DIVERO d.o.o., OIB 64368793973, Zagrebačka 58, 47000 Karlovac</izvorni_sadrzaj>
    <derivirana_varijabla naziv="DomainObject.Predmet.ProtustrankaWithAdressOIB_1">DIVERO d.o.o., OIB 64368793973, Zagrebačka 58, 47000 Karlovac</derivirana_varijabla>
  </DomainObject.Predmet.ProtustrankaWithAdressOIB>
  <DomainObject.Predmet.ProtustrankaNazivFormated>
    <izvorni_sadrzaj>DIVERO d.o.o.</izvorni_sadrzaj>
    <derivirana_varijabla naziv="DomainObject.Predmet.ProtustrankaNazivFormated_1">DIVERO d.o.o.</derivirana_varijabla>
  </DomainObject.Predmet.ProtustrankaNazivFormated>
  <DomainObject.Predmet.ProtustrankaNazivFormatedOIB>
    <izvorni_sadrzaj>DIVERO d.o.o., OIB 64368793973</izvorni_sadrzaj>
    <derivirana_varijabla naziv="DomainObject.Predmet.ProtustrankaNazivFormatedOIB_1">DIVERO d.o.o., OIB 64368793973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DIVERO d.o.o. zastupanog po punomoćniku Rosana Beader</item>
    </izvorni_sadrzaj>
    <derivirana_varijabla naziv="DomainObject.Predmet.ProtuStrankaListFormated_1">
      <item>DIVERO d.o.o. zastupanog po punomoćniku Rosana Beader</item>
    </derivirana_varijabla>
  </DomainObject.Predmet.ProtuStrankaListFormated>
  <DomainObject.Predmet.ProtuStrankaListFormatedOIB>
    <izvorni_sadrzaj>
      <item>DIVERO d.o.o., OIB 64368793973 zastupanog po punomoćniku Rosana Beader</item>
    </izvorni_sadrzaj>
    <derivirana_varijabla naziv="DomainObject.Predmet.ProtuStrankaListFormatedOIB_1">
      <item>DIVERO d.o.o., OIB 64368793973 zastupanog po punomoćniku Rosana Beader</item>
    </derivirana_varijabla>
  </DomainObject.Predmet.ProtuStrankaListFormatedOIB>
  <DomainObject.Predmet.ProtuStrankaListFormatedWithAdress>
    <izvorni_sadrzaj>
      <item>DIVERO d.o.o., Zagrebačka 58, 47000 Karlovac zastupanog po punomoćniku Rosana Beader</item>
    </izvorni_sadrzaj>
    <derivirana_varijabla naziv="DomainObject.Predmet.ProtuStrankaListFormatedWithAdress_1">
      <item>DIVERO d.o.o., Zagrebačka 58, 47000 Karlovac zastupanog po punomoćniku Rosana Beader</item>
    </derivirana_varijabla>
  </DomainObject.Predmet.ProtuStrankaListFormatedWithAdress>
  <DomainObject.Predmet.ProtuStrankaListFormatedWithAdressOIB>
    <izvorni_sadrzaj>
      <item>DIVERO d.o.o., OIB 64368793973, Zagrebačka 58, 47000 Karlovac zastupanog po punomoćniku Rosana Beader</item>
    </izvorni_sadrzaj>
    <derivirana_varijabla naziv="DomainObject.Predmet.ProtuStrankaListFormatedWithAdressOIB_1">
      <item>DIVERO d.o.o., OIB 64368793973, Zagrebačka 58, 47000 Karlovac zastupanog po punomoćniku Rosana Beader</item>
    </derivirana_varijabla>
  </DomainObject.Predmet.ProtuStrankaListFormatedWithAdressOIB>
  <DomainObject.Predmet.ProtuStrankaListNazivFormated>
    <izvorni_sadrzaj>
      <item>DIVERO d.o.o.</item>
    </izvorni_sadrzaj>
    <derivirana_varijabla naziv="DomainObject.Predmet.ProtuStrankaListNazivFormated_1">
      <item>DIVERO d.o.o.</item>
    </derivirana_varijabla>
  </DomainObject.Predmet.ProtuStrankaListNazivFormated>
  <DomainObject.Predmet.ProtuStrankaListNazivFormatedOIB>
    <izvorni_sadrzaj>
      <item>DIVERO d.o.o., OIB 64368793973</item>
    </izvorni_sadrzaj>
    <derivirana_varijabla naziv="DomainObject.Predmet.ProtuStrankaListNazivFormatedOIB_1">
      <item>DIVERO d.o.o., OIB 64368793973</item>
    </derivirana_varijabla>
  </DomainObject.Predmet.ProtuStrankaListNazivFormatedOIB>
  <DomainObject.Predmet.OstaliListFormated>
    <izvorni_sadrzaj>
      <item>Rosana Beader punomoćnik sudionika u postupku DIVERO d.o.o.</item>
    </izvorni_sadrzaj>
    <derivirana_varijabla naziv="DomainObject.Predmet.OstaliListFormated_1">
      <item>Rosana Beader punomoćnik sudionika u postupku DIVERO d.o.o.</item>
    </derivirana_varijabla>
  </DomainObject.Predmet.OstaliListFormated>
  <DomainObject.Predmet.OstaliListFormatedOIB>
    <izvorni_sadrzaj>
      <item>Rosana Beader, OIB 75563804941 punomoćnik sudionika u postupku DIVERO d.o.o.</item>
    </izvorni_sadrzaj>
    <derivirana_varijabla naziv="DomainObject.Predmet.OstaliListFormatedOIB_1">
      <item>Rosana Beader, OIB 75563804941 punomoćnik sudionika u postupku DIVERO d.o.o.</item>
    </derivirana_varijabla>
  </DomainObject.Predmet.OstaliListFormatedOIB>
  <DomainObject.Predmet.OstaliListFormatedWithAdress>
    <izvorni_sadrzaj>
      <item>Rosana Beader, Tadije Smičiklasa 11/a, 47000 Karlovac punomoćnik sudionika u postupku DIVERO d.o.o.</item>
    </izvorni_sadrzaj>
    <derivirana_varijabla naziv="DomainObject.Predmet.OstaliListFormatedWithAdress_1">
      <item>Rosana Beader, Tadije Smičiklasa 11/a, 47000 Karlovac punomoćnik sudionika u postupku DIVERO d.o.o.</item>
    </derivirana_varijabla>
  </DomainObject.Predmet.OstaliListFormatedWithAdress>
  <DomainObject.Predmet.OstaliListFormatedWithAdressOIB>
    <izvorni_sadrzaj>
      <item>Rosana Beader, OIB 75563804941, Tadije Smičiklasa 11/a, 47000 Karlovac punomoćnik sudionika u postupku DIVERO d.o.o.</item>
    </izvorni_sadrzaj>
    <derivirana_varijabla naziv="DomainObject.Predmet.OstaliListFormatedWithAdressOIB_1">
      <item>Rosana Beader, OIB 75563804941, Tadije Smičiklasa 11/a, 47000 Karlovac punomoćnik sudionika u postupku DIVERO d.o.o.</item>
    </derivirana_varijabla>
  </DomainObject.Predmet.OstaliListFormatedWithAdressOIB>
  <DomainObject.Predmet.OstaliListNazivFormated>
    <izvorni_sadrzaj>
      <item>Rosana Beader</item>
    </izvorni_sadrzaj>
    <derivirana_varijabla naziv="DomainObject.Predmet.OstaliListNazivFormated_1">
      <item>Rosana Beader</item>
    </derivirana_varijabla>
  </DomainObject.Predmet.OstaliListNazivFormated>
  <DomainObject.Predmet.OstaliListNazivFormatedOIB>
    <izvorni_sadrzaj>
      <item>Rosana Beader, OIB 75563804941</item>
    </izvorni_sadrzaj>
    <derivirana_varijabla naziv="DomainObject.Predmet.OstaliListNazivFormatedOIB_1">
      <item>Rosana Beader, OIB 75563804941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St-162/2018-2</izvorni_sadrzaj>
    <derivirana_varijabla naziv="DomainObject.PoslovniBrojDokumenta_1">St-162/2018-2</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DIVERO d.o.o.</izvorni_sadrzaj>
    <derivirana_varijabla naziv="DomainObject.Predmet.ProtustrankaIDrugi_1">DIVERO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DIVERO d.o.o., OIB 64368793973, Zagrebačka 58, 47000 Karlovac</izvorni_sadrzaj>
    <derivirana_varijabla naziv="DomainObject.Predmet.ProtustrankaIDrugiAdressOIB_1">DIVERO d.o.o., OIB 64368793973, Zagrebačka 58,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DIVERO d.o.o.</item>
      <item>FINA regionalni centar Zagreb, podružnica Karlovac</item>
      <item>Rosana Beader</item>
    </izvorni_sadrzaj>
    <derivirana_varijabla naziv="DomainObject.Predmet.SudioniciListNaziv_1">
      <item>DIVERO d.o.o.</item>
      <item>FINA regionalni centar Zagreb, podružnica Karlovac</item>
      <item>Rosana Beader</item>
    </derivirana_varijabla>
  </DomainObject.Predmet.SudioniciListNaziv>
  <DomainObject.Predmet.SudioniciListAdressOIB>
    <izvorni_sadrzaj>
      <item>DIVERO d.o.o., OIB 64368793973, Zagrebačka 58,47000 Karlovac</item>
      <item>FINA regionalni centar Zagreb, podružnica Karlovac, OIB 85821130368, Vitezovićeva 1,47000 Karlovac</item>
      <item>Rosana Beader, OIB 75563804941, Tadije Smičiklasa 11/a,47000 Karlovac</item>
    </izvorni_sadrzaj>
    <derivirana_varijabla naziv="DomainObject.Predmet.SudioniciListAdressOIB_1">
      <item>DIVERO d.o.o., OIB 64368793973, Zagrebačka 58,47000 Karlovac</item>
      <item>FINA regionalni centar Zagreb, podružnica Karlovac, OIB 85821130368, Vitezovićeva 1,47000 Karlovac</item>
      <item>Rosana Beader, OIB 75563804941, Tadije Smičiklasa 11/a,47000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F05B59-DB6B-4466-9978-003993B5A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825</properties:Words>
  <properties:Characters>4835</properties:Characters>
  <properties:Lines>93</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2018-06-29T12:31:00Z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St-162/2018-2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