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d144b" w14:paraId="63d144b" w:rsidRDefault="006A6D89" w:rsidP="006A6D89" w:rsidR="006A6D8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A6D89" w:rsidP="006A6D89" w:rsidR="006A6D8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A6D89" w:rsidP="006A6D89" w:rsidR="006A6D8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A6D89" w:rsidP="006A6D89" w:rsidR="006A6D8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A6D89" w:rsidP="006A6D89" w:rsidR="006A6D89" w:rsidRPr="00F10AAD">
      <w:pPr>
        <w:rPr>
          <w:rFonts w:eastAsiaTheme="minorHAnsi"/>
          <w:lang w:eastAsia="en-US"/>
        </w:rPr>
      </w:pPr>
    </w:p>
    <w:p w:rsidRDefault="006A6D89" w:rsidP="006A6D89" w:rsidR="006A6D8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15308</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SERVITIUM </w:t>
      </w:r>
      <w:r w:rsidR="00E727A1">
        <w:rPr>
          <w:rFonts w:cs="Times New Roman" w:eastAsia="Times New Roman"/>
          <w:szCs w:val="24"/>
        </w:rPr>
        <w:t xml:space="preserve">j. </w:t>
      </w:r>
      <w:r>
        <w:rPr>
          <w:rFonts w:cs="Times New Roman" w:eastAsia="Times New Roman"/>
          <w:szCs w:val="24"/>
        </w:rPr>
        <w:t>d. o. o.</w:t>
      </w:r>
      <w:r w:rsidRPr="00F10AAD">
        <w:rPr>
          <w:rFonts w:cs="Times New Roman" w:eastAsia="Times New Roman"/>
          <w:szCs w:val="24"/>
        </w:rPr>
        <w:t xml:space="preserve"> </w:t>
      </w:r>
      <w:r>
        <w:rPr>
          <w:rFonts w:cs="Times New Roman" w:eastAsia="Times New Roman"/>
          <w:szCs w:val="24"/>
        </w:rPr>
        <w:t xml:space="preserve">Poreč, </w:t>
      </w:r>
      <w:proofErr w:type="spellStart"/>
      <w:r>
        <w:rPr>
          <w:rFonts w:cs="Times New Roman" w:eastAsia="Times New Roman"/>
          <w:szCs w:val="24"/>
        </w:rPr>
        <w:t>Višnjanska</w:t>
      </w:r>
      <w:proofErr w:type="spellEnd"/>
      <w:r>
        <w:rPr>
          <w:rFonts w:cs="Times New Roman" w:eastAsia="Times New Roman"/>
          <w:szCs w:val="24"/>
        </w:rPr>
        <w:t xml:space="preserve"> 16,</w:t>
      </w:r>
      <w:r w:rsidRPr="00F10AAD">
        <w:rPr>
          <w:rFonts w:cs="Times New Roman" w:eastAsia="Times New Roman"/>
          <w:szCs w:val="24"/>
        </w:rPr>
        <w:t xml:space="preserve"> OIB </w:t>
      </w:r>
      <w:r>
        <w:rPr>
          <w:rFonts w:cs="Times New Roman" w:eastAsia="Times New Roman"/>
          <w:szCs w:val="24"/>
        </w:rPr>
        <w:t xml:space="preserve">09461419657, MBS 040301283,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A6D89" w:rsidP="006A6D89" w:rsidR="006A6D89" w:rsidRPr="00F10AAD">
      <w:pPr>
        <w:rPr>
          <w:rFonts w:cs="Times New Roman" w:eastAsia="Times New Roman"/>
          <w:szCs w:val="24"/>
        </w:rPr>
      </w:pPr>
    </w:p>
    <w:p w:rsidRDefault="006A6D89" w:rsidP="006A6D89" w:rsidR="006A6D89" w:rsidRPr="00F10AAD">
      <w:pPr>
        <w:jc w:val="center"/>
        <w:rPr>
          <w:rFonts w:eastAsiaTheme="minorHAnsi"/>
          <w:lang w:eastAsia="en-US"/>
        </w:rPr>
      </w:pPr>
      <w:r w:rsidRPr="00F10AAD">
        <w:rPr>
          <w:rFonts w:eastAsiaTheme="minorHAnsi"/>
          <w:lang w:eastAsia="en-US"/>
        </w:rPr>
        <w:t>O G L A S</w:t>
      </w:r>
    </w:p>
    <w:p w:rsidRDefault="006A6D89" w:rsidP="006A6D89" w:rsidR="006A6D89" w:rsidRPr="00F10AAD">
      <w:pPr>
        <w:ind w:firstLine="708"/>
        <w:rPr>
          <w:rFonts w:eastAsiaTheme="minorHAnsi"/>
          <w:lang w:eastAsia="en-US"/>
        </w:rPr>
      </w:pPr>
    </w:p>
    <w:p w:rsidRDefault="006A6D89" w:rsidP="006A6D89" w:rsidR="006A6D8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SERVITIUM </w:t>
      </w:r>
      <w:r w:rsidR="00E727A1">
        <w:rPr>
          <w:rFonts w:cs="Times New Roman" w:eastAsia="Times New Roman"/>
          <w:szCs w:val="24"/>
        </w:rPr>
        <w:t xml:space="preserve">j. </w:t>
      </w:r>
      <w:r>
        <w:rPr>
          <w:rFonts w:cs="Times New Roman" w:eastAsia="Times New Roman"/>
          <w:szCs w:val="24"/>
        </w:rPr>
        <w:t>d. o. o.</w:t>
      </w:r>
      <w:r w:rsidRPr="00F10AAD">
        <w:rPr>
          <w:rFonts w:cs="Times New Roman" w:eastAsia="Times New Roman"/>
          <w:szCs w:val="24"/>
        </w:rPr>
        <w:t xml:space="preserve"> </w:t>
      </w:r>
      <w:r>
        <w:rPr>
          <w:rFonts w:cs="Times New Roman" w:eastAsia="Times New Roman"/>
          <w:szCs w:val="24"/>
        </w:rPr>
        <w:t xml:space="preserve">Poreč, </w:t>
      </w:r>
      <w:proofErr w:type="spellStart"/>
      <w:r>
        <w:rPr>
          <w:rFonts w:cs="Times New Roman" w:eastAsia="Times New Roman"/>
          <w:szCs w:val="24"/>
        </w:rPr>
        <w:t>Višnjanska</w:t>
      </w:r>
      <w:proofErr w:type="spellEnd"/>
      <w:r>
        <w:rPr>
          <w:rFonts w:cs="Times New Roman" w:eastAsia="Times New Roman"/>
          <w:szCs w:val="24"/>
        </w:rPr>
        <w:t xml:space="preserve"> 16,</w:t>
      </w:r>
      <w:r w:rsidRPr="00F10AAD">
        <w:rPr>
          <w:rFonts w:cs="Times New Roman" w:eastAsia="Times New Roman"/>
          <w:szCs w:val="24"/>
        </w:rPr>
        <w:t xml:space="preserve"> OIB </w:t>
      </w:r>
      <w:r>
        <w:rPr>
          <w:rFonts w:cs="Times New Roman" w:eastAsia="Times New Roman"/>
          <w:szCs w:val="24"/>
        </w:rPr>
        <w:t>09461419657, MBS 040301283,</w:t>
      </w:r>
      <w:r w:rsidRPr="00F10AAD">
        <w:rPr>
          <w:rFonts w:cs="Times New Roman" w:eastAsia="Times New Roman"/>
          <w:szCs w:val="24"/>
        </w:rPr>
        <w:t xml:space="preserve"> je pravna osoba koja nema zaposlenih, koja na dan </w:t>
      </w:r>
      <w:r>
        <w:rPr>
          <w:rFonts w:cs="Times New Roman" w:eastAsia="Times New Roman"/>
          <w:szCs w:val="24"/>
        </w:rPr>
        <w:t>27</w:t>
      </w:r>
      <w:r w:rsidRPr="00F10AAD">
        <w:rPr>
          <w:rFonts w:cs="Times New Roman" w:eastAsia="Times New Roman"/>
          <w:szCs w:val="24"/>
        </w:rPr>
        <w:t xml:space="preserve">. </w:t>
      </w:r>
      <w:r>
        <w:rPr>
          <w:rFonts w:cs="Times New Roman" w:eastAsia="Times New Roman"/>
          <w:szCs w:val="24"/>
        </w:rPr>
        <w:t>studen</w:t>
      </w:r>
      <w:r w:rsidR="008B6380">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6A6D89" w:rsidP="006A6D89" w:rsidR="006A6D89" w:rsidRPr="00F10AAD">
      <w:pPr>
        <w:ind w:firstLine="708"/>
        <w:rPr>
          <w:rFonts w:eastAsiaTheme="minorHAnsi"/>
          <w:lang w:eastAsia="en-US"/>
        </w:rPr>
      </w:pPr>
    </w:p>
    <w:p w:rsidRDefault="006A6D89" w:rsidP="006A6D89" w:rsidR="006A6D8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27</w:t>
      </w:r>
      <w:r w:rsidRPr="00F10AAD">
        <w:rPr>
          <w:rFonts w:eastAsiaTheme="minorHAnsi"/>
          <w:lang w:eastAsia="en-US"/>
        </w:rPr>
        <w:t xml:space="preserve">. </w:t>
      </w:r>
      <w:r>
        <w:rPr>
          <w:rFonts w:eastAsiaTheme="minorHAnsi"/>
          <w:lang w:eastAsia="en-US"/>
        </w:rPr>
        <w:t>studen</w:t>
      </w:r>
      <w:r w:rsidR="008B6380">
        <w:rPr>
          <w:rFonts w:eastAsiaTheme="minorHAnsi"/>
          <w:lang w:eastAsia="en-US"/>
        </w:rPr>
        <w:t>i</w:t>
      </w:r>
      <w:r w:rsidRPr="00F10AAD">
        <w:rPr>
          <w:rFonts w:eastAsiaTheme="minorHAnsi"/>
          <w:lang w:eastAsia="en-US"/>
        </w:rPr>
        <w:t xml:space="preserve"> 2015. iznosi </w:t>
      </w:r>
      <w:r>
        <w:rPr>
          <w:rFonts w:eastAsiaTheme="minorHAnsi"/>
          <w:lang w:eastAsia="en-US"/>
        </w:rPr>
        <w:t>1.824,73</w:t>
      </w:r>
      <w:r w:rsidRPr="00F10AAD">
        <w:rPr>
          <w:rFonts w:eastAsiaTheme="minorHAnsi"/>
          <w:lang w:eastAsia="en-US"/>
        </w:rPr>
        <w:t xml:space="preserve"> kuna.</w:t>
      </w:r>
    </w:p>
    <w:p w:rsidRDefault="006A6D89" w:rsidP="006A6D89" w:rsidR="006A6D89" w:rsidRPr="00F10AAD">
      <w:pPr>
        <w:rPr>
          <w:rFonts w:eastAsiaTheme="minorHAnsi"/>
          <w:lang w:eastAsia="en-US"/>
        </w:rPr>
      </w:pPr>
    </w:p>
    <w:p w:rsidRDefault="006A6D89" w:rsidP="006A6D89" w:rsidR="006A6D8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sidR="008B6380">
        <w:rPr>
          <w:rFonts w:cs="Times New Roman" w:eastAsia="Times New Roman"/>
          <w:szCs w:val="24"/>
        </w:rPr>
        <w:t xml:space="preserve">Tereza </w:t>
      </w:r>
      <w:proofErr w:type="spellStart"/>
      <w:r w:rsidR="008B6380">
        <w:rPr>
          <w:rFonts w:cs="Times New Roman" w:eastAsia="Times New Roman"/>
          <w:szCs w:val="24"/>
        </w:rPr>
        <w:t>Štifanić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A6D89" w:rsidP="006A6D89" w:rsidR="006A6D89" w:rsidRPr="00F10AAD">
      <w:pPr>
        <w:ind w:firstLine="708"/>
        <w:rPr>
          <w:rFonts w:cs="Times New Roman" w:eastAsia="Times New Roman"/>
          <w:szCs w:val="24"/>
        </w:rPr>
      </w:pPr>
    </w:p>
    <w:p w:rsidRDefault="006A6D89" w:rsidP="006A6D89" w:rsidR="006A6D8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A6D89" w:rsidP="006A6D89" w:rsidR="006A6D89" w:rsidRPr="00F10AAD">
      <w:pPr>
        <w:rPr>
          <w:rFonts w:cs="Times New Roman" w:eastAsia="Times New Roman"/>
          <w:szCs w:val="24"/>
        </w:rPr>
      </w:pPr>
    </w:p>
    <w:p w:rsidRDefault="006A6D89" w:rsidP="006A6D89" w:rsidR="006A6D8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A6D89" w:rsidP="006A6D89" w:rsidR="006A6D89" w:rsidRPr="00F10AAD">
      <w:pPr>
        <w:ind w:firstLine="708"/>
        <w:rPr>
          <w:rFonts w:eastAsiaTheme="minorHAnsi"/>
          <w:lang w:eastAsia="en-US"/>
        </w:rPr>
      </w:pPr>
    </w:p>
    <w:p w:rsidRDefault="006A6D89" w:rsidP="006A6D89" w:rsidR="006A6D8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sidR="008B6380">
        <w:rPr>
          <w:rFonts w:eastAsiaTheme="minorHAnsi"/>
          <w:lang w:eastAsia="en-US"/>
        </w:rPr>
        <w:t>6</w:t>
      </w:r>
      <w:r w:rsidRPr="00F10AAD">
        <w:rPr>
          <w:rFonts w:eastAsiaTheme="minorHAnsi"/>
          <w:lang w:eastAsia="en-US"/>
        </w:rPr>
        <w:t>.</w:t>
      </w:r>
    </w:p>
    <w:p w:rsidRDefault="006A6D89" w:rsidP="006A6D89" w:rsidR="006A6D89" w:rsidRPr="00F10AAD">
      <w:pPr>
        <w:ind w:firstLine="708" w:left="5664"/>
        <w:jc w:val="center"/>
        <w:rPr>
          <w:rFonts w:eastAsiaTheme="minorHAnsi"/>
          <w:lang w:eastAsia="en-US"/>
        </w:rPr>
      </w:pPr>
      <w:r w:rsidRPr="00F10AAD">
        <w:rPr>
          <w:rFonts w:eastAsiaTheme="minorHAnsi"/>
          <w:lang w:eastAsia="en-US"/>
        </w:rPr>
        <w:t>Sudska savjetnica</w:t>
      </w:r>
    </w:p>
    <w:p w:rsidRDefault="006A6D89" w:rsidP="006A6D89" w:rsidR="006A6D89">
      <w:pPr>
        <w:ind w:firstLine="708" w:left="5664"/>
        <w:jc w:val="center"/>
        <w:rPr>
          <w:rFonts w:eastAsiaTheme="minorHAnsi"/>
          <w:lang w:eastAsia="en-US"/>
        </w:rPr>
      </w:pPr>
      <w:r w:rsidRPr="00F10AAD">
        <w:rPr>
          <w:rFonts w:eastAsiaTheme="minorHAnsi"/>
          <w:lang w:eastAsia="en-US"/>
        </w:rPr>
        <w:t>Mihaela Kaligari</w:t>
      </w:r>
      <w:r w:rsidR="008B6380">
        <w:rPr>
          <w:rFonts w:eastAsiaTheme="minorHAnsi"/>
          <w:lang w:eastAsia="en-US"/>
        </w:rPr>
        <w:t>, v. r.</w:t>
      </w:r>
    </w:p>
    <w:p w:rsidRDefault="006A6D89" w:rsidP="006A6D89" w:rsidR="006A6D89" w:rsidRPr="00F10AAD">
      <w:pPr>
        <w:rPr>
          <w:rFonts w:eastAsiaTheme="minorHAnsi"/>
          <w:lang w:eastAsia="en-US"/>
        </w:rPr>
      </w:pPr>
      <w:r w:rsidRPr="00F10AAD">
        <w:rPr>
          <w:rFonts w:eastAsiaTheme="minorHAnsi"/>
          <w:lang w:eastAsia="en-US"/>
        </w:rPr>
        <w:t>DNA:</w:t>
      </w:r>
    </w:p>
    <w:p w:rsidRDefault="006A6D89" w:rsidP="006A6D89" w:rsidR="00C13AD5" w:rsidRPr="006A6D89">
      <w:pPr>
        <w:jc w:val="left"/>
        <w:rPr>
          <w:rFonts w:eastAsiaTheme="minorHAnsi"/>
          <w:lang w:eastAsia="en-US"/>
        </w:rPr>
      </w:pPr>
      <w:r w:rsidRPr="00F10AAD">
        <w:rPr>
          <w:rFonts w:eastAsiaTheme="minorHAnsi"/>
          <w:lang w:eastAsia="en-US"/>
        </w:rPr>
        <w:t xml:space="preserve">- e-Oglasna ploča sudova. </w:t>
      </w:r>
    </w:p>
    <w:sectPr w:rsidR="00C13AD5" w:rsidRPr="006A6D8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6D89" w:rsidP="006A6D89" w:rsidR="006A6D89">
      <w:r>
        <w:separator/>
      </w:r>
    </w:p>
  </w:endnote>
  <w:endnote w:id="0" w:type="continuationSeparator">
    <w:p w:rsidRDefault="006A6D89" w:rsidP="006A6D89" w:rsidR="006A6D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6D89" w:rsidP="006A6D89" w:rsidR="006A6D89">
      <w:r>
        <w:separator/>
      </w:r>
    </w:p>
  </w:footnote>
  <w:footnote w:id="0" w:type="continuationSeparator">
    <w:p w:rsidRDefault="006A6D89" w:rsidP="006A6D89" w:rsidR="006A6D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6D89" w:rsidP="00D4722F" w:rsidR="00D4722F">
    <w:pPr>
      <w:pStyle w:val="Zaglavlje"/>
      <w:jc w:val="right"/>
    </w:pPr>
    <w:r>
      <w:t>11 St-1045/2015-3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37A1"/>
    <w:rsid w:val="006A144F"/>
    <w:rsid w:val="006A6D89"/>
    <w:rsid w:val="008B6380"/>
    <w:rsid w:val="009A37A1"/>
    <w:rsid w:val="00A53ED5"/>
    <w:rsid w:val="00C13AD5"/>
    <w:rsid w:val="00E727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6D8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A6D8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A6D89"/>
    <w:rPr>
      <w:rFonts w:hAnsi="Times New Roman" w:ascii="Times New Roman"/>
      <w:sz w:val="24"/>
    </w:rPr>
  </w:style>
  <w:style w:styleId="Tekstbalonia" w:type="paragraph">
    <w:name w:val="Balloon Text"/>
    <w:basedOn w:val="Normal"/>
    <w:link w:val="TekstbaloniaChar"/>
    <w:uiPriority w:val="99"/>
    <w:semiHidden/>
    <w:unhideWhenUsed/>
    <w:rsid w:val="006A6D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6D89"/>
    <w:rPr>
      <w:rFonts w:eastAsiaTheme="minorEastAsia" w:cs="Tahoma" w:hAnsi="Tahoma" w:ascii="Tahoma"/>
      <w:sz w:val="16"/>
      <w:szCs w:val="16"/>
      <w:lang w:eastAsia="hr-HR"/>
    </w:rPr>
  </w:style>
  <w:style w:styleId="Podnoje" w:type="paragraph">
    <w:name w:val="footer"/>
    <w:basedOn w:val="Normal"/>
    <w:link w:val="PodnojeChar"/>
    <w:uiPriority w:val="99"/>
    <w:unhideWhenUsed/>
    <w:rsid w:val="006A6D89"/>
    <w:pPr>
      <w:tabs>
        <w:tab w:pos="4536" w:val="center"/>
        <w:tab w:pos="9072" w:val="right"/>
      </w:tabs>
    </w:pPr>
  </w:style>
  <w:style w:customStyle="true" w:styleId="PodnojeChar" w:type="character">
    <w:name w:val="Podnožje Char"/>
    <w:basedOn w:val="Zadanifontodlomka"/>
    <w:link w:val="Podnoje"/>
    <w:uiPriority w:val="99"/>
    <w:rsid w:val="006A6D8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53ED5"/>
    <w:rPr>
      <w:color w:val="808080"/>
      <w:bdr w:space="0" w:sz="0" w:color="auto" w:val="none"/>
      <w:shd w:fill="auto" w:color="auto" w:val="clear"/>
    </w:rPr>
  </w:style>
  <w:style w:customStyle="true" w:styleId="eSPISCCParagraphDefaultFont" w:type="character">
    <w:name w:val="eSPIS_CC_Paragraph Default Font"/>
    <w:basedOn w:val="Zadanifontodlomka"/>
    <w:rsid w:val="00A53ED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53ED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53ED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53ED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6D8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A6D8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A6D89"/>
    <w:rPr>
      <w:rFonts w:ascii="Times New Roman" w:hAnsi="Times New Roman"/>
      <w:sz w:val="24"/>
    </w:rPr>
  </w:style>
  <w:style w:styleId="Tekstbalonia" w:type="paragraph">
    <w:name w:val="Balloon Text"/>
    <w:basedOn w:val="Normal"/>
    <w:link w:val="TekstbaloniaChar"/>
    <w:uiPriority w:val="99"/>
    <w:semiHidden/>
    <w:unhideWhenUsed/>
    <w:rsid w:val="006A6D89"/>
    <w:rPr>
      <w:rFonts w:ascii="Tahoma" w:cs="Tahoma" w:hAnsi="Tahoma"/>
      <w:sz w:val="16"/>
      <w:szCs w:val="16"/>
    </w:rPr>
  </w:style>
  <w:style w:customStyle="1" w:styleId="TekstbaloniaChar" w:type="character">
    <w:name w:val="Tekst balončića Char"/>
    <w:basedOn w:val="Zadanifontodlomka"/>
    <w:link w:val="Tekstbalonia"/>
    <w:uiPriority w:val="99"/>
    <w:semiHidden/>
    <w:rsid w:val="006A6D89"/>
    <w:rPr>
      <w:rFonts w:ascii="Tahoma" w:cs="Tahoma" w:eastAsiaTheme="minorEastAsia" w:hAnsi="Tahoma"/>
      <w:sz w:val="16"/>
      <w:szCs w:val="16"/>
      <w:lang w:eastAsia="hr-HR"/>
    </w:rPr>
  </w:style>
  <w:style w:styleId="Podnoje" w:type="paragraph">
    <w:name w:val="footer"/>
    <w:basedOn w:val="Normal"/>
    <w:link w:val="PodnojeChar"/>
    <w:uiPriority w:val="99"/>
    <w:unhideWhenUsed/>
    <w:rsid w:val="006A6D89"/>
    <w:pPr>
      <w:tabs>
        <w:tab w:pos="4536" w:val="center"/>
        <w:tab w:pos="9072" w:val="right"/>
      </w:tabs>
    </w:pPr>
  </w:style>
  <w:style w:customStyle="1" w:styleId="PodnojeChar" w:type="character">
    <w:name w:val="Podnožje Char"/>
    <w:basedOn w:val="Zadanifontodlomka"/>
    <w:link w:val="Podnoje"/>
    <w:uiPriority w:val="99"/>
    <w:rsid w:val="006A6D8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53ED5"/>
    <w:rPr>
      <w:color w:val="808080"/>
      <w:bdr w:color="auto" w:space="0" w:sz="0" w:val="none"/>
      <w:shd w:color="auto" w:fill="auto" w:val="clear"/>
    </w:rPr>
  </w:style>
  <w:style w:customStyle="1" w:styleId="eSPISCCParagraphDefaultFont" w:type="character">
    <w:name w:val="eSPIS_CC_Paragraph Default Font"/>
    <w:basedOn w:val="Zadanifontodlomka"/>
    <w:rsid w:val="00A53ED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53ED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53ED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53ED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1045</izvorni_sadrzaj>
    <derivirana_varijabla naziv="DomainObject.Predmet.Broj_1">1045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St-1045/2015</izvorni_sadrzaj>
    <derivirana_varijabla naziv="DomainObject.Predmet.OznakaBroj_1">St-1045/2015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SERVITIUM j.d.o.o. POREČ</izvorni_sadrzaj>
    <derivirana_varijabla naziv="DomainObject.Predmet.ProtustrankaFormated_1">  SERVITIUM j.d.o.o. POREČ</derivirana_varijabla>
  </DomainObject.Predmet.ProtustrankaFormated>
  <DomainObject.Predmet.ProtustrankaFormatedOIB>
    <izvorni_sadrzaj>  SERVITIUM j.d.o.o. POREČ, OIB 09461419657</izvorni_sadrzaj>
    <derivirana_varijabla naziv="DomainObject.Predmet.ProtustrankaFormatedOIB_1">  SERVITIUM j.d.o.o. POREČ, OIB 09461419657</derivirana_varijabla>
  </DomainObject.Predmet.ProtustrankaFormatedOIB>
  <DomainObject.Predmet.ProtustrankaFormatedWithAdress>
    <izvorni_sadrzaj> SERVITIUM j.d.o.o. POREČ, Višnjanska 16, 52440 Poreč</izvorni_sadrzaj>
    <derivirana_varijabla naziv="DomainObject.Predmet.ProtustrankaFormatedWithAdress_1"> SERVITIUM j.d.o.o. POREČ, Višnjanska 16, 52440 Poreč</derivirana_varijabla>
  </DomainObject.Predmet.ProtustrankaFormatedWithAdress>
  <DomainObject.Predmet.ProtustrankaFormatedWithAdressOIB>
    <izvorni_sadrzaj> SERVITIUM j.d.o.o. POREČ, OIB 09461419657, Višnjanska 16, 52440 Poreč</izvorni_sadrzaj>
    <derivirana_varijabla naziv="DomainObject.Predmet.ProtustrankaFormatedWithAdressOIB_1"> SERVITIUM j.d.o.o. POREČ, OIB 09461419657, Višnjanska 16, 52440 Poreč</derivirana_varijabla>
  </DomainObject.Predmet.ProtustrankaFormatedWithAdressOIB>
  <DomainObject.Predmet.ProtustrankaWithAdress>
    <izvorni_sadrzaj>SERVITIUM j.d.o.o. POREČ Višnjanska 16, 52440 Poreč</izvorni_sadrzaj>
    <derivirana_varijabla naziv="DomainObject.Predmet.ProtustrankaWithAdress_1">SERVITIUM j.d.o.o. POREČ Višnjanska 16, 52440 Poreč</derivirana_varijabla>
  </DomainObject.Predmet.ProtustrankaWithAdress>
  <DomainObject.Predmet.ProtustrankaWithAdressOIB>
    <izvorni_sadrzaj>SERVITIUM j.d.o.o. POREČ, OIB 09461419657, Višnjanska 16, 52440 Poreč</izvorni_sadrzaj>
    <derivirana_varijabla naziv="DomainObject.Predmet.ProtustrankaWithAdressOIB_1">SERVITIUM j.d.o.o. POREČ, OIB 09461419657, Višnjanska 16, 52440 Poreč</derivirana_varijabla>
  </DomainObject.Predmet.ProtustrankaWithAdressOIB>
  <DomainObject.Predmet.ProtustrankaNazivFormated>
    <izvorni_sadrzaj>SERVITIUM j.d.o.o. POREČ</izvorni_sadrzaj>
    <derivirana_varijabla naziv="DomainObject.Predmet.ProtustrankaNazivFormated_1">SERVITIUM j.d.o.o. POREČ</derivirana_varijabla>
  </DomainObject.Predmet.ProtustrankaNazivFormated>
  <DomainObject.Predmet.ProtustrankaNazivFormatedOIB>
    <izvorni_sadrzaj>SERVITIUM j.d.o.o. POREČ, OIB 09461419657</izvorni_sadrzaj>
    <derivirana_varijabla naziv="DomainObject.Predmet.ProtustrankaNazivFormatedOIB_1">SERVITIUM j.d.o.o. POREČ, OIB 09461419657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1824.73</izvorni_sadrzaj>
    <derivirana_varijabla naziv="DomainObject.Predmet.TrenutnaVrijednost_1">1824.73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SERVITIUM j.d.o.o. POREČ</item>
    </izvorni_sadrzaj>
    <derivirana_varijabla naziv="DomainObject.Predmet.ProtuStrankaListFormated_1">
      <item>SERVITIUM j.d.o.o. POREČ</item>
    </derivirana_varijabla>
  </DomainObject.Predmet.ProtuStrankaListFormated>
  <DomainObject.Predmet.ProtuStrankaListFormatedOIB>
    <izvorni_sadrzaj>
      <item>SERVITIUM j.d.o.o. POREČ, OIB 09461419657</item>
    </izvorni_sadrzaj>
    <derivirana_varijabla naziv="DomainObject.Predmet.ProtuStrankaListFormatedOIB_1">
      <item>SERVITIUM j.d.o.o. POREČ, OIB 09461419657</item>
    </derivirana_varijabla>
  </DomainObject.Predmet.ProtuStrankaListFormatedOIB>
  <DomainObject.Predmet.ProtuStrankaListFormatedWithAdress>
    <izvorni_sadrzaj>
      <item>SERVITIUM j.d.o.o. POREČ, Višnjanska 16, 52440 Poreč</item>
    </izvorni_sadrzaj>
    <derivirana_varijabla naziv="DomainObject.Predmet.ProtuStrankaListFormatedWithAdress_1">
      <item>SERVITIUM j.d.o.o. POREČ, Višnjanska 16, 52440 Poreč</item>
    </derivirana_varijabla>
  </DomainObject.Predmet.ProtuStrankaListFormatedWithAdress>
  <DomainObject.Predmet.ProtuStrankaListFormatedWithAdressOIB>
    <izvorni_sadrzaj>
      <item>SERVITIUM j.d.o.o. POREČ, OIB 09461419657, Višnjanska 16, 52440 Poreč</item>
    </izvorni_sadrzaj>
    <derivirana_varijabla naziv="DomainObject.Predmet.ProtuStrankaListFormatedWithAdressOIB_1">
      <item>SERVITIUM j.d.o.o. POREČ, OIB 09461419657, Višnjanska 16, 52440 Poreč</item>
    </derivirana_varijabla>
  </DomainObject.Predmet.ProtuStrankaListFormatedWithAdressOIB>
  <DomainObject.Predmet.ProtuStrankaListNazivFormated>
    <izvorni_sadrzaj>
      <item>SERVITIUM j.d.o.o. POREČ</item>
    </izvorni_sadrzaj>
    <derivirana_varijabla naziv="DomainObject.Predmet.ProtuStrankaListNazivFormated_1">
      <item>SERVITIUM j.d.o.o. POREČ</item>
    </derivirana_varijabla>
  </DomainObject.Predmet.ProtuStrankaListNazivFormated>
  <DomainObject.Predmet.ProtuStrankaListNazivFormatedOIB>
    <izvorni_sadrzaj>
      <item>SERVITIUM j.d.o.o. POREČ, OIB 09461419657</item>
    </izvorni_sadrzaj>
    <derivirana_varijabla naziv="DomainObject.Predmet.ProtuStrankaListNazivFormatedOIB_1">
      <item>SERVITIUM j.d.o.o. POREČ, OIB 09461419657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SERVITIUM j.d.o.o. POREČ</izvorni_sadrzaj>
    <derivirana_varijabla naziv="DomainObject.Predmet.ProtustrankaIDrugi_1">SERVITIUM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SERVITIUM j.d.o.o. POREČ, OIB 09461419657, Višnjanska 16, 52440 Poreč</izvorni_sadrzaj>
    <derivirana_varijabla naziv="DomainObject.Predmet.ProtustrankaIDrugiAdressOIB_1">SERVITIUM j.d.o.o. POREČ, OIB 09461419657, Višnjanska 16,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SERVITIUM j.d.o.o. POREČ</item>
    </izvorni_sadrzaj>
    <derivirana_varijabla naziv="DomainObject.Predmet.SudioniciListNaziv_1">
      <item>FINANCIJSKA AGENCIJA, RC RIJEKA, PODRUŽNICA PULA, PULA</item>
      <item>SERVITIUM j.d.o.o. POREČ</item>
    </derivirana_varijabla>
  </DomainObject.Predmet.SudioniciListNaziv>
  <DomainObject.Predmet.SudioniciListAdressOIB>
    <izvorni_sadrzaj>
      <item>FINANCIJSKA AGENCIJA, RC RIJEKA, PODRUŽNICA PULA, PULA, OIB 85821130368, Giardini 5,52100 Pula</item>
      <item>SERVITIUM j.d.o.o. POREČ, OIB 09461419657, Višnjanska 16,52440 Poreč</item>
    </izvorni_sadrzaj>
    <derivirana_varijabla naziv="DomainObject.Predmet.SudioniciListAdressOIB_1">
      <item>FINANCIJSKA AGENCIJA, RC RIJEKA, PODRUŽNICA PULA, PULA, OIB 85821130368, Giardini 5,52100 Pula</item>
      <item>SERVITIUM j.d.o.o. POREČ, OIB 09461419657, Višnjanska 16,52440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09461419657</item>
    </izvorni_sadrzaj>
    <derivirana_varijabla naziv="DomainObject.Predmet.SudioniciListNazivOIB_1">
      <item>, OIB 85821130368</item>
      <item>, OIB 09461419657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2104</properties:Characters>
  <properties:Lines>47</properties:Lines>
  <properties:Paragraphs>15</properties:Paragraphs>
  <properties:TotalTime>4</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2016-01-08T13:21:00Z</dcterms:created>
  <dc:creator>Mihaela Kaligari</dc:creator>
  <dc:description/>
  <cp:keywords/>
  <cp:lastModifiedBy>Mihaela Kaligari</cp:lastModifiedBy>
  <cp:lastPrinted>2016-01-11T12:06:00Z</cp:lastPrinted>
  <dcterms:modified xmlns:xsi="http://www.w3.org/2001/XMLSchema-instance" xsi:type="dcterms:W3CDTF">2016-01-13T08:14:00Z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