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db40" w14:paraId="ecedb40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9C155D">
        <w:rPr>
          <w:rFonts w:hAnsi="Times New Roman" w:ascii="Times New Roman"/>
          <w:szCs w:val="24"/>
          <w:lang w:val="hr-HR"/>
        </w:rPr>
        <w:t>121</w:t>
      </w:r>
      <w:r w:rsidR="005E7A8A" w:rsidRPr="001E6320">
        <w:rPr>
          <w:rFonts w:hAnsi="Times New Roman" w:ascii="Times New Roman"/>
          <w:szCs w:val="24"/>
          <w:lang w:val="hr-HR"/>
        </w:rPr>
        <w:t>/1</w:t>
      </w:r>
      <w:r w:rsidR="009C155D">
        <w:rPr>
          <w:rFonts w:hAnsi="Times New Roman" w:ascii="Times New Roman"/>
          <w:szCs w:val="24"/>
          <w:lang w:val="hr-HR"/>
        </w:rPr>
        <w:t>4</w:t>
      </w:r>
      <w:r w:rsidR="005E7A8A" w:rsidRPr="001E6320">
        <w:rPr>
          <w:rFonts w:hAnsi="Times New Roman" w:ascii="Times New Roman"/>
          <w:szCs w:val="24"/>
          <w:lang w:val="hr-HR"/>
        </w:rPr>
        <w:t>-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</w:t>
      </w:r>
      <w:r w:rsidR="009C155D">
        <w:rPr>
          <w:rFonts w:hAnsi="Times New Roman" w:ascii="Times New Roman"/>
          <w:szCs w:val="24"/>
          <w:lang w:val="hr-HR"/>
        </w:rPr>
        <w:t xml:space="preserve">tečajnom postupku nad imovinom </w:t>
      </w:r>
      <w:r w:rsidR="009C155D">
        <w:rPr>
          <w:rFonts w:hAnsi="Times New Roman" w:ascii="Times New Roman"/>
          <w:szCs w:val="24"/>
        </w:rPr>
        <w:t>dužnika pojedinca NIKOLINA ČALU</w:t>
      </w:r>
      <w:r w:rsidR="009C155D" w:rsidRPr="00AB2C46">
        <w:rPr>
          <w:rFonts w:hAnsi="Times New Roman" w:ascii="Times New Roman"/>
          <w:szCs w:val="24"/>
        </w:rPr>
        <w:t xml:space="preserve">ŠIĆ, vl. obrta METAFORA, </w:t>
      </w:r>
      <w:r w:rsidR="009C155D" w:rsidRPr="004A798E">
        <w:rPr>
          <w:rFonts w:hAnsi="Times New Roman" w:ascii="Times New Roman"/>
          <w:szCs w:val="24"/>
        </w:rPr>
        <w:t>Zadvorsko, Brezovica 10 257, Prigradska ulica IV. odvojak 4A</w:t>
      </w:r>
      <w:r w:rsidR="009C155D" w:rsidRPr="00AB2C46">
        <w:rPr>
          <w:rFonts w:hAnsi="Times New Roman" w:ascii="Times New Roman"/>
          <w:szCs w:val="24"/>
        </w:rPr>
        <w:t>, OIB: 47708499447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6A53AA">
        <w:rPr>
          <w:rFonts w:hAnsi="Times New Roman" w:ascii="Times New Roman"/>
          <w:szCs w:val="24"/>
          <w:lang w:val="hr-HR"/>
        </w:rPr>
        <w:t>1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6A53AA">
        <w:rPr>
          <w:rFonts w:hAnsi="Times New Roman" w:ascii="Times New Roman"/>
          <w:szCs w:val="24"/>
          <w:lang w:val="hr-HR"/>
        </w:rPr>
        <w:t>veljače 2016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AB2824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</w:t>
      </w:r>
      <w:r w:rsidR="009C155D">
        <w:rPr>
          <w:rFonts w:hAnsi="Times New Roman" w:ascii="Times New Roman"/>
          <w:szCs w:val="24"/>
        </w:rPr>
        <w:t>imovinom dužnika pojedinca NIKOLINA ČALU</w:t>
      </w:r>
      <w:r w:rsidR="009C155D" w:rsidRPr="00AB2C46">
        <w:rPr>
          <w:rFonts w:hAnsi="Times New Roman" w:ascii="Times New Roman"/>
          <w:szCs w:val="24"/>
        </w:rPr>
        <w:t xml:space="preserve">ŠIĆ, vl. obrta METAFORA, </w:t>
      </w:r>
      <w:r w:rsidR="009C155D" w:rsidRPr="004A798E">
        <w:rPr>
          <w:rFonts w:hAnsi="Times New Roman" w:ascii="Times New Roman"/>
          <w:szCs w:val="24"/>
        </w:rPr>
        <w:t>Zadvorsko, Brezovica 10 257, Prigradska ulica IV. odvojak 4A</w:t>
      </w:r>
      <w:r w:rsidR="009C155D" w:rsidRPr="00AB2C46">
        <w:rPr>
          <w:rFonts w:hAnsi="Times New Roman" w:ascii="Times New Roman"/>
          <w:szCs w:val="24"/>
        </w:rPr>
        <w:t>, OIB: 47708499447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r w:rsidR="006A53AA" w:rsidRPr="006A53AA">
        <w:rPr>
          <w:rFonts w:hAnsi="Times New Roman" w:ascii="Times New Roman"/>
          <w:b/>
          <w:sz w:val="24"/>
          <w:szCs w:val="24"/>
        </w:rPr>
        <w:t>1</w:t>
      </w:r>
      <w:r w:rsidR="00AB2824" w:rsidRPr="006A53AA">
        <w:rPr>
          <w:rFonts w:hAnsi="Times New Roman" w:ascii="Times New Roman"/>
          <w:b/>
          <w:sz w:val="24"/>
          <w:szCs w:val="24"/>
        </w:rPr>
        <w:t>5</w:t>
      </w:r>
      <w:r w:rsidR="001E6320" w:rsidRPr="006A53AA">
        <w:rPr>
          <w:rFonts w:hAnsi="Times New Roman" w:ascii="Times New Roman"/>
          <w:b/>
          <w:sz w:val="24"/>
          <w:szCs w:val="24"/>
        </w:rPr>
        <w:t xml:space="preserve">. </w:t>
      </w:r>
      <w:r w:rsidR="006A53AA" w:rsidRPr="006A53AA">
        <w:rPr>
          <w:rFonts w:hAnsi="Times New Roman" w:ascii="Times New Roman"/>
          <w:b/>
          <w:sz w:val="24"/>
          <w:szCs w:val="24"/>
        </w:rPr>
        <w:t>veljače 2016</w:t>
      </w:r>
      <w:r w:rsidRPr="006A53AA">
        <w:rPr>
          <w:rFonts w:hAnsi="Times New Roman" w:ascii="Times New Roman"/>
          <w:b/>
          <w:sz w:val="24"/>
          <w:szCs w:val="24"/>
        </w:rPr>
        <w:t xml:space="preserve">. u </w:t>
      </w:r>
      <w:r w:rsidR="006A53AA" w:rsidRPr="006A53AA">
        <w:rPr>
          <w:rFonts w:hAnsi="Times New Roman" w:ascii="Times New Roman"/>
          <w:b/>
          <w:sz w:val="24"/>
          <w:szCs w:val="24"/>
        </w:rPr>
        <w:t>13</w:t>
      </w:r>
      <w:r w:rsidR="009C155D" w:rsidRPr="006A53AA">
        <w:rPr>
          <w:rFonts w:hAnsi="Times New Roman" w:ascii="Times New Roman"/>
          <w:b/>
          <w:sz w:val="24"/>
          <w:szCs w:val="24"/>
        </w:rPr>
        <w:t>:</w:t>
      </w:r>
      <w:r w:rsidR="006A53AA">
        <w:rPr>
          <w:rFonts w:hAnsi="Times New Roman" w:ascii="Times New Roman"/>
          <w:b/>
          <w:sz w:val="24"/>
          <w:szCs w:val="24"/>
        </w:rPr>
        <w:t>0</w:t>
      </w:r>
      <w:r w:rsidR="00D33F9A">
        <w:rPr>
          <w:rFonts w:hAnsi="Times New Roman" w:ascii="Times New Roman"/>
          <w:b/>
          <w:sz w:val="24"/>
          <w:szCs w:val="24"/>
        </w:rPr>
        <w:t>0</w:t>
      </w:r>
      <w:r w:rsidRPr="001E632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791AD4" w:rsidR="00791AD4" w:rsidRPr="00791AD4">
      <w:pPr>
        <w:ind w:left="720"/>
        <w:jc w:val="both"/>
        <w:rPr>
          <w:rFonts w:hAnsi="Times New Roman" w:ascii="Times New Roman"/>
          <w:lang w:val="hr-HR"/>
        </w:rPr>
      </w:pPr>
    </w:p>
    <w:p w:rsidRDefault="00791AD4" w:rsidP="009C155D" w:rsidR="00791AD4">
      <w:pPr>
        <w:ind w:hanging="36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  <w:t>Donoš</w:t>
      </w:r>
      <w:r w:rsidR="00AB2824">
        <w:rPr>
          <w:rFonts w:hAnsi="Times New Roman" w:ascii="Times New Roman"/>
          <w:lang w:val="hr-HR"/>
        </w:rPr>
        <w:t>e</w:t>
      </w:r>
      <w:r w:rsidR="009C155D">
        <w:rPr>
          <w:rFonts w:hAnsi="Times New Roman" w:ascii="Times New Roman"/>
          <w:lang w:val="hr-HR"/>
        </w:rPr>
        <w:t>nje odluke o visini kupovnine u odnosu na 1/6 vlasništva nekretnine upisane u zk. ul. br. 15816 k.o. Zadvorsko, Općinski-građanski sud u Zagrebu.</w:t>
      </w:r>
    </w:p>
    <w:p w:rsidRDefault="006A53AA" w:rsidP="009C155D" w:rsidR="006A53AA">
      <w:pPr>
        <w:ind w:hanging="360" w:left="720"/>
        <w:jc w:val="both"/>
        <w:rPr>
          <w:rFonts w:hAnsi="Times New Roman" w:ascii="Times New Roman"/>
          <w:lang w:val="hr-HR"/>
        </w:rPr>
      </w:pPr>
    </w:p>
    <w:p w:rsidRDefault="006A53AA" w:rsidP="009C155D" w:rsidR="006A53AA" w:rsidRPr="00791AD4">
      <w:pPr>
        <w:ind w:hanging="36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2. </w:t>
      </w:r>
      <w:r w:rsidRPr="00791AD4">
        <w:rPr>
          <w:rFonts w:hAnsi="Times New Roman" w:ascii="Times New Roman"/>
          <w:lang w:val="hr-HR"/>
        </w:rPr>
        <w:t>Donoš</w:t>
      </w:r>
      <w:r>
        <w:rPr>
          <w:rFonts w:hAnsi="Times New Roman" w:ascii="Times New Roman"/>
          <w:lang w:val="hr-HR"/>
        </w:rPr>
        <w:t>enje odluke o otpisu suvenir torbi.</w:t>
      </w:r>
    </w:p>
    <w:p w:rsidRDefault="00791AD4" w:rsidP="00791AD4" w:rsidR="00791AD4">
      <w:pPr>
        <w:ind w:left="720"/>
        <w:jc w:val="both"/>
        <w:rPr>
          <w:lang w:val="hr-HR"/>
        </w:rPr>
      </w:pP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  <w:r>
        <w:rPr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9C155D" w:rsidP="00B4374B" w:rsidR="009C15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navedeno</w:t>
      </w:r>
      <w:r w:rsidR="00B4374B" w:rsidRPr="001E632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imovinom dužnika pojedinca, </w:t>
      </w:r>
      <w:r w:rsidR="00B4374B" w:rsidRPr="001E6320">
        <w:rPr>
          <w:rFonts w:hAnsi="Times New Roman" w:ascii="Times New Roman"/>
          <w:szCs w:val="24"/>
          <w:lang w:val="hr-HR"/>
        </w:rPr>
        <w:t xml:space="preserve"> Rješenjem ovog suda br. St-</w:t>
      </w:r>
      <w:r>
        <w:rPr>
          <w:rFonts w:hAnsi="Times New Roman" w:ascii="Times New Roman"/>
          <w:szCs w:val="24"/>
          <w:lang w:val="hr-HR"/>
        </w:rPr>
        <w:t>121</w:t>
      </w:r>
      <w:r w:rsidR="001E6320" w:rsidRPr="001E6320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14</w:t>
      </w:r>
      <w:r w:rsidR="00B4374B"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AB2824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0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rujna 2014</w:t>
      </w:r>
      <w:r w:rsidR="001E6320">
        <w:rPr>
          <w:rFonts w:hAnsi="Times New Roman" w:ascii="Times New Roman"/>
          <w:szCs w:val="24"/>
          <w:lang w:val="hr-HR"/>
        </w:rPr>
        <w:t>.</w:t>
      </w:r>
      <w:r w:rsidR="00B4374B"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</w:t>
      </w:r>
      <w:r>
        <w:rPr>
          <w:rFonts w:hAnsi="Times New Roman" w:ascii="Times New Roman"/>
          <w:szCs w:val="24"/>
          <w:lang w:val="hr-HR"/>
        </w:rPr>
        <w:t xml:space="preserve"> pojedinca</w:t>
      </w:r>
      <w:r w:rsidR="00B4374B" w:rsidRPr="001E6320">
        <w:rPr>
          <w:rFonts w:hAnsi="Times New Roman" w:ascii="Times New Roman"/>
          <w:szCs w:val="24"/>
          <w:lang w:val="hr-HR"/>
        </w:rPr>
        <w:t>. U odnosu na istu</w:t>
      </w:r>
      <w:r>
        <w:rPr>
          <w:rFonts w:hAnsi="Times New Roman" w:ascii="Times New Roman"/>
          <w:szCs w:val="24"/>
          <w:lang w:val="hr-HR"/>
        </w:rPr>
        <w:t>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potrebno je da skupština vjerovnika donese odluku o </w:t>
      </w:r>
      <w:r>
        <w:rPr>
          <w:rFonts w:hAnsi="Times New Roman" w:ascii="Times New Roman"/>
          <w:szCs w:val="24"/>
          <w:lang w:val="hr-HR"/>
        </w:rPr>
        <w:t>visini kupovnine</w:t>
      </w:r>
      <w:r w:rsidR="00A4099A">
        <w:rPr>
          <w:rFonts w:hAnsi="Times New Roman" w:ascii="Times New Roman"/>
          <w:szCs w:val="24"/>
          <w:lang w:val="hr-HR"/>
        </w:rPr>
        <w:t xml:space="preserve"> u daljnjoj prodaji, odnosno o otpisu neunovčivih suvenir torbi.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6A53AA">
        <w:rPr>
          <w:rFonts w:hAnsi="Times New Roman" w:ascii="Times New Roman"/>
          <w:szCs w:val="24"/>
          <w:lang w:val="hr-HR"/>
        </w:rPr>
        <w:t>1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6A53AA">
        <w:rPr>
          <w:rFonts w:hAnsi="Times New Roman" w:ascii="Times New Roman"/>
          <w:szCs w:val="24"/>
          <w:lang w:val="hr-HR"/>
        </w:rPr>
        <w:t>veljače 2016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AB2824" w:rsidR="00063BD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61C44">
        <w:rPr>
          <w:rFonts w:hAnsi="Times New Roman" w:ascii="Times New Roman"/>
          <w:szCs w:val="24"/>
          <w:lang w:val="hr-HR"/>
        </w:rPr>
        <w:t>, v.r.</w:t>
      </w:r>
    </w:p>
    <w:p w:rsidRDefault="00C61C44" w:rsidP="0009191F" w:rsidR="00C61C44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61C44" w:rsidR="00C61C4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61C44" w:rsidP="00AB2824" w:rsidR="00C61C44" w:rsidRPr="001E6320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61C44">
      <w:pPr>
        <w:rPr>
          <w:rFonts w:hAnsi="Times New Roman" w:ascii="Times New Roman"/>
          <w:color w:val="FFFFFF"/>
          <w:szCs w:val="24"/>
          <w:lang w:val="hr-HR"/>
        </w:rPr>
      </w:pPr>
      <w:r w:rsidRPr="00C61C4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C61C44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C61C44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C61C44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6A53AA" w:rsidP="00B4374B" w:rsidR="00B4374B" w:rsidRPr="00C61C44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C61C44">
        <w:rPr>
          <w:rFonts w:hAnsi="Times New Roman" w:ascii="Times New Roman"/>
          <w:color w:val="FFFFFF"/>
          <w:szCs w:val="24"/>
          <w:lang w:val="hr-HR"/>
        </w:rPr>
        <w:t>e-</w:t>
      </w:r>
      <w:r w:rsidR="00B4374B" w:rsidRPr="00C61C44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AB2824" w:rsidRPr="00C61C44">
        <w:rPr>
          <w:rFonts w:hAnsi="Times New Roman" w:ascii="Times New Roman"/>
          <w:color w:val="FFFFFF"/>
          <w:szCs w:val="24"/>
          <w:lang w:val="hr-HR"/>
        </w:rPr>
        <w:t xml:space="preserve"> – 15</w:t>
      </w:r>
      <w:r w:rsidR="00791AD4" w:rsidRPr="00C61C44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5E7A8A" w:rsidP="00B4374B" w:rsidR="005E7A8A" w:rsidRPr="00C61C44">
      <w:pPr>
        <w:rPr>
          <w:rFonts w:hAnsi="Times New Roman" w:ascii="Times New Roman"/>
          <w:color w:val="FFFFFF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1"/>
      <w:headerReference w:type="default" r:id="rId12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6A53AA">
      <w:rPr>
        <w:rFonts w:hAnsi="Times New Roman" w:ascii="Times New Roman"/>
      </w:rPr>
      <w:t>121/14</w:t>
    </w:r>
    <w:r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5521F"/>
    <w:rsid w:val="00063BDB"/>
    <w:rsid w:val="000B5D7F"/>
    <w:rsid w:val="000F664A"/>
    <w:rsid w:val="000F7866"/>
    <w:rsid w:val="00112376"/>
    <w:rsid w:val="00162020"/>
    <w:rsid w:val="001677E3"/>
    <w:rsid w:val="001A260F"/>
    <w:rsid w:val="001E6320"/>
    <w:rsid w:val="002C1E79"/>
    <w:rsid w:val="00353C0A"/>
    <w:rsid w:val="003D3DDF"/>
    <w:rsid w:val="00414547"/>
    <w:rsid w:val="00455B8A"/>
    <w:rsid w:val="00456395"/>
    <w:rsid w:val="004B435F"/>
    <w:rsid w:val="004C5D49"/>
    <w:rsid w:val="00517C6A"/>
    <w:rsid w:val="005D74E0"/>
    <w:rsid w:val="005E7A8A"/>
    <w:rsid w:val="005F06A1"/>
    <w:rsid w:val="006A53AA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A0787"/>
    <w:rsid w:val="009C155D"/>
    <w:rsid w:val="009D6AA6"/>
    <w:rsid w:val="00A4050C"/>
    <w:rsid w:val="00A4099A"/>
    <w:rsid w:val="00A8292E"/>
    <w:rsid w:val="00AB2824"/>
    <w:rsid w:val="00B4374B"/>
    <w:rsid w:val="00BC699E"/>
    <w:rsid w:val="00C207C8"/>
    <w:rsid w:val="00C5118F"/>
    <w:rsid w:val="00C61C44"/>
    <w:rsid w:val="00C63F6B"/>
    <w:rsid w:val="00C77246"/>
    <w:rsid w:val="00D33F9A"/>
    <w:rsid w:val="00E05F5E"/>
    <w:rsid w:val="00E36F8D"/>
    <w:rsid w:val="00E5390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1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1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St-121/2014-40</izvorni_sadrzaj>
    <derivirana_varijabla naziv="DomainObject.Oznaka_1">St-121/2014-40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St-121/2014-40</izvorni_sadrzaj>
    <derivirana_varijabla naziv="DomainObject.PoslovniBrojDokumenta_1">St-121/2014-40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449FD-FFE6-4E1A-83B3-64E0285BB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341</properties:Words>
  <properties:Characters>1744</properties:Characters>
  <properties:Lines>57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2016-02-01T09:53:00Z</dcterms:created>
  <dc:creator>Sudsko vijeće</dc:creator>
  <cp:lastModifiedBy>Valentina Kranjčić</cp:lastModifiedBy>
  <cp:lastPrinted>2016-02-01T10:06:00Z</cp:lastPrinted>
  <dcterms:modified xmlns:xsi="http://www.w3.org/2001/XMLSchema-instance" xsi:type="dcterms:W3CDTF">2016-02-01T10:08:00Z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St-121/2014-40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