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31806" w14:paraId="ef31806" w:rsidRDefault="00355D8C" w:rsidR="00355D8C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81660"/>
            <wp:effectExtent b="0" r="889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B57" w:rsidP="00840B57" w:rsidR="00840B57" w:rsidRPr="002B0CB8">
      <w:pPr>
        <w:rPr>
          <w:sz w:val="24"/>
          <w:szCs w:val="24"/>
        </w:rPr>
      </w:pPr>
      <w:r w:rsidRPr="002B0CB8">
        <w:rPr>
          <w:sz w:val="24"/>
          <w:szCs w:val="24"/>
        </w:rPr>
        <w:t>REPUBLIKA HRVATSKA</w:t>
      </w:r>
    </w:p>
    <w:p w:rsidRDefault="00840B57" w:rsidP="00840B57" w:rsidR="00840B57" w:rsidRPr="002B0CB8">
      <w:pPr>
        <w:rPr>
          <w:sz w:val="24"/>
          <w:szCs w:val="24"/>
        </w:rPr>
      </w:pPr>
      <w:r w:rsidRPr="002B0CB8">
        <w:rPr>
          <w:sz w:val="24"/>
          <w:szCs w:val="24"/>
        </w:rPr>
        <w:t xml:space="preserve">TRGOVAČKI SUD U ZAGREBU                                                     </w:t>
      </w:r>
      <w:r w:rsidR="00355D8C">
        <w:rPr>
          <w:sz w:val="24"/>
          <w:szCs w:val="24"/>
        </w:rPr>
        <w:t xml:space="preserve">               </w:t>
      </w:r>
      <w:smartTag w:element="metricconverter" w:uri="urn:schemas-microsoft-com:office:smarttags">
        <w:smartTagPr>
          <w:attr w:val="72. St" w:name="ProductID"/>
        </w:smartTagPr>
        <w:r w:rsidRPr="002B0CB8">
          <w:rPr>
            <w:sz w:val="24"/>
            <w:szCs w:val="24"/>
          </w:rPr>
          <w:t>72. St</w:t>
        </w:r>
      </w:smartTag>
      <w:r w:rsidRPr="002B0CB8">
        <w:rPr>
          <w:sz w:val="24"/>
          <w:szCs w:val="24"/>
        </w:rPr>
        <w:t xml:space="preserve"> -844/2014</w:t>
      </w:r>
      <w:r w:rsidR="00355D8C">
        <w:rPr>
          <w:sz w:val="24"/>
          <w:szCs w:val="24"/>
        </w:rPr>
        <w:t>-21</w:t>
      </w:r>
    </w:p>
    <w:p w:rsidRDefault="00840B57" w:rsidP="00840B57" w:rsidR="00840B57" w:rsidRPr="002B0CB8">
      <w:pPr>
        <w:rPr>
          <w:sz w:val="24"/>
          <w:szCs w:val="24"/>
        </w:rPr>
      </w:pPr>
      <w:r w:rsidRPr="002B0CB8">
        <w:rPr>
          <w:sz w:val="24"/>
          <w:szCs w:val="24"/>
        </w:rPr>
        <w:t>Amruševa 2/II</w:t>
      </w:r>
    </w:p>
    <w:p w:rsidRDefault="00840B57" w:rsidP="00840B57" w:rsidR="00840B57" w:rsidRPr="002B0CB8">
      <w:pPr>
        <w:rPr>
          <w:sz w:val="24"/>
          <w:szCs w:val="24"/>
        </w:rPr>
      </w:pPr>
    </w:p>
    <w:p w:rsidRDefault="00840B57" w:rsidP="00840B57" w:rsidR="00840B57" w:rsidRPr="002B0CB8">
      <w:pPr>
        <w:jc w:val="center"/>
        <w:rPr>
          <w:b/>
          <w:sz w:val="24"/>
          <w:szCs w:val="24"/>
        </w:rPr>
      </w:pPr>
      <w:r w:rsidRPr="002B0CB8">
        <w:rPr>
          <w:sz w:val="24"/>
          <w:szCs w:val="24"/>
        </w:rPr>
        <w:t>REPUBLIKA HRVATSKA</w:t>
      </w:r>
    </w:p>
    <w:p w:rsidRDefault="00840B57" w:rsidP="00840B57" w:rsidR="00840B57" w:rsidRPr="002B0CB8">
      <w:pPr>
        <w:jc w:val="center"/>
        <w:rPr>
          <w:sz w:val="24"/>
          <w:szCs w:val="24"/>
        </w:rPr>
      </w:pPr>
      <w:r w:rsidRPr="002B0CB8">
        <w:rPr>
          <w:sz w:val="24"/>
          <w:szCs w:val="24"/>
        </w:rPr>
        <w:t>R J E Š E NJ E</w:t>
      </w:r>
    </w:p>
    <w:p w:rsidRDefault="00840B57" w:rsidP="00840B57" w:rsidR="00840B57" w:rsidRPr="002B0CB8">
      <w:pPr>
        <w:jc w:val="both"/>
        <w:rPr>
          <w:b/>
          <w:sz w:val="24"/>
          <w:szCs w:val="24"/>
        </w:rPr>
      </w:pPr>
    </w:p>
    <w:p w:rsidRDefault="00840B57" w:rsidP="00F97CFC" w:rsidR="00840B57" w:rsidRPr="002B0CB8">
      <w:pPr>
        <w:ind w:firstLine="720"/>
        <w:jc w:val="both"/>
        <w:rPr>
          <w:sz w:val="24"/>
          <w:szCs w:val="24"/>
          <w:lang w:val="pt-BR"/>
        </w:rPr>
      </w:pPr>
      <w:r w:rsidRPr="002B0CB8">
        <w:rPr>
          <w:sz w:val="24"/>
          <w:szCs w:val="24"/>
          <w:lang w:val="pt-BR"/>
        </w:rPr>
        <w:t>Trgovački sud u Zagrebu, po stečajnom sucu Nikoli Ribarić, u stečajnom predmetu u povodu prijedloga predlagatelja FINANCIJSKA AGENCIJA, Zagreb, Vrtni put 3, za otvaranje stečajnog postupka nad dužnikom VISIO NATURA d.o.o. , Zagreb, Slovenska 17, OIB: 59035535437, MBS: 080726716,</w:t>
      </w:r>
      <w:r w:rsidRPr="002B0CB8">
        <w:rPr>
          <w:sz w:val="24"/>
          <w:szCs w:val="24"/>
        </w:rPr>
        <w:t xml:space="preserve"> dana 24. studenoga 2015. godine, </w:t>
      </w:r>
    </w:p>
    <w:p w:rsidRDefault="00840B57" w:rsidP="00840B57" w:rsidR="00840B57" w:rsidRPr="002B0CB8">
      <w:pPr>
        <w:jc w:val="both"/>
        <w:rPr>
          <w:sz w:val="24"/>
          <w:szCs w:val="24"/>
          <w:lang w:val="pt-BR"/>
        </w:rPr>
      </w:pPr>
    </w:p>
    <w:p w:rsidRDefault="005C1478" w:rsidP="005C1478" w:rsidR="003E0A85" w:rsidRPr="002B0CB8">
      <w:pPr>
        <w:jc w:val="center"/>
        <w:rPr>
          <w:sz w:val="24"/>
          <w:szCs w:val="24"/>
        </w:rPr>
      </w:pPr>
      <w:r w:rsidRPr="002B0CB8">
        <w:rPr>
          <w:sz w:val="24"/>
          <w:szCs w:val="24"/>
        </w:rPr>
        <w:t>r i j e š i o   j e</w:t>
      </w:r>
    </w:p>
    <w:p w:rsidRDefault="0032171B" w:rsidP="003E0A85" w:rsidR="0032171B" w:rsidRPr="002B0CB8">
      <w:pPr>
        <w:ind w:firstLine="720"/>
        <w:rPr>
          <w:sz w:val="24"/>
          <w:szCs w:val="24"/>
        </w:rPr>
      </w:pPr>
    </w:p>
    <w:p w:rsidRDefault="007A3B7A" w:rsidP="007A3B7A" w:rsidR="007A3B7A" w:rsidRPr="002B0CB8">
      <w:pPr>
        <w:pStyle w:val="BodyText21"/>
        <w:rPr>
          <w:rFonts w:hAnsi="Times New Roman" w:ascii="Times New Roman"/>
          <w:szCs w:val="24"/>
        </w:rPr>
      </w:pPr>
      <w:r w:rsidRPr="002B0CB8">
        <w:rPr>
          <w:rFonts w:hAnsi="Times New Roman" w:ascii="Times New Roman"/>
          <w:b/>
          <w:szCs w:val="24"/>
        </w:rPr>
        <w:t>I</w:t>
      </w:r>
      <w:r w:rsidRPr="002B0CB8">
        <w:rPr>
          <w:rFonts w:hAnsi="Times New Roman" w:ascii="Times New Roman"/>
          <w:szCs w:val="24"/>
        </w:rPr>
        <w:tab/>
        <w:t xml:space="preserve">Otvara se stečajni postupak nad </w:t>
      </w:r>
      <w:r w:rsidR="002A3BF5" w:rsidRPr="002B0CB8">
        <w:rPr>
          <w:rFonts w:hAnsi="Times New Roman" w:ascii="Times New Roman"/>
          <w:szCs w:val="24"/>
        </w:rPr>
        <w:t>trgovačkim društvom</w:t>
      </w:r>
      <w:r w:rsidR="002A3BF5" w:rsidRPr="002B0CB8">
        <w:rPr>
          <w:rFonts w:hAnsi="Times New Roman" w:ascii="Times New Roman"/>
          <w:b/>
          <w:szCs w:val="24"/>
        </w:rPr>
        <w:t xml:space="preserve"> </w:t>
      </w:r>
      <w:r w:rsidR="00840B57" w:rsidRPr="002B0CB8">
        <w:rPr>
          <w:rFonts w:hAnsi="Times New Roman" w:ascii="Times New Roman"/>
          <w:szCs w:val="24"/>
          <w:lang w:val="pt-BR"/>
        </w:rPr>
        <w:t>VISIO NATURA d.o.o. , Zagreb, Slovenska 17, OIB: 59035535437, MBS: 080726716</w:t>
      </w:r>
      <w:r w:rsidR="00385123" w:rsidRPr="002B0CB8">
        <w:rPr>
          <w:rFonts w:hAnsi="Times New Roman" w:ascii="Times New Roman"/>
          <w:szCs w:val="24"/>
        </w:rPr>
        <w:t xml:space="preserve">, </w:t>
      </w:r>
      <w:r w:rsidR="005C1478" w:rsidRPr="002B0CB8">
        <w:rPr>
          <w:rFonts w:hAnsi="Times New Roman" w:ascii="Times New Roman"/>
          <w:szCs w:val="24"/>
        </w:rPr>
        <w:t xml:space="preserve">dana </w:t>
      </w:r>
      <w:r w:rsidR="003C389C" w:rsidRPr="002B0CB8">
        <w:rPr>
          <w:rFonts w:hAnsi="Times New Roman" w:ascii="Times New Roman"/>
          <w:szCs w:val="24"/>
        </w:rPr>
        <w:t>2</w:t>
      </w:r>
      <w:r w:rsidR="00840B57" w:rsidRPr="002B0CB8">
        <w:rPr>
          <w:rFonts w:hAnsi="Times New Roman" w:ascii="Times New Roman"/>
          <w:szCs w:val="24"/>
        </w:rPr>
        <w:t>4</w:t>
      </w:r>
      <w:r w:rsidR="00156A2E" w:rsidRPr="002B0CB8">
        <w:rPr>
          <w:rFonts w:hAnsi="Times New Roman" w:ascii="Times New Roman"/>
          <w:szCs w:val="24"/>
        </w:rPr>
        <w:t>.</w:t>
      </w:r>
      <w:r w:rsidR="00840B57" w:rsidRPr="002B0CB8">
        <w:rPr>
          <w:rFonts w:hAnsi="Times New Roman" w:ascii="Times New Roman"/>
          <w:szCs w:val="24"/>
        </w:rPr>
        <w:t xml:space="preserve"> studenoga</w:t>
      </w:r>
      <w:r w:rsidR="001A4851" w:rsidRPr="002B0CB8">
        <w:rPr>
          <w:rFonts w:hAnsi="Times New Roman" w:ascii="Times New Roman"/>
          <w:szCs w:val="24"/>
        </w:rPr>
        <w:t xml:space="preserve"> 201</w:t>
      </w:r>
      <w:r w:rsidR="00156A2E" w:rsidRPr="002B0CB8">
        <w:rPr>
          <w:rFonts w:hAnsi="Times New Roman" w:ascii="Times New Roman"/>
          <w:szCs w:val="24"/>
        </w:rPr>
        <w:t>5</w:t>
      </w:r>
      <w:r w:rsidR="001A4851" w:rsidRPr="002B0CB8">
        <w:rPr>
          <w:rFonts w:hAnsi="Times New Roman" w:ascii="Times New Roman"/>
          <w:szCs w:val="24"/>
        </w:rPr>
        <w:t xml:space="preserve">. u </w:t>
      </w:r>
      <w:r w:rsidR="00BA42D8" w:rsidRPr="002B0CB8">
        <w:rPr>
          <w:rFonts w:hAnsi="Times New Roman" w:ascii="Times New Roman"/>
          <w:szCs w:val="24"/>
        </w:rPr>
        <w:t>1</w:t>
      </w:r>
      <w:r w:rsidR="005C1478" w:rsidRPr="002B0CB8">
        <w:rPr>
          <w:rFonts w:hAnsi="Times New Roman" w:ascii="Times New Roman"/>
          <w:szCs w:val="24"/>
        </w:rPr>
        <w:t>4</w:t>
      </w:r>
      <w:r w:rsidR="00BA42D8" w:rsidRPr="002B0CB8">
        <w:rPr>
          <w:rFonts w:hAnsi="Times New Roman" w:ascii="Times New Roman"/>
          <w:szCs w:val="24"/>
        </w:rPr>
        <w:t>:00</w:t>
      </w:r>
      <w:r w:rsidR="002A3BF5" w:rsidRPr="002B0CB8">
        <w:rPr>
          <w:rFonts w:hAnsi="Times New Roman" w:ascii="Times New Roman"/>
          <w:szCs w:val="24"/>
        </w:rPr>
        <w:t xml:space="preserve"> sati.</w:t>
      </w:r>
      <w:r w:rsidR="00DE101C" w:rsidRPr="002B0CB8">
        <w:rPr>
          <w:rFonts w:hAnsi="Times New Roman" w:ascii="Times New Roman"/>
          <w:szCs w:val="24"/>
        </w:rPr>
        <w:t xml:space="preserve"> </w:t>
      </w:r>
    </w:p>
    <w:p w:rsidRDefault="007A3B7A" w:rsidP="007A3B7A" w:rsidR="007A3B7A" w:rsidRPr="002B0CB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A3B7A" w:rsidP="00847C64" w:rsidR="00847C64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>II</w:t>
      </w:r>
      <w:r w:rsidRPr="002B0CB8">
        <w:rPr>
          <w:sz w:val="24"/>
          <w:szCs w:val="24"/>
        </w:rPr>
        <w:tab/>
        <w:t>Za s</w:t>
      </w:r>
      <w:r w:rsidR="00DE101C" w:rsidRPr="002B0CB8">
        <w:rPr>
          <w:sz w:val="24"/>
          <w:szCs w:val="24"/>
        </w:rPr>
        <w:t>tečajnog upravitelja imenuje se</w:t>
      </w:r>
      <w:r w:rsidR="002A3BF5" w:rsidRPr="002B0CB8">
        <w:rPr>
          <w:sz w:val="24"/>
          <w:szCs w:val="24"/>
        </w:rPr>
        <w:t xml:space="preserve"> </w:t>
      </w:r>
      <w:r w:rsidR="003C389C" w:rsidRPr="002B0CB8">
        <w:rPr>
          <w:sz w:val="24"/>
          <w:szCs w:val="24"/>
        </w:rPr>
        <w:t>Marijan Belčić, Zagreb, Trnjanska cesta 59A, OIB: 18990535755.</w:t>
      </w:r>
      <w:r w:rsidR="00847C64" w:rsidRPr="002B0CB8">
        <w:rPr>
          <w:sz w:val="24"/>
          <w:szCs w:val="24"/>
        </w:rPr>
        <w:t xml:space="preserve"> </w:t>
      </w:r>
    </w:p>
    <w:p w:rsidRDefault="005C1478" w:rsidP="002A3BF5" w:rsidR="00C92DA3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  </w:t>
      </w:r>
    </w:p>
    <w:p w:rsidRDefault="00C92DA3" w:rsidP="002A3BF5" w:rsidR="002A3BF5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>III</w:t>
      </w:r>
      <w:r w:rsidRPr="002B0CB8">
        <w:rPr>
          <w:b/>
          <w:sz w:val="24"/>
          <w:szCs w:val="24"/>
        </w:rPr>
        <w:tab/>
      </w:r>
      <w:r w:rsidRPr="002B0CB8">
        <w:rPr>
          <w:sz w:val="24"/>
          <w:szCs w:val="24"/>
        </w:rPr>
        <w:t>Steč</w:t>
      </w:r>
      <w:r w:rsidR="005C1478" w:rsidRPr="002B0CB8">
        <w:rPr>
          <w:sz w:val="24"/>
          <w:szCs w:val="24"/>
        </w:rPr>
        <w:t>ajni postup</w:t>
      </w:r>
      <w:r w:rsidR="00E71823" w:rsidRPr="002B0CB8">
        <w:rPr>
          <w:sz w:val="24"/>
          <w:szCs w:val="24"/>
        </w:rPr>
        <w:t>a</w:t>
      </w:r>
      <w:r w:rsidR="00385123" w:rsidRPr="002B0CB8">
        <w:rPr>
          <w:sz w:val="24"/>
          <w:szCs w:val="24"/>
        </w:rPr>
        <w:t xml:space="preserve">k otvoren je dana </w:t>
      </w:r>
      <w:r w:rsidR="003C389C" w:rsidRPr="002B0CB8">
        <w:rPr>
          <w:sz w:val="24"/>
          <w:szCs w:val="24"/>
        </w:rPr>
        <w:t>2</w:t>
      </w:r>
      <w:r w:rsidR="00840B57" w:rsidRPr="002B0CB8">
        <w:rPr>
          <w:sz w:val="24"/>
          <w:szCs w:val="24"/>
        </w:rPr>
        <w:t>4</w:t>
      </w:r>
      <w:r w:rsidR="00F0692F" w:rsidRPr="002B0CB8">
        <w:rPr>
          <w:sz w:val="24"/>
          <w:szCs w:val="24"/>
        </w:rPr>
        <w:t>.</w:t>
      </w:r>
      <w:r w:rsidR="00840B57" w:rsidRPr="002B0CB8">
        <w:rPr>
          <w:sz w:val="24"/>
          <w:szCs w:val="24"/>
        </w:rPr>
        <w:t xml:space="preserve"> studenoga</w:t>
      </w:r>
      <w:r w:rsidR="00F0692F" w:rsidRPr="002B0CB8">
        <w:rPr>
          <w:sz w:val="24"/>
          <w:szCs w:val="24"/>
        </w:rPr>
        <w:t xml:space="preserve"> 201</w:t>
      </w:r>
      <w:r w:rsidR="00156A2E" w:rsidRPr="002B0CB8">
        <w:rPr>
          <w:sz w:val="24"/>
          <w:szCs w:val="24"/>
        </w:rPr>
        <w:t>5</w:t>
      </w:r>
      <w:r w:rsidRPr="002B0CB8">
        <w:rPr>
          <w:sz w:val="24"/>
          <w:szCs w:val="24"/>
        </w:rPr>
        <w:t xml:space="preserve">. godine u </w:t>
      </w:r>
      <w:r w:rsidR="005C1478" w:rsidRPr="002B0CB8">
        <w:rPr>
          <w:sz w:val="24"/>
          <w:szCs w:val="24"/>
        </w:rPr>
        <w:t>14</w:t>
      </w:r>
      <w:r w:rsidR="00BA42D8" w:rsidRPr="002B0CB8">
        <w:rPr>
          <w:sz w:val="24"/>
          <w:szCs w:val="24"/>
        </w:rPr>
        <w:t>:00</w:t>
      </w:r>
      <w:r w:rsidRPr="002B0CB8">
        <w:rPr>
          <w:sz w:val="24"/>
          <w:szCs w:val="24"/>
        </w:rPr>
        <w:t xml:space="preserve"> sati kojeg dana je oglas o otvaranju objavljen na oglasnoj ploči suda.</w:t>
      </w:r>
      <w:r w:rsidR="002A3BF5" w:rsidRPr="002B0CB8">
        <w:rPr>
          <w:sz w:val="24"/>
          <w:szCs w:val="24"/>
        </w:rPr>
        <w:t xml:space="preserve">     </w:t>
      </w:r>
    </w:p>
    <w:p w:rsidRDefault="007A3B7A" w:rsidP="002A3BF5" w:rsidR="007A3B7A" w:rsidRPr="002B0CB8">
      <w:pPr>
        <w:jc w:val="both"/>
        <w:rPr>
          <w:sz w:val="24"/>
          <w:szCs w:val="24"/>
        </w:rPr>
      </w:pPr>
    </w:p>
    <w:p w:rsidRDefault="002A3BF5" w:rsidP="000F4408" w:rsidR="002A3BF5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>I</w:t>
      </w:r>
      <w:r w:rsidR="00C92DA3" w:rsidRPr="002B0CB8">
        <w:rPr>
          <w:b/>
          <w:sz w:val="24"/>
          <w:szCs w:val="24"/>
        </w:rPr>
        <w:t>V</w:t>
      </w:r>
      <w:r w:rsidR="007A3B7A" w:rsidRPr="002B0CB8">
        <w:rPr>
          <w:b/>
          <w:sz w:val="24"/>
          <w:szCs w:val="24"/>
        </w:rPr>
        <w:t xml:space="preserve"> </w:t>
      </w:r>
      <w:r w:rsidR="007A3B7A" w:rsidRPr="002B0CB8">
        <w:rPr>
          <w:sz w:val="24"/>
          <w:szCs w:val="24"/>
        </w:rPr>
        <w:tab/>
        <w:t xml:space="preserve">Pozivaju se </w:t>
      </w:r>
      <w:r w:rsidRPr="002B0CB8">
        <w:rPr>
          <w:sz w:val="24"/>
          <w:szCs w:val="24"/>
        </w:rPr>
        <w:t xml:space="preserve">stečajni </w:t>
      </w:r>
      <w:r w:rsidR="007A3B7A" w:rsidRPr="002B0CB8">
        <w:rPr>
          <w:sz w:val="24"/>
          <w:szCs w:val="24"/>
        </w:rPr>
        <w:t xml:space="preserve">vjerovnici viših isplatnih redova da u roku od </w:t>
      </w:r>
      <w:r w:rsidR="00385123" w:rsidRPr="002B0CB8">
        <w:rPr>
          <w:sz w:val="24"/>
          <w:szCs w:val="24"/>
        </w:rPr>
        <w:t>2</w:t>
      </w:r>
      <w:r w:rsidR="007A3B7A" w:rsidRPr="002B0CB8">
        <w:rPr>
          <w:sz w:val="24"/>
          <w:szCs w:val="24"/>
        </w:rPr>
        <w:t xml:space="preserve">0 dana od </w:t>
      </w:r>
      <w:r w:rsidR="00EC696C" w:rsidRPr="002B0CB8">
        <w:rPr>
          <w:sz w:val="24"/>
          <w:szCs w:val="24"/>
        </w:rPr>
        <w:t xml:space="preserve">dana </w:t>
      </w:r>
      <w:r w:rsidR="007A3B7A" w:rsidRPr="002B0CB8">
        <w:rPr>
          <w:sz w:val="24"/>
          <w:szCs w:val="24"/>
        </w:rPr>
        <w:t xml:space="preserve">objave oglasa o otvaranju stečajnog postupka u Narodnim novinama, </w:t>
      </w:r>
      <w:r w:rsidR="007A3B7A" w:rsidRPr="002B0CB8">
        <w:rPr>
          <w:b/>
          <w:sz w:val="24"/>
          <w:szCs w:val="24"/>
        </w:rPr>
        <w:t>prijave svoje tražbine stečajnom upravitelju</w:t>
      </w:r>
      <w:r w:rsidRPr="002B0CB8">
        <w:rPr>
          <w:sz w:val="24"/>
          <w:szCs w:val="24"/>
        </w:rPr>
        <w:t xml:space="preserve">, </w:t>
      </w:r>
      <w:r w:rsidRPr="002B0CB8">
        <w:rPr>
          <w:b/>
          <w:sz w:val="24"/>
          <w:szCs w:val="24"/>
        </w:rPr>
        <w:t xml:space="preserve">na adresu stečajnog upravitelja </w:t>
      </w:r>
      <w:r w:rsidR="003C389C" w:rsidRPr="002B0CB8">
        <w:rPr>
          <w:b/>
          <w:sz w:val="24"/>
          <w:szCs w:val="24"/>
        </w:rPr>
        <w:t>Marijan Belčić, Zagreb, Trnjanska cesta 59A</w:t>
      </w:r>
      <w:r w:rsidR="00847C64" w:rsidRPr="002B0CB8">
        <w:rPr>
          <w:b/>
          <w:sz w:val="24"/>
          <w:szCs w:val="24"/>
        </w:rPr>
        <w:t>,</w:t>
      </w:r>
      <w:r w:rsidRPr="002B0CB8">
        <w:rPr>
          <w:sz w:val="24"/>
          <w:szCs w:val="24"/>
        </w:rPr>
        <w:t xml:space="preserve"> </w:t>
      </w:r>
      <w:r w:rsidR="007A3B7A" w:rsidRPr="002B0CB8">
        <w:rPr>
          <w:sz w:val="24"/>
          <w:szCs w:val="24"/>
        </w:rPr>
        <w:t>u skladu s pravilima Stečajnog zakona</w:t>
      </w:r>
      <w:r w:rsidRPr="002B0CB8">
        <w:rPr>
          <w:sz w:val="24"/>
          <w:szCs w:val="24"/>
        </w:rPr>
        <w:t xml:space="preserve"> o prijavi tražbine</w:t>
      </w:r>
      <w:r w:rsidR="007A3B7A" w:rsidRPr="002B0CB8">
        <w:rPr>
          <w:sz w:val="24"/>
          <w:szCs w:val="24"/>
        </w:rPr>
        <w:t xml:space="preserve"> i to u dva primjerka s ispravama iz kojih tražbina proizlazi, te prilože potvrdu o uplaćenoj sudskog pristojbi u iznosu od 2% od vrijednosti prijavljene tr</w:t>
      </w:r>
      <w:r w:rsidRPr="002B0CB8">
        <w:rPr>
          <w:sz w:val="24"/>
          <w:szCs w:val="24"/>
        </w:rPr>
        <w:t>ažbine ali ne više od 500,00 kn. Uplata pristojbe se vrši na račun Državnog proračuna RH</w:t>
      </w:r>
      <w:r w:rsidR="00847C64" w:rsidRPr="002B0CB8">
        <w:rPr>
          <w:sz w:val="24"/>
          <w:szCs w:val="24"/>
        </w:rPr>
        <w:t>, I</w:t>
      </w:r>
      <w:r w:rsidR="00156A2E" w:rsidRPr="002B0CB8">
        <w:rPr>
          <w:sz w:val="24"/>
          <w:szCs w:val="24"/>
        </w:rPr>
        <w:t>BAN: HR12</w:t>
      </w:r>
      <w:r w:rsidRPr="002B0CB8">
        <w:rPr>
          <w:sz w:val="24"/>
          <w:szCs w:val="24"/>
        </w:rPr>
        <w:t xml:space="preserve">10010051863000160, model </w:t>
      </w:r>
      <w:r w:rsidR="00847C64" w:rsidRPr="002B0CB8">
        <w:rPr>
          <w:sz w:val="24"/>
          <w:szCs w:val="24"/>
        </w:rPr>
        <w:t>HR</w:t>
      </w:r>
      <w:r w:rsidRPr="002B0CB8">
        <w:rPr>
          <w:sz w:val="24"/>
          <w:szCs w:val="24"/>
        </w:rPr>
        <w:t>64, poziv na broj: 5045-20735, svrha uplate St-</w:t>
      </w:r>
      <w:r w:rsidR="00840B57" w:rsidRPr="002B0CB8">
        <w:rPr>
          <w:sz w:val="24"/>
          <w:szCs w:val="24"/>
        </w:rPr>
        <w:t>844</w:t>
      </w:r>
      <w:r w:rsidR="003C389C" w:rsidRPr="002B0CB8">
        <w:rPr>
          <w:sz w:val="24"/>
          <w:szCs w:val="24"/>
        </w:rPr>
        <w:t>/2014</w:t>
      </w:r>
      <w:r w:rsidRPr="002B0CB8">
        <w:rPr>
          <w:sz w:val="24"/>
          <w:szCs w:val="24"/>
        </w:rPr>
        <w:t>.</w:t>
      </w:r>
    </w:p>
    <w:p w:rsidRDefault="007A3B7A" w:rsidP="007A3B7A" w:rsidR="007A3B7A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 xml:space="preserve">            </w:t>
      </w:r>
      <w:r w:rsidRPr="002B0CB8">
        <w:rPr>
          <w:sz w:val="24"/>
          <w:szCs w:val="24"/>
        </w:rPr>
        <w:t>U prijavi je potrebno navesti osnovu i visinu tražbine u kunama, te broj računa vjerovnika.</w:t>
      </w:r>
    </w:p>
    <w:p w:rsidRDefault="007A3B7A" w:rsidP="007A3B7A" w:rsidR="007A3B7A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BE03AB" w:rsidP="007A3B7A" w:rsidR="00BE03AB" w:rsidRPr="002B0CB8">
      <w:pPr>
        <w:ind w:hanging="720" w:left="720"/>
        <w:jc w:val="both"/>
        <w:rPr>
          <w:sz w:val="24"/>
          <w:szCs w:val="24"/>
        </w:rPr>
      </w:pPr>
    </w:p>
    <w:p w:rsidRDefault="00BE03AB" w:rsidP="007A3B7A" w:rsidR="00BE03AB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>V</w:t>
      </w:r>
      <w:r w:rsidRPr="002B0CB8">
        <w:rPr>
          <w:b/>
          <w:sz w:val="24"/>
          <w:szCs w:val="24"/>
        </w:rPr>
        <w:tab/>
      </w:r>
      <w:r w:rsidRPr="002B0CB8">
        <w:rPr>
          <w:sz w:val="24"/>
          <w:szCs w:val="24"/>
        </w:rPr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</w:t>
      </w:r>
      <w:r w:rsidRPr="002B0CB8">
        <w:rPr>
          <w:sz w:val="24"/>
          <w:szCs w:val="24"/>
        </w:rPr>
        <w:lastRenderedPageBreak/>
        <w:t>skladu s popisom koji je sastavio stečajni upravitelj, ako najkasnije u roku 8 dana prije općeg ispitnog ročišta ne podnese svoju samostalnu prijavu.</w:t>
      </w:r>
    </w:p>
    <w:p w:rsidRDefault="007A3B7A" w:rsidP="007A3B7A" w:rsidR="007A3B7A" w:rsidRPr="002B0CB8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>V</w:t>
      </w:r>
      <w:r w:rsidR="00C92DA3" w:rsidRPr="002B0CB8">
        <w:rPr>
          <w:b/>
          <w:sz w:val="24"/>
          <w:szCs w:val="24"/>
        </w:rPr>
        <w:t>I</w:t>
      </w:r>
      <w:r w:rsidRPr="002B0CB8">
        <w:rPr>
          <w:sz w:val="24"/>
          <w:szCs w:val="24"/>
        </w:rPr>
        <w:tab/>
        <w:t xml:space="preserve">Pozivaju se </w:t>
      </w:r>
      <w:r w:rsidR="00BE03AB" w:rsidRPr="002B0CB8">
        <w:rPr>
          <w:sz w:val="24"/>
          <w:szCs w:val="24"/>
        </w:rPr>
        <w:t xml:space="preserve">razlučni vjerovnici da u </w:t>
      </w:r>
      <w:r w:rsidRPr="002B0CB8">
        <w:rPr>
          <w:sz w:val="24"/>
          <w:szCs w:val="24"/>
        </w:rPr>
        <w:t xml:space="preserve">roku od </w:t>
      </w:r>
      <w:r w:rsidR="00385123" w:rsidRPr="002B0CB8">
        <w:rPr>
          <w:sz w:val="24"/>
          <w:szCs w:val="24"/>
        </w:rPr>
        <w:t>2</w:t>
      </w:r>
      <w:r w:rsidRPr="002B0CB8">
        <w:rPr>
          <w:sz w:val="24"/>
          <w:szCs w:val="24"/>
        </w:rPr>
        <w:t xml:space="preserve">0 dana od dana objave oglasa o otvaranju stečajnog postupka u Narodnim novinama, </w:t>
      </w:r>
      <w:r w:rsidR="007F260D" w:rsidRPr="002B0CB8">
        <w:rPr>
          <w:sz w:val="24"/>
          <w:szCs w:val="24"/>
        </w:rPr>
        <w:t>obavijeste</w:t>
      </w:r>
      <w:r w:rsidR="00BE03AB" w:rsidRPr="002B0CB8">
        <w:rPr>
          <w:sz w:val="24"/>
          <w:szCs w:val="24"/>
        </w:rPr>
        <w:t xml:space="preserve"> stečajnog upravitelja o svom razlučnom pravu</w:t>
      </w:r>
      <w:r w:rsidRPr="002B0CB8">
        <w:rPr>
          <w:sz w:val="24"/>
          <w:szCs w:val="24"/>
        </w:rPr>
        <w:t>, pravnoj osnovi razlučnog prava i dijelu imovine stečajnog dužnika na koji se odnosi njihovo razlučno pravo</w:t>
      </w:r>
      <w:r w:rsidR="00BE03AB" w:rsidRPr="002B0CB8">
        <w:rPr>
          <w:sz w:val="24"/>
          <w:szCs w:val="24"/>
        </w:rPr>
        <w:t>, te o svemu tome dostave dokaze.</w:t>
      </w:r>
    </w:p>
    <w:p w:rsidRDefault="007A3B7A" w:rsidP="007A3B7A" w:rsidR="007A3B7A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            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7A3B7A" w:rsidP="007A3B7A" w:rsidR="007A3B7A" w:rsidRPr="002B0CB8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2B0CB8">
      <w:pPr>
        <w:ind w:hanging="720" w:left="720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>VI</w:t>
      </w:r>
      <w:r w:rsidR="00C92DA3" w:rsidRPr="002B0CB8">
        <w:rPr>
          <w:b/>
          <w:sz w:val="24"/>
          <w:szCs w:val="24"/>
        </w:rPr>
        <w:t>I</w:t>
      </w:r>
      <w:r w:rsidRPr="002B0CB8">
        <w:rPr>
          <w:sz w:val="24"/>
          <w:szCs w:val="24"/>
        </w:rPr>
        <w:t xml:space="preserve">    </w:t>
      </w:r>
      <w:r w:rsidRPr="002B0CB8">
        <w:rPr>
          <w:sz w:val="24"/>
          <w:szCs w:val="24"/>
        </w:rPr>
        <w:tab/>
        <w:t>Pozivaju s</w:t>
      </w:r>
      <w:r w:rsidR="00385123" w:rsidRPr="002B0CB8">
        <w:rPr>
          <w:sz w:val="24"/>
          <w:szCs w:val="24"/>
        </w:rPr>
        <w:t>e izlučni vjerovnici u roku od 2</w:t>
      </w:r>
      <w:r w:rsidRPr="002B0CB8">
        <w:rPr>
          <w:sz w:val="24"/>
          <w:szCs w:val="24"/>
        </w:rPr>
        <w:t>0 dana od dana objave oglasa o otvaranju stečajnog postupka u Narodnim novinama, obavijestiti stečajnog upravitelja o svom izlučnom pravu, pravnoj osnovi izlučnog prava, te označiti predmet  na koji se njihovo izlučno pravo odnosi odnosno u obavijesti označiti</w:t>
      </w:r>
      <w:r w:rsidR="00BE03AB" w:rsidRPr="002B0CB8">
        <w:rPr>
          <w:sz w:val="24"/>
          <w:szCs w:val="24"/>
        </w:rPr>
        <w:t xml:space="preserve"> pravo iz čl. 79</w:t>
      </w:r>
      <w:r w:rsidRPr="002B0CB8">
        <w:rPr>
          <w:sz w:val="24"/>
          <w:szCs w:val="24"/>
        </w:rPr>
        <w:t>. Stečajnog zakona.</w:t>
      </w:r>
    </w:p>
    <w:p w:rsidRDefault="007A3B7A" w:rsidP="007A3B7A" w:rsidR="007A3B7A" w:rsidRPr="002B0CB8">
      <w:p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2B0CB8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>VII</w:t>
      </w:r>
      <w:r w:rsidR="00C92DA3" w:rsidRPr="002B0CB8">
        <w:rPr>
          <w:b/>
          <w:sz w:val="24"/>
          <w:szCs w:val="24"/>
        </w:rPr>
        <w:t>I</w:t>
      </w:r>
      <w:r w:rsidRPr="002B0CB8">
        <w:rPr>
          <w:sz w:val="24"/>
          <w:szCs w:val="24"/>
        </w:rPr>
        <w:tab/>
        <w:t>Pozivaju se dužnici stečajnog dužnika svoje obveze bez odgode ispuniti stečajnom upravitelju za stečajnog dužnika.</w:t>
      </w:r>
    </w:p>
    <w:p w:rsidRDefault="007A3B7A" w:rsidP="007A3B7A" w:rsidR="007A3B7A" w:rsidRPr="002B0CB8">
      <w:pPr>
        <w:numPr>
          <w:ilvl w:val="12"/>
          <w:numId w:val="0"/>
        </w:numPr>
        <w:ind w:hanging="705" w:left="705"/>
        <w:jc w:val="both"/>
        <w:rPr>
          <w:sz w:val="24"/>
          <w:szCs w:val="24"/>
        </w:rPr>
      </w:pPr>
    </w:p>
    <w:p w:rsidRDefault="00C92DA3" w:rsidP="007A3B7A" w:rsidR="007A3B7A" w:rsidRPr="002B0CB8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  <w:r w:rsidRPr="002B0CB8">
        <w:rPr>
          <w:rFonts w:hAnsi="Times New Roman" w:ascii="Times New Roman"/>
          <w:b/>
          <w:szCs w:val="24"/>
        </w:rPr>
        <w:t>IX</w:t>
      </w:r>
      <w:r w:rsidR="007A3B7A" w:rsidRPr="002B0CB8">
        <w:rPr>
          <w:rFonts w:hAnsi="Times New Roman" w:ascii="Times New Roman"/>
          <w:szCs w:val="24"/>
        </w:rPr>
        <w:tab/>
        <w:t xml:space="preserve">Rješenje o otvaranju stečajnog postupka upisat će se u sudskom registru ovog suda, objaviti u Narodnim novinama i </w:t>
      </w:r>
      <w:r w:rsidR="00BE03AB" w:rsidRPr="002B0CB8">
        <w:rPr>
          <w:rFonts w:hAnsi="Times New Roman" w:ascii="Times New Roman"/>
          <w:szCs w:val="24"/>
        </w:rPr>
        <w:t>dostaviti nadležnim upisnicima</w:t>
      </w:r>
      <w:r w:rsidR="007A3B7A" w:rsidRPr="002B0CB8">
        <w:rPr>
          <w:rFonts w:hAnsi="Times New Roman" w:ascii="Times New Roman"/>
          <w:szCs w:val="24"/>
        </w:rPr>
        <w:t>.</w:t>
      </w:r>
    </w:p>
    <w:p w:rsidRDefault="007A3B7A" w:rsidP="007A3B7A" w:rsidR="007A3B7A" w:rsidRPr="002B0CB8">
      <w:pPr>
        <w:pStyle w:val="Tijeloteksta"/>
        <w:numPr>
          <w:ilvl w:val="12"/>
          <w:numId w:val="0"/>
        </w:numPr>
        <w:ind w:hanging="720" w:left="720"/>
        <w:rPr>
          <w:rFonts w:hAnsi="Times New Roman" w:ascii="Times New Roman"/>
          <w:szCs w:val="24"/>
        </w:rPr>
      </w:pPr>
    </w:p>
    <w:p w:rsidRDefault="007A3B7A" w:rsidP="007A3B7A" w:rsidR="007A3B7A" w:rsidRPr="002B0CB8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>X</w:t>
      </w:r>
      <w:r w:rsidRPr="002B0CB8">
        <w:rPr>
          <w:sz w:val="24"/>
          <w:szCs w:val="24"/>
        </w:rPr>
        <w:tab/>
        <w:t>Određuje se ročište vjerovnika na kojem će se ispitati prijavljene tražbine (opće ispitno ročište) za dan</w:t>
      </w:r>
      <w:r w:rsidR="005C1478" w:rsidRPr="002B0CB8">
        <w:rPr>
          <w:b/>
          <w:sz w:val="24"/>
          <w:szCs w:val="24"/>
        </w:rPr>
        <w:t xml:space="preserve"> </w:t>
      </w:r>
      <w:r w:rsidR="00840B57" w:rsidRPr="002B0CB8">
        <w:rPr>
          <w:b/>
          <w:sz w:val="24"/>
          <w:szCs w:val="24"/>
        </w:rPr>
        <w:t>19</w:t>
      </w:r>
      <w:r w:rsidR="00BE03AB" w:rsidRPr="002B0CB8">
        <w:rPr>
          <w:b/>
          <w:sz w:val="24"/>
          <w:szCs w:val="24"/>
        </w:rPr>
        <w:t>.</w:t>
      </w:r>
      <w:r w:rsidR="00156A2E" w:rsidRPr="002B0CB8">
        <w:rPr>
          <w:b/>
          <w:sz w:val="24"/>
          <w:szCs w:val="24"/>
        </w:rPr>
        <w:t xml:space="preserve"> </w:t>
      </w:r>
      <w:r w:rsidR="00840B57" w:rsidRPr="002B0CB8">
        <w:rPr>
          <w:b/>
          <w:sz w:val="24"/>
          <w:szCs w:val="24"/>
        </w:rPr>
        <w:t>siječnja</w:t>
      </w:r>
      <w:r w:rsidR="00BE03AB" w:rsidRPr="002B0CB8">
        <w:rPr>
          <w:b/>
          <w:sz w:val="24"/>
          <w:szCs w:val="24"/>
        </w:rPr>
        <w:t xml:space="preserve"> 201</w:t>
      </w:r>
      <w:r w:rsidR="00840B57" w:rsidRPr="002B0CB8">
        <w:rPr>
          <w:b/>
          <w:sz w:val="24"/>
          <w:szCs w:val="24"/>
        </w:rPr>
        <w:t>6</w:t>
      </w:r>
      <w:r w:rsidR="00405EA3" w:rsidRPr="002B0CB8">
        <w:rPr>
          <w:b/>
          <w:sz w:val="24"/>
          <w:szCs w:val="24"/>
        </w:rPr>
        <w:t xml:space="preserve">. godine u </w:t>
      </w:r>
      <w:r w:rsidR="00156A2E" w:rsidRPr="002B0CB8">
        <w:rPr>
          <w:b/>
          <w:sz w:val="24"/>
          <w:szCs w:val="24"/>
        </w:rPr>
        <w:t>10,</w:t>
      </w:r>
      <w:r w:rsidR="00840B57" w:rsidRPr="002B0CB8">
        <w:rPr>
          <w:b/>
          <w:sz w:val="24"/>
          <w:szCs w:val="24"/>
        </w:rPr>
        <w:t>0</w:t>
      </w:r>
      <w:r w:rsidR="00156A2E" w:rsidRPr="002B0CB8">
        <w:rPr>
          <w:b/>
          <w:sz w:val="24"/>
          <w:szCs w:val="24"/>
        </w:rPr>
        <w:t>0</w:t>
      </w:r>
      <w:r w:rsidR="00405EA3" w:rsidRPr="002B0CB8">
        <w:rPr>
          <w:b/>
          <w:sz w:val="24"/>
          <w:szCs w:val="24"/>
        </w:rPr>
        <w:t xml:space="preserve"> </w:t>
      </w:r>
      <w:r w:rsidR="00BE03AB" w:rsidRPr="002B0CB8">
        <w:rPr>
          <w:b/>
          <w:sz w:val="24"/>
          <w:szCs w:val="24"/>
        </w:rPr>
        <w:t>sati</w:t>
      </w:r>
      <w:r w:rsidRPr="002B0CB8">
        <w:rPr>
          <w:b/>
          <w:sz w:val="24"/>
          <w:szCs w:val="24"/>
        </w:rPr>
        <w:t>, u prostorijama Trgovačkog suda u Zagrebu, Zagreb, Petr</w:t>
      </w:r>
      <w:r w:rsidR="00DE101C" w:rsidRPr="002B0CB8">
        <w:rPr>
          <w:b/>
          <w:sz w:val="24"/>
          <w:szCs w:val="24"/>
        </w:rPr>
        <w:t xml:space="preserve">injska 8, </w:t>
      </w:r>
      <w:r w:rsidR="00A01737">
        <w:rPr>
          <w:b/>
          <w:sz w:val="24"/>
          <w:szCs w:val="24"/>
        </w:rPr>
        <w:t>dvorana 96</w:t>
      </w:r>
      <w:r w:rsidR="00BE03AB" w:rsidRPr="002B0CB8">
        <w:rPr>
          <w:b/>
          <w:sz w:val="24"/>
          <w:szCs w:val="24"/>
        </w:rPr>
        <w:t xml:space="preserve">, </w:t>
      </w:r>
      <w:r w:rsidRPr="002B0CB8">
        <w:rPr>
          <w:b/>
          <w:sz w:val="24"/>
          <w:szCs w:val="24"/>
        </w:rPr>
        <w:t>II</w:t>
      </w:r>
      <w:r w:rsidR="00BE03AB" w:rsidRPr="002B0CB8">
        <w:rPr>
          <w:b/>
          <w:sz w:val="24"/>
          <w:szCs w:val="24"/>
        </w:rPr>
        <w:t xml:space="preserve"> kat</w:t>
      </w:r>
      <w:r w:rsidRPr="002B0CB8">
        <w:rPr>
          <w:b/>
          <w:sz w:val="24"/>
          <w:szCs w:val="24"/>
        </w:rPr>
        <w:t xml:space="preserve"> uličn</w:t>
      </w:r>
      <w:r w:rsidR="00BE03AB" w:rsidRPr="002B0CB8">
        <w:rPr>
          <w:b/>
          <w:sz w:val="24"/>
          <w:szCs w:val="24"/>
        </w:rPr>
        <w:t>e zgrade</w:t>
      </w:r>
      <w:r w:rsidRPr="002B0CB8">
        <w:rPr>
          <w:b/>
          <w:sz w:val="24"/>
          <w:szCs w:val="24"/>
        </w:rPr>
        <w:t>.</w:t>
      </w:r>
      <w:r w:rsidRPr="002B0CB8">
        <w:rPr>
          <w:sz w:val="24"/>
          <w:szCs w:val="24"/>
        </w:rPr>
        <w:t xml:space="preserve"> </w:t>
      </w:r>
    </w:p>
    <w:p w:rsidRDefault="007A3B7A" w:rsidP="007A3B7A" w:rsidR="007A3B7A" w:rsidRPr="002B0CB8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</w:p>
    <w:p w:rsidRDefault="007A3B7A" w:rsidP="007A3B7A" w:rsidR="007A3B7A" w:rsidRPr="002B0CB8">
      <w:pPr>
        <w:numPr>
          <w:ilvl w:val="12"/>
          <w:numId w:val="0"/>
        </w:numPr>
        <w:ind w:hanging="720" w:left="720"/>
        <w:jc w:val="both"/>
        <w:rPr>
          <w:sz w:val="24"/>
          <w:szCs w:val="24"/>
        </w:rPr>
      </w:pPr>
      <w:r w:rsidRPr="002B0CB8">
        <w:rPr>
          <w:b/>
          <w:sz w:val="24"/>
          <w:szCs w:val="24"/>
        </w:rPr>
        <w:t>X</w:t>
      </w:r>
      <w:r w:rsidR="00C92DA3" w:rsidRPr="002B0CB8">
        <w:rPr>
          <w:b/>
          <w:sz w:val="24"/>
          <w:szCs w:val="24"/>
        </w:rPr>
        <w:t>I</w:t>
      </w:r>
      <w:r w:rsidRPr="002B0CB8">
        <w:rPr>
          <w:b/>
          <w:sz w:val="24"/>
          <w:szCs w:val="24"/>
        </w:rPr>
        <w:tab/>
      </w:r>
      <w:r w:rsidRPr="002B0CB8">
        <w:rPr>
          <w:sz w:val="24"/>
          <w:szCs w:val="24"/>
        </w:rPr>
        <w:t>Ročište vjerovnika na kojem će se na temelju izvješća stečajnog upravitelja odlučivati o daljnjem tijeku postupka (izvještajno ročište) određuje se za i</w:t>
      </w:r>
      <w:r w:rsidR="00DE101C" w:rsidRPr="002B0CB8">
        <w:rPr>
          <w:sz w:val="24"/>
          <w:szCs w:val="24"/>
        </w:rPr>
        <w:t xml:space="preserve">sti dan i na istom mjestu u </w:t>
      </w:r>
      <w:r w:rsidR="00BE03AB" w:rsidRPr="002B0CB8">
        <w:rPr>
          <w:sz w:val="24"/>
          <w:szCs w:val="24"/>
        </w:rPr>
        <w:t>1</w:t>
      </w:r>
      <w:r w:rsidR="00840B57" w:rsidRPr="002B0CB8">
        <w:rPr>
          <w:sz w:val="24"/>
          <w:szCs w:val="24"/>
        </w:rPr>
        <w:t>0,30</w:t>
      </w:r>
      <w:r w:rsidR="00BE03AB" w:rsidRPr="002B0CB8">
        <w:rPr>
          <w:sz w:val="24"/>
          <w:szCs w:val="24"/>
        </w:rPr>
        <w:t xml:space="preserve"> </w:t>
      </w:r>
      <w:r w:rsidRPr="002B0CB8">
        <w:rPr>
          <w:sz w:val="24"/>
          <w:szCs w:val="24"/>
        </w:rPr>
        <w:t>sati.</w:t>
      </w:r>
    </w:p>
    <w:p w:rsidRDefault="0032171B" w:rsidP="0032171B" w:rsidR="0032171B" w:rsidRPr="002B0CB8">
      <w:pPr>
        <w:ind w:firstLine="720"/>
        <w:jc w:val="center"/>
        <w:rPr>
          <w:sz w:val="24"/>
          <w:szCs w:val="24"/>
        </w:rPr>
      </w:pPr>
      <w:r w:rsidRPr="002B0CB8">
        <w:rPr>
          <w:sz w:val="24"/>
          <w:szCs w:val="24"/>
        </w:rPr>
        <w:t>Obrazloženje</w:t>
      </w:r>
    </w:p>
    <w:p w:rsidRDefault="00F0692F" w:rsidP="0032171B" w:rsidR="00F0692F" w:rsidRPr="002B0CB8">
      <w:pPr>
        <w:ind w:firstLine="720"/>
        <w:jc w:val="center"/>
        <w:rPr>
          <w:sz w:val="24"/>
          <w:szCs w:val="24"/>
        </w:rPr>
      </w:pPr>
    </w:p>
    <w:p w:rsidRDefault="00840B57" w:rsidP="00840B57" w:rsidR="00840B57" w:rsidRPr="002B0CB8">
      <w:pPr>
        <w:ind w:firstLine="709"/>
        <w:jc w:val="both"/>
        <w:rPr>
          <w:sz w:val="24"/>
          <w:szCs w:val="24"/>
        </w:rPr>
      </w:pPr>
      <w:r w:rsidRPr="002B0CB8">
        <w:rPr>
          <w:sz w:val="24"/>
          <w:szCs w:val="24"/>
        </w:rPr>
        <w:t>Financijska agencija, Regionalni centar Zagreb, podnijela je ovom sudu dana 22. listopada 2014. prijedlog za otvaranje stečajnog postupka nad dužnikom.</w:t>
      </w:r>
    </w:p>
    <w:p w:rsidRDefault="00840B57" w:rsidP="00840B57" w:rsidR="00840B57" w:rsidRPr="002B0CB8">
      <w:pPr>
        <w:ind w:firstLine="709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Prijedlog je podnesen na temelju odredbe čl. 27. st. 5. Zakona o financijskom poslovanju i predstečajnoj nagodbi („Narodne novine“ broj 108/12 i 144/12, dalje ZFPN) jer je rješenjem od 09. rujna 2014. poslovni broj ur. br. 04-06-14-6548-38 obustavilo postupak predstečajne nagodbe. </w:t>
      </w:r>
    </w:p>
    <w:p w:rsidRDefault="00840B57" w:rsidP="00840B57" w:rsidR="00840B57" w:rsidRPr="002B0CB8">
      <w:pPr>
        <w:ind w:firstLine="709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Financijska agencija je uz prijedlog za otvaranje stečajnog postupka nad dužnikom dostavila: potvrdu od 09. rujna 2014., rješenje o obustavi postupka predstečajne nagodbe od 09. rujna 2014., te spis predstečajne nagodbe.  </w:t>
      </w:r>
    </w:p>
    <w:p w:rsidRDefault="00840B57" w:rsidP="00840B57" w:rsidR="00840B57" w:rsidRPr="002B0CB8">
      <w:pPr>
        <w:ind w:firstLine="709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2B0CB8">
          <w:rPr>
            <w:sz w:val="24"/>
            <w:szCs w:val="24"/>
          </w:rPr>
          <w:t>42. st</w:t>
        </w:r>
      </w:smartTag>
      <w:r w:rsidRPr="002B0CB8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840B57" w:rsidP="00840B57" w:rsidR="00840B57" w:rsidRPr="002B0CB8">
      <w:pPr>
        <w:ind w:firstLine="709"/>
        <w:jc w:val="both"/>
        <w:rPr>
          <w:sz w:val="24"/>
          <w:szCs w:val="24"/>
        </w:rPr>
      </w:pPr>
    </w:p>
    <w:p w:rsidRDefault="00405EA3" w:rsidP="00156A2E" w:rsidR="00847C64" w:rsidRPr="002B0CB8">
      <w:pPr>
        <w:ind w:firstLine="709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 </w:t>
      </w:r>
    </w:p>
    <w:p w:rsidRDefault="00F0692F" w:rsidP="00F0692F" w:rsidR="00405EA3" w:rsidRPr="002B0CB8">
      <w:pPr>
        <w:ind w:firstLine="720"/>
        <w:jc w:val="both"/>
        <w:rPr>
          <w:sz w:val="24"/>
          <w:szCs w:val="24"/>
        </w:rPr>
      </w:pPr>
      <w:r w:rsidRPr="002B0CB8">
        <w:rPr>
          <w:sz w:val="24"/>
          <w:szCs w:val="24"/>
        </w:rPr>
        <w:lastRenderedPageBreak/>
        <w:t xml:space="preserve">Stoga je na temelju članka </w:t>
      </w:r>
      <w:smartTag w:element="metricconverter" w:uri="urn:schemas-microsoft-com:office:smarttags">
        <w:smartTagPr>
          <w:attr w:val="42. st" w:name="ProductID"/>
        </w:smartTagPr>
        <w:r w:rsidRPr="002B0CB8">
          <w:rPr>
            <w:sz w:val="24"/>
            <w:szCs w:val="24"/>
          </w:rPr>
          <w:t>42. st</w:t>
        </w:r>
      </w:smartTag>
      <w:r w:rsidR="003C389C" w:rsidRPr="002B0CB8">
        <w:rPr>
          <w:sz w:val="24"/>
          <w:szCs w:val="24"/>
        </w:rPr>
        <w:t>. 1. SZ-a sud dana 2</w:t>
      </w:r>
      <w:r w:rsidR="00840B57" w:rsidRPr="002B0CB8">
        <w:rPr>
          <w:sz w:val="24"/>
          <w:szCs w:val="24"/>
        </w:rPr>
        <w:t>1</w:t>
      </w:r>
      <w:r w:rsidRPr="002B0CB8">
        <w:rPr>
          <w:sz w:val="24"/>
          <w:szCs w:val="24"/>
        </w:rPr>
        <w:t>.</w:t>
      </w:r>
      <w:r w:rsidR="00840B57" w:rsidRPr="002B0CB8">
        <w:rPr>
          <w:sz w:val="24"/>
          <w:szCs w:val="24"/>
        </w:rPr>
        <w:t xml:space="preserve"> rujna</w:t>
      </w:r>
      <w:r w:rsidRPr="002B0CB8">
        <w:rPr>
          <w:sz w:val="24"/>
          <w:szCs w:val="24"/>
        </w:rPr>
        <w:t xml:space="preserve"> 201</w:t>
      </w:r>
      <w:r w:rsidR="00840B57" w:rsidRPr="002B0CB8">
        <w:rPr>
          <w:sz w:val="24"/>
          <w:szCs w:val="24"/>
        </w:rPr>
        <w:t>5</w:t>
      </w:r>
      <w:r w:rsidRPr="002B0CB8">
        <w:rPr>
          <w:sz w:val="24"/>
          <w:szCs w:val="24"/>
        </w:rPr>
        <w:t xml:space="preserve">. donio rješenje o pokretanju prethodnog postupka radi utvrđivanja uvjeta za otvaranje stečajnog postupka nad dužnikom. </w:t>
      </w:r>
    </w:p>
    <w:p w:rsidRDefault="00405EA3" w:rsidP="00156A2E" w:rsidR="00840B57" w:rsidRPr="002B0CB8">
      <w:pPr>
        <w:ind w:firstLine="720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Ročište radi izjašnjenja o prijedlogu za otvaranjem stečajnog postupka održano je </w:t>
      </w:r>
      <w:r w:rsidR="00840B57" w:rsidRPr="002B0CB8">
        <w:rPr>
          <w:sz w:val="24"/>
          <w:szCs w:val="24"/>
        </w:rPr>
        <w:t>13. listopada</w:t>
      </w:r>
      <w:r w:rsidRPr="002B0CB8">
        <w:rPr>
          <w:sz w:val="24"/>
          <w:szCs w:val="24"/>
        </w:rPr>
        <w:t xml:space="preserve"> 201</w:t>
      </w:r>
      <w:r w:rsidR="00840B57" w:rsidRPr="002B0CB8">
        <w:rPr>
          <w:sz w:val="24"/>
          <w:szCs w:val="24"/>
        </w:rPr>
        <w:t>5</w:t>
      </w:r>
      <w:r w:rsidRPr="002B0CB8">
        <w:rPr>
          <w:sz w:val="24"/>
          <w:szCs w:val="24"/>
        </w:rPr>
        <w:t xml:space="preserve">. godine. Na isto </w:t>
      </w:r>
      <w:r w:rsidR="00840B57" w:rsidRPr="002B0CB8">
        <w:rPr>
          <w:sz w:val="24"/>
          <w:szCs w:val="24"/>
        </w:rPr>
        <w:t>ni</w:t>
      </w:r>
      <w:r w:rsidRPr="002B0CB8">
        <w:rPr>
          <w:sz w:val="24"/>
          <w:szCs w:val="24"/>
        </w:rPr>
        <w:t xml:space="preserve">je pristupio </w:t>
      </w:r>
      <w:r w:rsidR="00156A2E" w:rsidRPr="002B0CB8">
        <w:rPr>
          <w:sz w:val="24"/>
          <w:szCs w:val="24"/>
        </w:rPr>
        <w:t>zakonski zastupnik predloženog stečajnog dužnika</w:t>
      </w:r>
      <w:r w:rsidR="00840B57" w:rsidRPr="002B0CB8">
        <w:rPr>
          <w:sz w:val="24"/>
          <w:szCs w:val="24"/>
        </w:rPr>
        <w:t>. Pročitana je potvrda FINA-e od 28.9.2015. iz koje je vidljivo kako je račun predloženog stečajnog dužnika blokiran u razdoblju duljem od 60 dana.</w:t>
      </w:r>
    </w:p>
    <w:p w:rsidRDefault="006301DD" w:rsidP="00840B57" w:rsidR="00840B57" w:rsidRPr="002B0CB8">
      <w:pPr>
        <w:ind w:firstLine="720"/>
        <w:jc w:val="both"/>
        <w:rPr>
          <w:sz w:val="24"/>
          <w:szCs w:val="24"/>
          <w:lang w:val="pl-PL"/>
        </w:rPr>
      </w:pPr>
      <w:r w:rsidRPr="002B0CB8">
        <w:rPr>
          <w:sz w:val="24"/>
          <w:szCs w:val="24"/>
        </w:rPr>
        <w:t>Ročište radi rasprave i odluke o otvaranju stečajnog postupka</w:t>
      </w:r>
      <w:r w:rsidR="00F0692F" w:rsidRPr="002B0CB8">
        <w:rPr>
          <w:sz w:val="24"/>
          <w:szCs w:val="24"/>
        </w:rPr>
        <w:t xml:space="preserve"> održano je </w:t>
      </w:r>
      <w:r w:rsidR="00840B57" w:rsidRPr="002B0CB8">
        <w:rPr>
          <w:sz w:val="24"/>
          <w:szCs w:val="24"/>
        </w:rPr>
        <w:t>24</w:t>
      </w:r>
      <w:r w:rsidR="003C389C" w:rsidRPr="002B0CB8">
        <w:rPr>
          <w:sz w:val="24"/>
          <w:szCs w:val="24"/>
        </w:rPr>
        <w:t>.</w:t>
      </w:r>
      <w:r w:rsidR="00840B57" w:rsidRPr="002B0CB8">
        <w:rPr>
          <w:sz w:val="24"/>
          <w:szCs w:val="24"/>
        </w:rPr>
        <w:t xml:space="preserve"> studenoga</w:t>
      </w:r>
      <w:r w:rsidR="003C389C" w:rsidRPr="002B0CB8">
        <w:rPr>
          <w:sz w:val="24"/>
          <w:szCs w:val="24"/>
        </w:rPr>
        <w:t xml:space="preserve"> 2015. godine.</w:t>
      </w:r>
      <w:r w:rsidR="00802031" w:rsidRPr="002B0CB8">
        <w:rPr>
          <w:sz w:val="24"/>
          <w:szCs w:val="24"/>
        </w:rPr>
        <w:t xml:space="preserve"> </w:t>
      </w:r>
      <w:r w:rsidR="00840B57" w:rsidRPr="002B0CB8">
        <w:rPr>
          <w:sz w:val="24"/>
          <w:szCs w:val="24"/>
        </w:rPr>
        <w:t xml:space="preserve">Na ročištu je pročitan podnesak </w:t>
      </w:r>
      <w:r w:rsidR="00840B57" w:rsidRPr="002B0CB8">
        <w:rPr>
          <w:sz w:val="24"/>
          <w:szCs w:val="24"/>
          <w:lang w:val="pl-PL"/>
        </w:rPr>
        <w:t>predlagatelja od 21.10.2015.g., a u kojem predlagatelj navodi dosadašnji tijek postupka. Pročitano je i izvješće privremenog stečajnog upravitelja od 20.11.2015.g. u kojem navodi kako je utvrdio postojanje stečajnog razloga, prema bilancama predl. steč. dužnik ima 402.190,00 kn imovine. Privrremeni stečajni upravitelj u cijelosti je ostajo kod svojega izvješća te je dodatno naveo kako je jučer saznao da se predmetna imovina od 402.190,00 kn sastoji od staklenih flaša s raznim motivima, slijedom čega predlaže otvoriti stečajni postupak, te pokušati unovčiti navedenu imovinu imajući u vidu veliku knjigovodstvenu vrijednost.</w:t>
      </w:r>
    </w:p>
    <w:p w:rsidRDefault="00385123" w:rsidP="00C92DA3" w:rsidR="00C92DA3" w:rsidRPr="002B0CB8">
      <w:pPr>
        <w:ind w:firstLine="720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Nije sporno, a kako to i proizlazi iz potvrde FINA-e od dana </w:t>
      </w:r>
      <w:r w:rsidR="00840B57" w:rsidRPr="002B0CB8">
        <w:rPr>
          <w:sz w:val="24"/>
          <w:szCs w:val="24"/>
        </w:rPr>
        <w:t>28</w:t>
      </w:r>
      <w:r w:rsidRPr="002B0CB8">
        <w:rPr>
          <w:sz w:val="24"/>
          <w:szCs w:val="24"/>
        </w:rPr>
        <w:t>.</w:t>
      </w:r>
      <w:r w:rsidR="00840B57" w:rsidRPr="002B0CB8">
        <w:rPr>
          <w:sz w:val="24"/>
          <w:szCs w:val="24"/>
        </w:rPr>
        <w:t>09</w:t>
      </w:r>
      <w:r w:rsidR="00847C64" w:rsidRPr="002B0CB8">
        <w:rPr>
          <w:sz w:val="24"/>
          <w:szCs w:val="24"/>
        </w:rPr>
        <w:t>.201</w:t>
      </w:r>
      <w:r w:rsidR="00840B57" w:rsidRPr="002B0CB8">
        <w:rPr>
          <w:sz w:val="24"/>
          <w:szCs w:val="24"/>
        </w:rPr>
        <w:t>5</w:t>
      </w:r>
      <w:r w:rsidRPr="002B0CB8">
        <w:rPr>
          <w:sz w:val="24"/>
          <w:szCs w:val="24"/>
        </w:rPr>
        <w:t>. godine</w:t>
      </w:r>
      <w:r w:rsidR="00020D6E" w:rsidRPr="002B0CB8">
        <w:rPr>
          <w:sz w:val="24"/>
          <w:szCs w:val="24"/>
        </w:rPr>
        <w:t xml:space="preserve">, </w:t>
      </w:r>
      <w:r w:rsidRPr="002B0CB8">
        <w:rPr>
          <w:sz w:val="24"/>
          <w:szCs w:val="24"/>
        </w:rPr>
        <w:t>da je račun predloženog stečajnog dužnika blokira</w:t>
      </w:r>
      <w:r w:rsidR="00847C64" w:rsidRPr="002B0CB8">
        <w:rPr>
          <w:sz w:val="24"/>
          <w:szCs w:val="24"/>
        </w:rPr>
        <w:t>n</w:t>
      </w:r>
      <w:r w:rsidRPr="002B0CB8">
        <w:rPr>
          <w:sz w:val="24"/>
          <w:szCs w:val="24"/>
        </w:rPr>
        <w:t xml:space="preserve"> u </w:t>
      </w:r>
      <w:r w:rsidR="00802031" w:rsidRPr="002B0CB8">
        <w:rPr>
          <w:sz w:val="24"/>
          <w:szCs w:val="24"/>
        </w:rPr>
        <w:t>dulje od 60 dana čime je ostvaren stečajni razlog nesposobnosti za plaćanje.</w:t>
      </w:r>
      <w:r w:rsidR="000F4408" w:rsidRPr="002B0CB8">
        <w:rPr>
          <w:sz w:val="24"/>
          <w:szCs w:val="24"/>
        </w:rPr>
        <w:t xml:space="preserve"> </w:t>
      </w:r>
      <w:r w:rsidR="00EB2A23" w:rsidRPr="002B0CB8">
        <w:rPr>
          <w:sz w:val="24"/>
          <w:szCs w:val="24"/>
        </w:rPr>
        <w:t>Sukladno prijedlogu predlagatelja te stanju spisa utvrđeno je da su ispunjeni razlozi iz članka 4. Stečajnog zakona pa je doneseno rješenje o otvaranju stečajnog postupka nad navedenim dužnikom i odlučeno kao u izreci sukladno odredbama 53., 54. i 55. Stečajnog zakona.</w:t>
      </w:r>
      <w:r w:rsidR="006301DD" w:rsidRPr="002B0CB8">
        <w:rPr>
          <w:sz w:val="24"/>
          <w:szCs w:val="24"/>
        </w:rPr>
        <w:t xml:space="preserve"> </w:t>
      </w:r>
    </w:p>
    <w:p w:rsidRDefault="007A3B7A" w:rsidP="007A3B7A" w:rsidR="007A3B7A" w:rsidRPr="002B0CB8">
      <w:pPr>
        <w:numPr>
          <w:ilvl w:val="12"/>
          <w:numId w:val="0"/>
        </w:numPr>
        <w:jc w:val="center"/>
        <w:rPr>
          <w:sz w:val="24"/>
          <w:szCs w:val="24"/>
        </w:rPr>
      </w:pPr>
      <w:r w:rsidRPr="002B0CB8">
        <w:rPr>
          <w:sz w:val="24"/>
          <w:szCs w:val="24"/>
        </w:rPr>
        <w:t xml:space="preserve">U </w:t>
      </w:r>
      <w:r w:rsidR="004E0DB1" w:rsidRPr="002B0CB8">
        <w:rPr>
          <w:sz w:val="24"/>
          <w:szCs w:val="24"/>
        </w:rPr>
        <w:t xml:space="preserve"> Zagrebu</w:t>
      </w:r>
      <w:r w:rsidR="00762298" w:rsidRPr="002B0CB8">
        <w:rPr>
          <w:sz w:val="24"/>
          <w:szCs w:val="24"/>
        </w:rPr>
        <w:t xml:space="preserve">, </w:t>
      </w:r>
      <w:r w:rsidR="003C389C" w:rsidRPr="002B0CB8">
        <w:rPr>
          <w:sz w:val="24"/>
          <w:szCs w:val="24"/>
        </w:rPr>
        <w:t>2</w:t>
      </w:r>
      <w:r w:rsidR="00840B57" w:rsidRPr="002B0CB8">
        <w:rPr>
          <w:sz w:val="24"/>
          <w:szCs w:val="24"/>
        </w:rPr>
        <w:t>4</w:t>
      </w:r>
      <w:r w:rsidR="00F0692F" w:rsidRPr="002B0CB8">
        <w:rPr>
          <w:sz w:val="24"/>
          <w:szCs w:val="24"/>
        </w:rPr>
        <w:t>.</w:t>
      </w:r>
      <w:r w:rsidR="00840B57" w:rsidRPr="002B0CB8">
        <w:rPr>
          <w:sz w:val="24"/>
          <w:szCs w:val="24"/>
        </w:rPr>
        <w:t xml:space="preserve"> studenoga</w:t>
      </w:r>
      <w:r w:rsidR="00EB2A23" w:rsidRPr="002B0CB8">
        <w:rPr>
          <w:sz w:val="24"/>
          <w:szCs w:val="24"/>
        </w:rPr>
        <w:t xml:space="preserve"> 201</w:t>
      </w:r>
      <w:r w:rsidR="00762298" w:rsidRPr="002B0CB8">
        <w:rPr>
          <w:sz w:val="24"/>
          <w:szCs w:val="24"/>
        </w:rPr>
        <w:t>5</w:t>
      </w:r>
      <w:r w:rsidR="00EB2A23" w:rsidRPr="002B0CB8">
        <w:rPr>
          <w:sz w:val="24"/>
          <w:szCs w:val="24"/>
        </w:rPr>
        <w:t xml:space="preserve">. </w:t>
      </w:r>
      <w:r w:rsidR="00762298" w:rsidRPr="002B0CB8">
        <w:rPr>
          <w:sz w:val="24"/>
          <w:szCs w:val="24"/>
        </w:rPr>
        <w:t>godine</w:t>
      </w:r>
    </w:p>
    <w:p w:rsidRDefault="00762298" w:rsidP="007A3B7A" w:rsidR="00762298" w:rsidRPr="002B0CB8">
      <w:pPr>
        <w:numPr>
          <w:ilvl w:val="12"/>
          <w:numId w:val="0"/>
        </w:numPr>
        <w:jc w:val="center"/>
        <w:rPr>
          <w:sz w:val="24"/>
          <w:szCs w:val="24"/>
        </w:rPr>
      </w:pPr>
    </w:p>
    <w:p w:rsidRDefault="007A3B7A" w:rsidP="00E91121" w:rsidR="00355D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B0CB8">
        <w:rPr>
          <w:rFonts w:hAnsi="Times New Roman" w:ascii="Times New Roman"/>
          <w:szCs w:val="24"/>
        </w:rPr>
        <w:tab/>
      </w:r>
      <w:r w:rsidR="00355D8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5D8C" w:rsidP="00E91121" w:rsidR="00355D8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55D8C" w:rsidP="00E91121" w:rsidR="00355D8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55D8C" w:rsidP="00E91121" w:rsidR="00355D8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55D8C" w:rsidP="00E91121" w:rsidR="00355D8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355D8C" w:rsidP="00355D8C" w:rsidR="00355D8C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F22E5B" w:rsidP="00355D8C" w:rsidR="00F22E5B" w:rsidRPr="002B0CB8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7A3B7A" w:rsidP="007A3B7A" w:rsidR="007A3B7A" w:rsidRPr="002B0CB8">
      <w:pPr>
        <w:numPr>
          <w:ilvl w:val="12"/>
          <w:numId w:val="0"/>
        </w:numPr>
        <w:jc w:val="both"/>
        <w:rPr>
          <w:sz w:val="24"/>
          <w:szCs w:val="24"/>
        </w:rPr>
      </w:pPr>
      <w:r w:rsidRPr="002B0CB8">
        <w:rPr>
          <w:sz w:val="24"/>
          <w:szCs w:val="24"/>
        </w:rPr>
        <w:t>UPUTA O PRAVNOM LIJEKU:</w:t>
      </w:r>
    </w:p>
    <w:p w:rsidRDefault="00EB2A23" w:rsidP="00F22E5B" w:rsidR="00F22E5B" w:rsidRPr="002B0CB8">
      <w:pPr>
        <w:numPr>
          <w:ilvl w:val="12"/>
          <w:numId w:val="0"/>
        </w:numPr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Protiv ovog rješenja žalbu može podnijeti osoba koja je bila zakonski zastupnik dužnika do dana nastupanja pravnih posljedica otvaranja stečajnog postupka ( čl. 53.st.5. i 11. Stečajnog zakona) u </w:t>
      </w:r>
      <w:r w:rsidR="007A3B7A" w:rsidRPr="002B0CB8">
        <w:rPr>
          <w:sz w:val="24"/>
          <w:szCs w:val="24"/>
        </w:rPr>
        <w:t xml:space="preserve">roku od 8 dana od dana primitka. Žalba se ulaže putem ovog suda Visokom trgovačkom sudu Republike Hrvatske u </w:t>
      </w:r>
      <w:r w:rsidRPr="002B0CB8">
        <w:rPr>
          <w:sz w:val="24"/>
          <w:szCs w:val="24"/>
        </w:rPr>
        <w:t>3</w:t>
      </w:r>
      <w:r w:rsidR="007A3B7A" w:rsidRPr="002B0CB8">
        <w:rPr>
          <w:sz w:val="24"/>
          <w:szCs w:val="24"/>
        </w:rPr>
        <w:t xml:space="preserve"> primjerka.</w:t>
      </w:r>
    </w:p>
    <w:p w:rsidRDefault="00F22E5B" w:rsidP="00F22E5B" w:rsidR="00F22E5B" w:rsidRPr="002B0CB8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355D8C" w:rsidP="00F22E5B" w:rsidR="00355D8C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Default="00A177D8" w:rsidP="00F22E5B" w:rsidR="00A177D8" w:rsidRPr="002B0CB8">
      <w:pPr>
        <w:numPr>
          <w:ilvl w:val="12"/>
          <w:numId w:val="0"/>
        </w:numPr>
        <w:jc w:val="both"/>
        <w:rPr>
          <w:sz w:val="24"/>
          <w:szCs w:val="24"/>
        </w:rPr>
      </w:pPr>
      <w:r w:rsidRPr="002B0CB8">
        <w:rPr>
          <w:sz w:val="24"/>
          <w:szCs w:val="24"/>
        </w:rPr>
        <w:t>Dna:</w:t>
      </w:r>
    </w:p>
    <w:p w:rsidRDefault="00840B57" w:rsidP="00840B57" w:rsidR="00840B57" w:rsidRPr="002B0CB8">
      <w:pPr>
        <w:numPr>
          <w:ilvl w:val="0"/>
          <w:numId w:val="2"/>
        </w:numPr>
        <w:jc w:val="both"/>
        <w:rPr>
          <w:sz w:val="24"/>
          <w:szCs w:val="24"/>
        </w:rPr>
      </w:pPr>
      <w:r w:rsidRPr="002B0CB8">
        <w:rPr>
          <w:sz w:val="24"/>
          <w:szCs w:val="24"/>
        </w:rPr>
        <w:t>predlagatelju  FINA</w:t>
      </w:r>
    </w:p>
    <w:p w:rsidRDefault="00840B57" w:rsidP="00840B57" w:rsidR="00840B57" w:rsidRPr="002B0CB8">
      <w:pPr>
        <w:numPr>
          <w:ilvl w:val="0"/>
          <w:numId w:val="2"/>
        </w:numPr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VISIO NATURA d.o.o., </w:t>
      </w:r>
    </w:p>
    <w:p w:rsidRDefault="00840B57" w:rsidP="00840B57" w:rsidR="00840B57" w:rsidRPr="002B0CB8">
      <w:pPr>
        <w:numPr>
          <w:ilvl w:val="0"/>
          <w:numId w:val="2"/>
        </w:numPr>
        <w:jc w:val="both"/>
        <w:rPr>
          <w:sz w:val="24"/>
          <w:szCs w:val="24"/>
        </w:rPr>
      </w:pPr>
      <w:r w:rsidRPr="002B0CB8">
        <w:rPr>
          <w:sz w:val="24"/>
          <w:szCs w:val="24"/>
        </w:rPr>
        <w:t>zakonskom zastupniku Roman Kujek, OIB: 18943615874, Zagreb, Slovenska 17</w:t>
      </w:r>
    </w:p>
    <w:p w:rsidRDefault="00802031" w:rsidP="00802031" w:rsidR="00802031" w:rsidRPr="002B0CB8">
      <w:pPr>
        <w:numPr>
          <w:ilvl w:val="0"/>
          <w:numId w:val="2"/>
        </w:numPr>
        <w:tabs>
          <w:tab w:pos="720" w:val="clear"/>
          <w:tab w:pos="1440" w:val="num"/>
        </w:tabs>
        <w:ind w:left="1440"/>
        <w:jc w:val="both"/>
        <w:rPr>
          <w:sz w:val="24"/>
          <w:szCs w:val="24"/>
        </w:rPr>
      </w:pPr>
      <w:r w:rsidRPr="002B0CB8">
        <w:rPr>
          <w:sz w:val="24"/>
          <w:szCs w:val="24"/>
        </w:rPr>
        <w:t xml:space="preserve">stečajni upravitelj </w:t>
      </w:r>
      <w:r w:rsidR="003C389C" w:rsidRPr="002B0CB8">
        <w:rPr>
          <w:sz w:val="24"/>
          <w:szCs w:val="24"/>
        </w:rPr>
        <w:t>Marijan Belčić</w:t>
      </w:r>
      <w:r w:rsidRPr="002B0CB8">
        <w:rPr>
          <w:sz w:val="24"/>
          <w:szCs w:val="24"/>
        </w:rPr>
        <w:t xml:space="preserve"> </w:t>
      </w:r>
    </w:p>
    <w:p w:rsidRDefault="00847C64" w:rsidP="00847C64" w:rsidR="00847C64" w:rsidRPr="002B0CB8">
      <w:pPr>
        <w:pStyle w:val="Podnaslov"/>
        <w:ind w:firstLine="708" w:left="372"/>
        <w:rPr>
          <w:rFonts w:hAnsi="Times New Roman" w:ascii="Times New Roman"/>
          <w:b w:val="false"/>
          <w:color w:val="auto"/>
          <w:szCs w:val="24"/>
        </w:rPr>
      </w:pPr>
      <w:r w:rsidRPr="002B0CB8">
        <w:rPr>
          <w:rFonts w:hAnsi="Times New Roman" w:ascii="Times New Roman"/>
          <w:b w:val="false"/>
          <w:color w:val="auto"/>
          <w:szCs w:val="24"/>
        </w:rPr>
        <w:t>-</w:t>
      </w:r>
      <w:r w:rsidRPr="002B0CB8">
        <w:rPr>
          <w:rFonts w:hAnsi="Times New Roman" w:ascii="Times New Roman"/>
          <w:b w:val="false"/>
          <w:color w:val="auto"/>
          <w:szCs w:val="24"/>
        </w:rPr>
        <w:tab/>
        <w:t>Stečajni upisnik</w:t>
      </w:r>
    </w:p>
    <w:p w:rsidRDefault="00847C64" w:rsidP="00B92E5A" w:rsidR="00F0692F" w:rsidRPr="002B0CB8">
      <w:pPr>
        <w:pStyle w:val="Podnaslov"/>
        <w:ind w:firstLine="708" w:left="372"/>
        <w:rPr>
          <w:rFonts w:hAnsi="Times New Roman" w:ascii="Times New Roman"/>
          <w:color w:val="auto"/>
          <w:szCs w:val="24"/>
        </w:rPr>
      </w:pPr>
      <w:r w:rsidRPr="002B0CB8">
        <w:rPr>
          <w:rFonts w:hAnsi="Times New Roman" w:ascii="Times New Roman"/>
          <w:color w:val="auto"/>
          <w:szCs w:val="24"/>
        </w:rPr>
        <w:t>-</w:t>
      </w:r>
      <w:r w:rsidR="00F22E5B" w:rsidRPr="002B0CB8">
        <w:rPr>
          <w:rFonts w:hAnsi="Times New Roman" w:ascii="Times New Roman"/>
          <w:color w:val="auto"/>
          <w:szCs w:val="24"/>
        </w:rPr>
        <w:t xml:space="preserve">    </w:t>
      </w:r>
      <w:r w:rsidR="00762298" w:rsidRPr="002B0CB8">
        <w:rPr>
          <w:rFonts w:hAnsi="Times New Roman" w:ascii="Times New Roman"/>
          <w:color w:val="auto"/>
          <w:szCs w:val="24"/>
        </w:rPr>
        <w:tab/>
      </w:r>
      <w:r w:rsidR="00762298" w:rsidRPr="002B0CB8">
        <w:rPr>
          <w:rFonts w:hAnsi="Times New Roman" w:ascii="Times New Roman"/>
          <w:b w:val="false"/>
          <w:color w:val="auto"/>
          <w:szCs w:val="24"/>
        </w:rPr>
        <w:t xml:space="preserve">e oglasna ploča – </w:t>
      </w:r>
      <w:r w:rsidR="00840B57" w:rsidRPr="002B0CB8">
        <w:rPr>
          <w:rFonts w:hAnsi="Times New Roman" w:ascii="Times New Roman"/>
          <w:b w:val="false"/>
          <w:color w:val="auto"/>
          <w:szCs w:val="24"/>
        </w:rPr>
        <w:t>15</w:t>
      </w:r>
      <w:r w:rsidR="00762298" w:rsidRPr="002B0CB8">
        <w:rPr>
          <w:rFonts w:hAnsi="Times New Roman" w:ascii="Times New Roman"/>
          <w:b w:val="false"/>
          <w:color w:val="auto"/>
          <w:szCs w:val="24"/>
        </w:rPr>
        <w:t xml:space="preserve"> dana</w:t>
      </w:r>
      <w:r w:rsidR="00385123" w:rsidRPr="002B0CB8">
        <w:rPr>
          <w:rFonts w:hAnsi="Times New Roman" w:ascii="Times New Roman"/>
          <w:color w:val="auto"/>
          <w:szCs w:val="24"/>
        </w:rPr>
        <w:t xml:space="preserve"> </w:t>
      </w:r>
    </w:p>
    <w:p w:rsidRDefault="00F0692F" w:rsidP="0055467F" w:rsidR="00A177D8" w:rsidRPr="002B0CB8">
      <w:pPr>
        <w:ind w:firstLine="360" w:left="720"/>
        <w:rPr>
          <w:sz w:val="24"/>
          <w:szCs w:val="24"/>
        </w:rPr>
      </w:pPr>
      <w:r w:rsidRPr="002B0CB8">
        <w:rPr>
          <w:sz w:val="24"/>
          <w:szCs w:val="24"/>
        </w:rPr>
        <w:t>-</w:t>
      </w:r>
      <w:r w:rsidRPr="002B0CB8">
        <w:rPr>
          <w:sz w:val="24"/>
          <w:szCs w:val="24"/>
        </w:rPr>
        <w:tab/>
        <w:t>sud</w:t>
      </w:r>
      <w:r w:rsidR="00A177D8" w:rsidRPr="002B0CB8">
        <w:rPr>
          <w:sz w:val="24"/>
          <w:szCs w:val="24"/>
        </w:rPr>
        <w:t>ski registar</w:t>
      </w:r>
    </w:p>
    <w:p w:rsidRDefault="0055467F" w:rsidP="0055467F" w:rsidR="00A177D8" w:rsidRPr="002B0CB8">
      <w:pPr>
        <w:ind w:left="1080"/>
        <w:rPr>
          <w:sz w:val="24"/>
          <w:szCs w:val="24"/>
        </w:rPr>
      </w:pPr>
      <w:r w:rsidRPr="002B0CB8">
        <w:rPr>
          <w:sz w:val="24"/>
          <w:szCs w:val="24"/>
        </w:rPr>
        <w:t>-</w:t>
      </w:r>
      <w:r w:rsidRPr="002B0CB8">
        <w:rPr>
          <w:sz w:val="24"/>
          <w:szCs w:val="24"/>
        </w:rPr>
        <w:tab/>
      </w:r>
      <w:r w:rsidR="00A177D8" w:rsidRPr="002B0CB8">
        <w:rPr>
          <w:sz w:val="24"/>
          <w:szCs w:val="24"/>
        </w:rPr>
        <w:t>porezna uprava</w:t>
      </w:r>
    </w:p>
    <w:p w:rsidRDefault="0055467F" w:rsidP="0055467F" w:rsidR="00A177D8" w:rsidRPr="002B0CB8">
      <w:pPr>
        <w:ind w:left="1080"/>
        <w:rPr>
          <w:sz w:val="24"/>
          <w:szCs w:val="24"/>
        </w:rPr>
      </w:pPr>
      <w:r w:rsidRPr="002B0CB8">
        <w:rPr>
          <w:sz w:val="24"/>
          <w:szCs w:val="24"/>
        </w:rPr>
        <w:t>-</w:t>
      </w:r>
      <w:r w:rsidRPr="002B0CB8">
        <w:rPr>
          <w:sz w:val="24"/>
          <w:szCs w:val="24"/>
        </w:rPr>
        <w:tab/>
      </w:r>
      <w:r w:rsidR="00A177D8" w:rsidRPr="002B0CB8">
        <w:rPr>
          <w:sz w:val="24"/>
          <w:szCs w:val="24"/>
        </w:rPr>
        <w:t>ŽDO Zagreb</w:t>
      </w:r>
    </w:p>
    <w:p w:rsidRDefault="00F068C7" w:rsidP="0055467F" w:rsidR="00A177D8" w:rsidRPr="002B0CB8">
      <w:pPr>
        <w:ind w:left="1080"/>
        <w:rPr>
          <w:sz w:val="24"/>
          <w:szCs w:val="24"/>
        </w:rPr>
      </w:pPr>
      <w:r w:rsidRPr="002B0CB8">
        <w:rPr>
          <w:sz w:val="24"/>
          <w:szCs w:val="24"/>
        </w:rPr>
        <w:t xml:space="preserve">-     </w:t>
      </w:r>
      <w:r w:rsidR="00A177D8" w:rsidRPr="002B0CB8">
        <w:rPr>
          <w:sz w:val="24"/>
          <w:szCs w:val="24"/>
        </w:rPr>
        <w:t>Ministarstvo pravosuđa</w:t>
      </w:r>
    </w:p>
    <w:p w:rsidRDefault="0055467F" w:rsidP="0055467F" w:rsidR="00A177D8" w:rsidRPr="002B0CB8">
      <w:pPr>
        <w:ind w:left="1080"/>
        <w:rPr>
          <w:sz w:val="24"/>
          <w:szCs w:val="24"/>
        </w:rPr>
      </w:pPr>
      <w:r w:rsidRPr="002B0CB8">
        <w:rPr>
          <w:sz w:val="24"/>
          <w:szCs w:val="24"/>
        </w:rPr>
        <w:t>-</w:t>
      </w:r>
      <w:r w:rsidRPr="002B0CB8">
        <w:rPr>
          <w:sz w:val="24"/>
          <w:szCs w:val="24"/>
        </w:rPr>
        <w:tab/>
      </w:r>
      <w:r w:rsidR="00840B57" w:rsidRPr="002B0CB8">
        <w:rPr>
          <w:sz w:val="24"/>
          <w:szCs w:val="24"/>
        </w:rPr>
        <w:t>spis</w:t>
      </w:r>
    </w:p>
    <w:p w:rsidRDefault="00A177D8" w:rsidP="0055467F" w:rsidR="00A177D8" w:rsidRPr="002B0CB8">
      <w:pPr>
        <w:ind w:left="1080"/>
        <w:rPr>
          <w:sz w:val="24"/>
          <w:szCs w:val="24"/>
        </w:rPr>
      </w:pPr>
    </w:p>
    <w:p w:rsidRDefault="00A177D8" w:rsidP="00A177D8" w:rsidR="00A177D8" w:rsidRPr="002B0CB8">
      <w:pPr>
        <w:ind w:left="360"/>
        <w:rPr>
          <w:sz w:val="24"/>
          <w:szCs w:val="24"/>
        </w:rPr>
      </w:pPr>
    </w:p>
    <w:sectPr w:rsidSect="00BA42D8" w:rsidR="00A177D8" w:rsidRPr="002B0CB8">
      <w:headerReference w:type="even" r:id="rId10"/>
      <w:headerReference w:type="defaul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7EE5" w:rsidR="00A77EE5">
      <w:r>
        <w:separator/>
      </w:r>
    </w:p>
  </w:endnote>
  <w:endnote w:id="0" w:type="continuationSeparator">
    <w:p w:rsidRDefault="00A77EE5" w:rsidR="00A77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7EE5" w:rsidR="00A77EE5">
      <w:r>
        <w:separator/>
      </w:r>
    </w:p>
  </w:footnote>
  <w:footnote w:id="0" w:type="continuationSeparator">
    <w:p w:rsidRDefault="00A77EE5" w:rsidR="00A77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B21" w:rsidP="006C44ED" w:rsidR="00FE6B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6B21" w:rsidR="00FE6B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B21" w:rsidP="006C44ED" w:rsidR="00FE6B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5CF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FE6B21" w:rsidP="00B05EE2" w:rsidR="00FE6B21" w:rsidRPr="00A564DC">
    <w:pPr>
      <w:jc w:val="right"/>
      <w:rPr>
        <w:sz w:val="24"/>
        <w:szCs w:val="24"/>
      </w:rPr>
    </w:pPr>
    <w:smartTag w:element="metricconverter" w:uri="urn:schemas-microsoft-com:office:smarttags">
      <w:smartTagPr>
        <w:attr w:val="72 St" w:name="ProductID"/>
      </w:smartTagPr>
      <w:r w:rsidRPr="00A564DC">
        <w:rPr>
          <w:sz w:val="24"/>
          <w:szCs w:val="24"/>
        </w:rPr>
        <w:t>72 St</w:t>
      </w:r>
    </w:smartTag>
    <w:r>
      <w:rPr>
        <w:sz w:val="24"/>
        <w:szCs w:val="24"/>
      </w:rPr>
      <w:t xml:space="preserve"> -</w:t>
    </w:r>
    <w:r w:rsidR="00840B57">
      <w:rPr>
        <w:sz w:val="24"/>
        <w:szCs w:val="24"/>
      </w:rPr>
      <w:t>844</w:t>
    </w:r>
    <w:r w:rsidR="003C389C">
      <w:rPr>
        <w:sz w:val="24"/>
        <w:szCs w:val="24"/>
      </w:rPr>
      <w:t>/2014</w:t>
    </w:r>
  </w:p>
  <w:p w:rsidRDefault="00FE6B21" w:rsidP="00B05EE2" w:rsidR="00FE6B2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5029FD"/>
    <w:multiLevelType w:val="hybridMultilevel"/>
    <w:tmpl w:val="7A10262A"/>
    <w:lvl w:tplc="9CE2F418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53" w:val="num"/>
        </w:tabs>
        <w:ind w:hanging="360" w:left="135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73" w:val="num"/>
        </w:tabs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tabs>
          <w:tab w:pos="2793" w:val="num"/>
        </w:tabs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tabs>
          <w:tab w:pos="3513" w:val="num"/>
        </w:tabs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tabs>
          <w:tab w:pos="4233" w:val="num"/>
        </w:tabs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tabs>
          <w:tab w:pos="4953" w:val="num"/>
        </w:tabs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tabs>
          <w:tab w:pos="5673" w:val="num"/>
        </w:tabs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tabs>
          <w:tab w:pos="6393" w:val="num"/>
        </w:tabs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tabs>
          <w:tab w:pos="7113" w:val="num"/>
        </w:tabs>
        <w:ind w:hanging="180" w:left="7113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A85"/>
    <w:rsid w:val="00020D6E"/>
    <w:rsid w:val="0007796C"/>
    <w:rsid w:val="000F4408"/>
    <w:rsid w:val="00146B98"/>
    <w:rsid w:val="00156A2E"/>
    <w:rsid w:val="001A4851"/>
    <w:rsid w:val="00200C6F"/>
    <w:rsid w:val="002A3BF5"/>
    <w:rsid w:val="002B0CB8"/>
    <w:rsid w:val="002B7C3E"/>
    <w:rsid w:val="002F7BF2"/>
    <w:rsid w:val="0032171B"/>
    <w:rsid w:val="00355D8C"/>
    <w:rsid w:val="00385123"/>
    <w:rsid w:val="003C389C"/>
    <w:rsid w:val="003E0A85"/>
    <w:rsid w:val="00405EA3"/>
    <w:rsid w:val="004145E6"/>
    <w:rsid w:val="00446A2F"/>
    <w:rsid w:val="004E0DB1"/>
    <w:rsid w:val="0050247E"/>
    <w:rsid w:val="005374DC"/>
    <w:rsid w:val="0055467F"/>
    <w:rsid w:val="00564A80"/>
    <w:rsid w:val="00575413"/>
    <w:rsid w:val="00577C20"/>
    <w:rsid w:val="005804F0"/>
    <w:rsid w:val="005C1478"/>
    <w:rsid w:val="00626F56"/>
    <w:rsid w:val="006301DD"/>
    <w:rsid w:val="006C44ED"/>
    <w:rsid w:val="00762298"/>
    <w:rsid w:val="007A3B7A"/>
    <w:rsid w:val="007A472B"/>
    <w:rsid w:val="007C1CC5"/>
    <w:rsid w:val="007F260D"/>
    <w:rsid w:val="00802031"/>
    <w:rsid w:val="00803D8F"/>
    <w:rsid w:val="00840B57"/>
    <w:rsid w:val="00847C64"/>
    <w:rsid w:val="008A286D"/>
    <w:rsid w:val="00907F25"/>
    <w:rsid w:val="00922CBD"/>
    <w:rsid w:val="00935ABA"/>
    <w:rsid w:val="00977990"/>
    <w:rsid w:val="009D1228"/>
    <w:rsid w:val="009E625E"/>
    <w:rsid w:val="00A01737"/>
    <w:rsid w:val="00A177D8"/>
    <w:rsid w:val="00A242EE"/>
    <w:rsid w:val="00A435E5"/>
    <w:rsid w:val="00A51BF6"/>
    <w:rsid w:val="00A71AC9"/>
    <w:rsid w:val="00A77EE5"/>
    <w:rsid w:val="00AC56B3"/>
    <w:rsid w:val="00AE50A1"/>
    <w:rsid w:val="00AE7913"/>
    <w:rsid w:val="00B05EE2"/>
    <w:rsid w:val="00B1788C"/>
    <w:rsid w:val="00B35CFE"/>
    <w:rsid w:val="00B41040"/>
    <w:rsid w:val="00B92E5A"/>
    <w:rsid w:val="00BA42D8"/>
    <w:rsid w:val="00BB061F"/>
    <w:rsid w:val="00BE03AB"/>
    <w:rsid w:val="00C00CB9"/>
    <w:rsid w:val="00C92DA3"/>
    <w:rsid w:val="00CC1EE1"/>
    <w:rsid w:val="00CD19C8"/>
    <w:rsid w:val="00CD6395"/>
    <w:rsid w:val="00D819CD"/>
    <w:rsid w:val="00D843E2"/>
    <w:rsid w:val="00DE101C"/>
    <w:rsid w:val="00E07619"/>
    <w:rsid w:val="00E71823"/>
    <w:rsid w:val="00EA0BBE"/>
    <w:rsid w:val="00EB2A23"/>
    <w:rsid w:val="00EC696C"/>
    <w:rsid w:val="00ED2C12"/>
    <w:rsid w:val="00EE2386"/>
    <w:rsid w:val="00F068C7"/>
    <w:rsid w:val="00F0692F"/>
    <w:rsid w:val="00F225BD"/>
    <w:rsid w:val="00F22E5B"/>
    <w:rsid w:val="00F97CFC"/>
    <w:rsid w:val="00FE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E0A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hAnsi="Tahoma" w:ascii="Tahoma"/>
      <w:b/>
      <w:color w:val="0000FF"/>
      <w:sz w:val="24"/>
    </w:rPr>
  </w:style>
  <w:style w:customStyle="true" w:styleId="BodyText21" w:type="paragraph">
    <w:name w:val="Body Text 21"/>
    <w:basedOn w:val="Normal"/>
    <w:rsid w:val="007A3B7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B05EE2"/>
    <w:pPr>
      <w:tabs>
        <w:tab w:pos="4536" w:val="center"/>
        <w:tab w:pos="9072" w:val="right"/>
      </w:tabs>
    </w:pPr>
  </w:style>
  <w:style w:customStyle="true" w:styleId="PodnaslovChar" w:type="character">
    <w:name w:val="Podnaslov Char"/>
    <w:basedOn w:val="Zadanifontodlomka"/>
    <w:link w:val="Podnaslov"/>
    <w:rsid w:val="00355D8C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35C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5C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5C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5C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5C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E0A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3E0A85"/>
    <w:pPr>
      <w:jc w:val="both"/>
    </w:pPr>
    <w:rPr>
      <w:rFonts w:ascii="Tahoma" w:hAnsi="Tahoma"/>
      <w:b/>
      <w:color w:val="0000FF"/>
      <w:sz w:val="24"/>
    </w:rPr>
  </w:style>
  <w:style w:customStyle="1" w:styleId="BodyText21" w:type="paragraph">
    <w:name w:val="Body Text 21"/>
    <w:basedOn w:val="Normal"/>
    <w:rsid w:val="007A3B7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</w:rPr>
  </w:style>
  <w:style w:styleId="Tijeloteksta" w:type="paragraph">
    <w:name w:val="Body Text"/>
    <w:aliases w:val="uvlaka 2"/>
    <w:basedOn w:val="Normal"/>
    <w:rsid w:val="007A3B7A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 w:val="24"/>
    </w:rPr>
  </w:style>
  <w:style w:styleId="Zaglavlje" w:type="paragraph">
    <w:name w:val="header"/>
    <w:basedOn w:val="Normal"/>
    <w:rsid w:val="00BA42D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2D8"/>
  </w:style>
  <w:style w:styleId="Tekstbalonia" w:type="paragraph">
    <w:name w:val="Balloon Text"/>
    <w:basedOn w:val="Normal"/>
    <w:semiHidden/>
    <w:rsid w:val="009D122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B05EE2"/>
    <w:pPr>
      <w:tabs>
        <w:tab w:pos="4536" w:val="center"/>
        <w:tab w:pos="9072" w:val="right"/>
      </w:tabs>
    </w:pPr>
  </w:style>
  <w:style w:customStyle="1" w:styleId="PodnaslovChar" w:type="character">
    <w:name w:val="Podnaslov Char"/>
    <w:basedOn w:val="Zadanifontodlomka"/>
    <w:link w:val="Podnaslov"/>
    <w:rsid w:val="00355D8C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B35C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5C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5C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5C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5C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2014.</izvorni_sadrzaj>
    <derivirana_varijabla naziv="DomainObject.Predmet.DatumOsnivanja_1">24.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St-844/2014</izvorni_sadrzaj>
    <derivirana_varijabla naziv="DomainObject.Predmet.OznakaBroj_1">St-844/2014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NATURA d.o.o.</izvorni_sadrzaj>
    <derivirana_varijabla naziv="DomainObject.Predmet.ProtustrankaFormated_1">  VISIO NATURA d.o.o.</derivirana_varijabla>
  </DomainObject.Predmet.ProtustrankaFormated>
  <DomainObject.Predmet.ProtustrankaFormatedOIB>
    <izvorni_sadrzaj>  VISIO NATURA d.o.o., OIB 59035535437</izvorni_sadrzaj>
    <derivirana_varijabla naziv="DomainObject.Predmet.ProtustrankaFormatedOIB_1">  VISIO NATURA d.o.o., OIB 59035535437</derivirana_varijabla>
  </DomainObject.Predmet.ProtustrankaFormatedOIB>
  <DomainObject.Predmet.ProtustrankaFormatedWithAdress>
    <izvorni_sadrzaj> VISIO NATURA d.o.o., Slovenska 17, 10000 Zagreb</izvorni_sadrzaj>
    <derivirana_varijabla naziv="DomainObject.Predmet.ProtustrankaFormatedWithAdress_1"> VISIO NATURA d.o.o., Slovenska 17, 10000 Zagreb</derivirana_varijabla>
  </DomainObject.Predmet.ProtustrankaFormatedWithAdress>
  <DomainObject.Predmet.ProtustrankaFormatedWithAdressOIB>
    <izvorni_sadrzaj> VISIO NATURA d.o.o., OIB 59035535437, Slovenska 17, 10000 Zagreb</izvorni_sadrzaj>
    <derivirana_varijabla naziv="DomainObject.Predmet.ProtustrankaFormatedWithAdressOIB_1"> VISIO NATURA d.o.o., OIB 59035535437, Slovenska 17, 10000 Zagreb</derivirana_varijabla>
  </DomainObject.Predmet.ProtustrankaFormatedWithAdressOIB>
  <DomainObject.Predmet.ProtustrankaWithAdress>
    <izvorni_sadrzaj>VISIO NATURA d.o.o. Slovenska 17, 10000 Zagreb</izvorni_sadrzaj>
    <derivirana_varijabla naziv="DomainObject.Predmet.ProtustrankaWithAdress_1">VISIO NATURA d.o.o. Slovenska 17, 10000 Zagreb</derivirana_varijabla>
  </DomainObject.Predmet.ProtustrankaWithAdress>
  <DomainObject.Predmet.ProtustrankaWithAdressOIB>
    <izvorni_sadrzaj>VISIO NATURA d.o.o., OIB 59035535437, Slovenska 17, 10000 Zagreb</izvorni_sadrzaj>
    <derivirana_varijabla naziv="DomainObject.Predmet.ProtustrankaWithAdressOIB_1">VISIO NATURA d.o.o., OIB 59035535437, Slovenska 17, 10000 Zagreb</derivirana_varijabla>
  </DomainObject.Predmet.ProtustrankaWithAdressOIB>
  <DomainObject.Predmet.ProtustrankaNazivFormated>
    <izvorni_sadrzaj>VISIO NATURA d.o.o.</izvorni_sadrzaj>
    <derivirana_varijabla naziv="DomainObject.Predmet.ProtustrankaNazivFormated_1">VISIO NATURA d.o.o.</derivirana_varijabla>
  </DomainObject.Predmet.ProtustrankaNazivFormated>
  <DomainObject.Predmet.ProtustrankaNazivFormatedOIB>
    <izvorni_sadrzaj>VISIO NATURA d.o.o., OIB 59035535437</izvorni_sadrzaj>
    <derivirana_varijabla naziv="DomainObject.Predmet.ProtustrankaNazivFormatedOIB_1">VISIO NATURA d.o.o., OIB 59035535437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 70, 10000 Zagreb</izvorni_sadrzaj>
    <derivirana_varijabla naziv="DomainObject.Predmet.StrankaFormatedWithAdress_1"> FINA Regionalni centar Zagreb, Ulica grada Vukovar 70, 10000 Zagreb</derivirana_varijabla>
  </DomainObject.Predmet.StrankaFormatedWithAdress>
  <DomainObject.Predmet.StrankaFormatedWithAdressOIB>
    <izvorni_sadrzaj> FINA Regionalni centar Zagreb, OIB 85821130368, Ulica grada Vukovar 70, 10000 Zagreb</izvorni_sadrzaj>
    <derivirana_varijabla naziv="DomainObject.Predmet.StrankaFormatedWithAdressOIB_1"> FINA Regionalni centar Zagreb, OIB 85821130368, Ulica grada Vukovar 70, 10000 Zagreb</derivirana_varijabla>
  </DomainObject.Predmet.StrankaFormatedWithAdressOIB>
  <DomainObject.Predmet.StrankaWithAdress>
    <izvorni_sadrzaj>FINA Regionalni centar Zagreb Ulica grada Vukovar 70,10000 Zagreb</izvorni_sadrzaj>
    <derivirana_varijabla naziv="DomainObject.Predmet.StrankaWithAdress_1">FINA Regionalni centar Zagreb Ulica grada Vukovar 70,10000 Zagreb</derivirana_varijabla>
  </DomainObject.Predmet.StrankaWithAdress>
  <DomainObject.Predmet.StrankaWithAdressOIB>
    <izvorni_sadrzaj>FINA Regionalni centar Zagreb, OIB 85821130368, Ulica grada Vukovar 70,10000 Zagreb</izvorni_sadrzaj>
    <derivirana_varijabla naziv="DomainObject.Predmet.StrankaWithAdressOIB_1">FINA Regionalni centar Zagreb, OIB 85821130368, Ulica grada Vukovar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 70, 10000 Zagreb</item>
    </izvorni_sadrzaj>
    <derivirana_varijabla naziv="DomainObject.Predmet.StrankaListFormatedWithAdress_1">
      <item>FINA Regionalni centar Zagreb, Ulica grada Vukovar 70, 10000 Zagreb</item>
    </derivirana_varijabla>
  </DomainObject.Predmet.StrankaListFormatedWithAdress>
  <DomainObject.Predmet.StrankaListFormatedWithAdressOIB>
    <izvorni_sadrzaj>
      <item>FINA Regionalni centar Zagreb, OIB 85821130368, Ulica grada Vukovar 70, 10000 Zagreb</item>
    </izvorni_sadrzaj>
    <derivirana_varijabla naziv="DomainObject.Predmet.StrankaListFormatedWithAdressOIB_1">
      <item>FINA Regionalni centar Zagreb, OIB 85821130368, Ulica grada Vukovar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NATURA d.o.o.</item>
    </izvorni_sadrzaj>
    <derivirana_varijabla naziv="DomainObject.Predmet.ProtuStrankaListFormated_1">
      <item>VISIO NATURA d.o.o.</item>
    </derivirana_varijabla>
  </DomainObject.Predmet.ProtuStrankaListFormated>
  <DomainObject.Predmet.ProtuStrankaListFormatedOIB>
    <izvorni_sadrzaj>
      <item>VISIO NATURA d.o.o., OIB 59035535437</item>
    </izvorni_sadrzaj>
    <derivirana_varijabla naziv="DomainObject.Predmet.ProtuStrankaListFormatedOIB_1">
      <item>VISIO NATURA d.o.o., OIB 59035535437</item>
    </derivirana_varijabla>
  </DomainObject.Predmet.ProtuStrankaListFormatedOIB>
  <DomainObject.Predmet.ProtuStrankaListFormatedWithAdress>
    <izvorni_sadrzaj>
      <item>VISIO NATURA d.o.o., Slovenska 17, 10000 Zagreb</item>
    </izvorni_sadrzaj>
    <derivirana_varijabla naziv="DomainObject.Predmet.ProtuStrankaListFormatedWithAdress_1">
      <item>VISIO NATURA d.o.o., Slovenska 17, 10000 Zagreb</item>
    </derivirana_varijabla>
  </DomainObject.Predmet.ProtuStrankaListFormatedWithAdress>
  <DomainObject.Predmet.ProtuStrankaListFormatedWithAdressOIB>
    <izvorni_sadrzaj>
      <item>VISIO NATURA d.o.o., OIB 59035535437, Slovenska 17, 10000 Zagreb</item>
    </izvorni_sadrzaj>
    <derivirana_varijabla naziv="DomainObject.Predmet.ProtuStrankaListFormatedWithAdressOIB_1">
      <item>VISIO NATURA d.o.o., OIB 59035535437, Slovenska 17, 10000 Zagreb</item>
    </derivirana_varijabla>
  </DomainObject.Predmet.ProtuStrankaListFormatedWithAdressOIB>
  <DomainObject.Predmet.ProtuStrankaListNazivFormated>
    <izvorni_sadrzaj>
      <item>VISIO NATURA d.o.o.</item>
    </izvorni_sadrzaj>
    <derivirana_varijabla naziv="DomainObject.Predmet.ProtuStrankaListNazivFormated_1">
      <item>VISIO NATURA d.o.o.</item>
    </derivirana_varijabla>
  </DomainObject.Predmet.ProtuStrankaListNazivFormated>
  <DomainObject.Predmet.ProtuStrankaListNazivFormatedOIB>
    <izvorni_sadrzaj>
      <item>VISIO NATURA d.o.o., OIB 59035535437</item>
    </izvorni_sadrzaj>
    <derivirana_varijabla naziv="DomainObject.Predmet.ProtuStrankaListNazivFormatedOIB_1">
      <item>VISIO NATURA d.o.o., OIB 59035535437</item>
    </derivirana_varijabla>
  </DomainObject.Predmet.ProtuStrankaListNazivFormatedOIB>
  <DomainObject.Predmet.OstaliListFormated>
    <izvorni_sadrzaj>
      <item>Roman Kujek</item>
      <item>RH, MF, Porezna uprava</item>
      <item>Županijsko državno odvjetništvo u Zagrebu</item>
      <item>Marijan Belčić</item>
      <item>RH, Ministarstvo pravosuđa</item>
    </izvorni_sadrzaj>
    <derivirana_varijabla naziv="DomainObject.Predmet.OstaliListFormated_1">
      <item>Roman Kujek</item>
      <item>RH, MF, Porezna uprava</item>
      <item>Županijsko državno odvjetništvo u Zagrebu</item>
      <item>Marijan Belčić</item>
      <item>RH, Ministarstvo pravosuđa</item>
    </derivirana_varijabla>
  </DomainObject.Predmet.OstaliListFormated>
  <DomainObject.Predmet.OstaliListFormatedOIB>
    <izvorni_sadrzaj>
      <item>Roman Kujek, OIB 18943615874</item>
      <item>RH, MF, Porezna uprava</item>
      <item>Županijsko državno odvjetništvo u Zagrebu</item>
      <item>Marijan Belčić, OIB 18990535755</item>
      <item>RH, Ministarstvo pravosuđa</item>
    </izvorni_sadrzaj>
    <derivirana_varijabla naziv="DomainObject.Predmet.OstaliListFormatedOIB_1">
      <item>Roman Kujek, OIB 18943615874</item>
      <item>RH, MF, Porezna uprava</item>
      <item>Županijsko državno odvjetništvo u Zagrebu</item>
      <item>Marijan Belčić, OIB 18990535755</item>
      <item>RH, Ministarstvo pravosuđa</item>
    </derivirana_varijabla>
  </DomainObject.Predmet.OstaliListFormatedOIB>
  <DomainObject.Predmet.OstaliListFormatedWithAdress>
    <izvorni_sadrzaj>
      <item>Roman Kujek, Slovenska 17, 10000 Zagreb</item>
      <item>RH, MF, Porezna uprava, Av. Dubrovnik 32, 10000 Zagreb</item>
      <item>Županijsko državno odvjetništvo u Zagrebu</item>
      <item>Marijan Belčić, Trnjanska c. 59A, 10000 Zagreb</item>
      <item>RH, Ministarstvo pravosuđa, Ul. grada Vukovara 49, 10000 Zagreb</item>
    </izvorni_sadrzaj>
    <derivirana_varijabla naziv="DomainObject.Predmet.OstaliListFormatedWithAdress_1">
      <item>Roman Kujek, Slovenska 17, 10000 Zagreb</item>
      <item>RH, MF, Porezna uprava, Av. Dubrovnik 32, 10000 Zagreb</item>
      <item>Županijsko državno odvjetništvo u Zagrebu</item>
      <item>Marijan Belčić, Trnjanska c. 59A, 10000 Zagreb</item>
      <item>RH, Ministarstvo pravosuđa, Ul. grada Vukovara 49, 10000 Zagreb</item>
    </derivirana_varijabla>
  </DomainObject.Predmet.OstaliListFormatedWithAdress>
  <DomainObject.Predmet.OstaliListFormatedWithAdressOIB>
    <izvorni_sadrzaj>
      <item>Roman Kujek, OIB 18943615874, Slovenska 17, 10000 Zagreb</item>
      <item>RH, MF, Porezna uprava, Av. Dubrovnik 32, 10000 Zagreb</item>
      <item>Županijsko državno odvjetništvo u Zagrebu</item>
      <item>Marijan Belčić, OIB 18990535755, Trnjanska c. 59A, 10000 Zagreb</item>
      <item>RH, Ministarstvo pravosuđa, Ul. grada Vukovara 49, 10000 Zagreb</item>
    </izvorni_sadrzaj>
    <derivirana_varijabla naziv="DomainObject.Predmet.OstaliListFormatedWithAdressOIB_1">
      <item>Roman Kujek, OIB 18943615874, Slovenska 17, 10000 Zagreb</item>
      <item>RH, MF, Porezna uprava, Av. Dubrovnik 32, 10000 Zagreb</item>
      <item>Županijsko državno odvjetništvo u Zagrebu</item>
      <item>Marijan Belčić, OIB 18990535755, Trnjanska c. 59A, 10000 Zagreb</item>
      <item>RH, Ministarstvo pravosuđa, Ul. grada Vukovara 49, 10000 Zagreb</item>
    </derivirana_varijabla>
  </DomainObject.Predmet.OstaliListFormatedWithAdressOIB>
  <DomainObject.Predmet.OstaliListNazivFormated>
    <izvorni_sadrzaj>
      <item>Roman Kujek</item>
      <item>RH, MF, Porezna uprava</item>
      <item>Županijsko državno odvjetništvo u Zagrebu</item>
      <item>Marijan Belčić</item>
      <item>RH, Ministarstvo pravosuđa</item>
    </izvorni_sadrzaj>
    <derivirana_varijabla naziv="DomainObject.Predmet.OstaliListNazivFormated_1">
      <item>Roman Kujek</item>
      <item>RH, MF, Porezna uprava</item>
      <item>Županijsko državno odvjetništvo u Zagrebu</item>
      <item>Marijan Belčić</item>
      <item>RH, Ministarstvo pravosuđa</item>
    </derivirana_varijabla>
  </DomainObject.Predmet.OstaliListNazivFormated>
  <DomainObject.Predmet.OstaliListNazivFormatedOIB>
    <izvorni_sadrzaj>
      <item>Roman Kujek, OIB 18943615874</item>
      <item>RH, MF, Porezna uprava</item>
      <item>Županijsko državno odvjetništvo u Zagrebu</item>
      <item>Marijan Belčić, OIB 18990535755</item>
      <item>RH, Ministarstvo pravosuđa</item>
    </izvorni_sadrzaj>
    <derivirana_varijabla naziv="DomainObject.Predmet.OstaliListNazivFormatedOIB_1">
      <item>Roman Kujek, OIB 18943615874</item>
      <item>RH, MF, Porezna uprava</item>
      <item>Županijsko državno odvjetništvo u Zagrebu</item>
      <item>Marijan Belčić, OIB 18990535755</item>
      <item>RH, 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NATURA d.o.o.</izvorni_sadrzaj>
    <derivirana_varijabla naziv="DomainObject.Predmet.ProtustrankaIDrugi_1">VISIO NATURA d.o.o.</derivirana_varijabla>
  </DomainObject.Predmet.ProtustrankaIDrugi>
  <DomainObject.Predmet.StrankaIDrugiAdressOIB>
    <izvorni_sadrzaj>FINA Regionalni centar Zagreb, OIB 85821130368, Ulica grada Vukovar 70, 10000 Zagreb</izvorni_sadrzaj>
    <derivirana_varijabla naziv="DomainObject.Predmet.StrankaIDrugiAdressOIB_1">FINA Regionalni centar Zagreb, OIB 85821130368, Ulica grada Vukovar 70, 10000 Zagreb</derivirana_varijabla>
  </DomainObject.Predmet.StrankaIDrugiAdressOIB>
  <DomainObject.Predmet.ProtustrankaIDrugiAdressOIB>
    <izvorni_sadrzaj>VISIO NATURA d.o.o., OIB 59035535437, Slovenska 17, 10000 Zagreb</izvorni_sadrzaj>
    <derivirana_varijabla naziv="DomainObject.Predmet.ProtustrankaIDrugiAdressOIB_1">VISIO NATURA d.o.o., OIB 59035535437,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VISIO NATURA d.o.o.</item>
      <item>Roman Kujek</item>
      <item>RH, MF, Porezna uprava</item>
      <item>Županijsko državno odvjetništvo u Zagrebu</item>
      <item>Marijan Belčić</item>
      <item>RH, Ministarstvo pravosuđa</item>
    </izvorni_sadrzaj>
    <derivirana_varijabla naziv="DomainObject.Predmet.SudioniciListNaziv_1">
      <item>FINA Regionalni centar Zagreb</item>
      <item>VISIO NATURA d.o.o.</item>
      <item>Roman Kujek</item>
      <item>RH, MF, Porezna uprava</item>
      <item>Županijsko državno odvjetništvo u Zagrebu</item>
      <item>Marijan Belčić</item>
      <item>RH, Ministarstvo pravosuđa</item>
    </derivirana_varijabla>
  </DomainObject.Predmet.SudioniciListNaziv>
  <DomainObject.Predmet.SudioniciListAdressOIB>
    <izvorni_sadrzaj>
      <item>FINA Regionalni centar Zagreb, OIB 85821130368, Ulica grada Vukovar 70,10000 Zagreb</item>
      <item>VISIO NATURA d.o.o., OIB 59035535437, Slovenska 17,10000 Zagreb</item>
      <item>Roman Kujek, OIB 18943615874, Slovenska 17,10000 Zagreb</item>
      <item>RH, MF, Porezna uprava, Av. Dubrovnik 32,10000 Zagreb</item>
      <item>Županijsko državno odvjetništvo u Zagrebu</item>
      <item>Marijan Belčić, OIB 18990535755, Trnjanska c. 59A,10000 Zagreb</item>
      <item>RH, Ministarstvo pravosuđa, Ul. grada Vukovara 49,10000 Zagreb</item>
    </izvorni_sadrzaj>
    <derivirana_varijabla naziv="DomainObject.Predmet.SudioniciListAdressOIB_1">
      <item>FINA Regionalni centar Zagreb, OIB 85821130368, Ulica grada Vukovar 70,10000 Zagreb</item>
      <item>VISIO NATURA d.o.o., OIB 59035535437, Slovenska 17,10000 Zagreb</item>
      <item>Roman Kujek, OIB 18943615874, Slovenska 17,10000 Zagreb</item>
      <item>RH, MF, Porezna uprava, Av. Dubrovnik 32,10000 Zagreb</item>
      <item>Županijsko državno odvjetništvo u Zagrebu</item>
      <item>Marijan Belčić, OIB 18990535755, Trnjanska c. 59A,10000 Zagreb</item>
      <item>RH, Ministarstvo pravosuđa, Ul.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59035535437</item>
      <item>, OIB 18943615874</item>
      <item>, OIB null</item>
      <item>, OIB null</item>
      <item>, OIB 18990535755</item>
      <item>, OIB null</item>
    </izvorni_sadrzaj>
    <derivirana_varijabla naziv="DomainObject.Predmet.SudioniciListNazivOIB_1">
      <item>, OIB 85821130368</item>
      <item>, OIB 59035535437</item>
      <item>, OIB 18943615874</item>
      <item>, OIB null</item>
      <item>, OIB null</item>
      <item>, OIB 18990535755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1109</properties:Words>
  <properties:Characters>6253</properties:Characters>
  <properties:Lines>153</properties:Lines>
  <properties:Paragraphs>49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2015-11-24T12:13:00Z</dcterms:created>
  <dc:creator>nmarkovic</dc:creator>
  <cp:lastModifiedBy>Jadranka Zelić</cp:lastModifiedBy>
  <cp:lastPrinted>2015-11-24T12:12:00Z</cp:lastPrinted>
  <dcterms:modified xmlns:xsi="http://www.w3.org/2001/XMLSchema-instance" xsi:type="dcterms:W3CDTF">2015-11-24T12:17:00Z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