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c313" w14:paraId="89dc31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F558D7">
        <w:rPr>
          <w:rFonts w:hAnsi="Times New Roman" w:ascii="Times New Roman"/>
          <w:b/>
          <w:sz w:val="24"/>
          <w:szCs w:val="24"/>
        </w:rPr>
        <w:t>7</w:t>
      </w:r>
      <w:r w:rsidR="009454D9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F558D7">
        <w:rPr>
          <w:rFonts w:hAnsi="Times New Roman" w:ascii="Times New Roman"/>
        </w:rPr>
        <w:t>7</w:t>
      </w:r>
      <w:r w:rsidR="009454D9">
        <w:rPr>
          <w:rFonts w:hAnsi="Times New Roman" w:ascii="Times New Roman"/>
        </w:rPr>
        <w:t>9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9454D9" w:rsidRPr="009454D9">
        <w:rPr>
          <w:rFonts w:hAnsi="Times New Roman" w:ascii="Times New Roman"/>
        </w:rPr>
        <w:t>E.T.PLASTIK,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454D9" w:rsidRPr="009454D9">
        <w:rPr>
          <w:rFonts w:hAnsi="Times New Roman" w:ascii="Times New Roman"/>
        </w:rPr>
        <w:t>25179323580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4D9"/>
    <w:rsid w:val="00945885"/>
    <w:rsid w:val="009914B0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4448A"/>
    <w:rsid w:val="00F5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4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14B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4B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4B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4B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14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14B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4B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4B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4B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E.T.PLASTIK, d.o.o.</izvorni_sadrzaj>
    <derivirana_varijabla naziv="DomainObject.Predmet.ProtustrankaFormated_1">  E.T.PLASTIK, d.o.o.</derivirana_varijabla>
  </DomainObject.Predmet.ProtustrankaFormated>
  <DomainObject.Predmet.ProtustrankaFormatedOIB>
    <izvorni_sadrzaj>  E.T.PLASTIK, d.o.o., OIB 25179323580</izvorni_sadrzaj>
    <derivirana_varijabla naziv="DomainObject.Predmet.ProtustrankaFormatedOIB_1">  E.T.PLASTIK, d.o.o., OIB 25179323580</derivirana_varijabla>
  </DomainObject.Predmet.ProtustrankaFormatedOIB>
  <DomainObject.Predmet.ProtustrankaFormatedWithAdress>
    <izvorni_sadrzaj> E.T.PLASTIK, d.o.o., Antuna Stipančića 26, 10000 Zagreb</izvorni_sadrzaj>
    <derivirana_varijabla naziv="DomainObject.Predmet.ProtustrankaFormatedWithAdress_1"> E.T.PLASTIK, d.o.o., Antuna Stipančića 26, 10000 Zagreb</derivirana_varijabla>
  </DomainObject.Predmet.ProtustrankaFormatedWithAdress>
  <DomainObject.Predmet.ProtustrankaFormatedWithAdressOIB>
    <izvorni_sadrzaj> E.T.PLASTIK, d.o.o., OIB 25179323580, Antuna Stipančića 26, 10000 Zagreb</izvorni_sadrzaj>
    <derivirana_varijabla naziv="DomainObject.Predmet.ProtustrankaFormatedWithAdressOIB_1"> E.T.PLASTIK, d.o.o., OIB 25179323580, Antuna Stipančića 26, 10000 Zagreb</derivirana_varijabla>
  </DomainObject.Predmet.ProtustrankaFormatedWithAdressOIB>
  <DomainObject.Predmet.ProtustrankaWithAdress>
    <izvorni_sadrzaj>E.T.PLASTIK, d.o.o. Antuna Stipančića 26, 10000 Zagreb</izvorni_sadrzaj>
    <derivirana_varijabla naziv="DomainObject.Predmet.ProtustrankaWithAdress_1">E.T.PLASTIK, d.o.o. Antuna Stipančića 26, 10000 Zagreb</derivirana_varijabla>
  </DomainObject.Predmet.ProtustrankaWithAdress>
  <DomainObject.Predmet.ProtustrankaWithAdressOIB>
    <izvorni_sadrzaj>E.T.PLASTIK, d.o.o., OIB 25179323580, Antuna Stipančića 26, 10000 Zagreb</izvorni_sadrzaj>
    <derivirana_varijabla naziv="DomainObject.Predmet.ProtustrankaWithAdressOIB_1">E.T.PLASTIK, d.o.o., OIB 25179323580, Antuna Stipančića 26, 10000 Zagreb</derivirana_varijabla>
  </DomainObject.Predmet.ProtustrankaWithAdressOIB>
  <DomainObject.Predmet.ProtustrankaNazivFormated>
    <izvorni_sadrzaj>E.T.PLASTIK, d.o.o.</izvorni_sadrzaj>
    <derivirana_varijabla naziv="DomainObject.Predmet.ProtustrankaNazivFormated_1">E.T.PLASTIK, d.o.o.</derivirana_varijabla>
  </DomainObject.Predmet.ProtustrankaNazivFormated>
  <DomainObject.Predmet.ProtustrankaNazivFormatedOIB>
    <izvorni_sadrzaj>E.T.PLASTIK, d.o.o., OIB 25179323580</izvorni_sadrzaj>
    <derivirana_varijabla naziv="DomainObject.Predmet.ProtustrankaNazivFormatedOIB_1">E.T.PLASTIK, d.o.o., OIB 25179323580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E.T.PLASTIK, d.o.o.</item>
    </izvorni_sadrzaj>
    <derivirana_varijabla naziv="DomainObject.Predmet.ProtuStrankaListFormated_1">
      <item>E.T.PLASTIK, d.o.o.</item>
    </derivirana_varijabla>
  </DomainObject.Predmet.ProtuStrankaListFormated>
  <DomainObject.Predmet.ProtuStrankaListFormatedOIB>
    <izvorni_sadrzaj>
      <item>E.T.PLASTIK, d.o.o., OIB 25179323580</item>
    </izvorni_sadrzaj>
    <derivirana_varijabla naziv="DomainObject.Predmet.ProtuStrankaListFormatedOIB_1">
      <item>E.T.PLASTIK, d.o.o., OIB 25179323580</item>
    </derivirana_varijabla>
  </DomainObject.Predmet.ProtuStrankaListFormatedOIB>
  <DomainObject.Predmet.ProtuStrankaListFormatedWithAdress>
    <izvorni_sadrzaj>
      <item>E.T.PLASTIK, d.o.o., Antuna Stipančića 26, 10000 Zagreb</item>
    </izvorni_sadrzaj>
    <derivirana_varijabla naziv="DomainObject.Predmet.ProtuStrankaListFormatedWithAdress_1">
      <item>E.T.PLASTIK, d.o.o., Antuna Stipančića 26, 10000 Zagreb</item>
    </derivirana_varijabla>
  </DomainObject.Predmet.ProtuStrankaListFormatedWithAdress>
  <DomainObject.Predmet.ProtuStrankaListFormatedWithAdressOIB>
    <izvorni_sadrzaj>
      <item>E.T.PLASTIK, d.o.o., OIB 25179323580, Antuna Stipančića 26, 10000 Zagreb</item>
    </izvorni_sadrzaj>
    <derivirana_varijabla naziv="DomainObject.Predmet.ProtuStrankaListFormatedWithAdressOIB_1">
      <item>E.T.PLASTIK, d.o.o., OIB 25179323580, Antuna Stipančića 26, 10000 Zagreb</item>
    </derivirana_varijabla>
  </DomainObject.Predmet.ProtuStrankaListFormatedWithAdressOIB>
  <DomainObject.Predmet.ProtuStrankaListNazivFormated>
    <izvorni_sadrzaj>
      <item>E.T.PLASTIK, d.o.o.</item>
    </izvorni_sadrzaj>
    <derivirana_varijabla naziv="DomainObject.Predmet.ProtuStrankaListNazivFormated_1">
      <item>E.T.PLASTIK, d.o.o.</item>
    </derivirana_varijabla>
  </DomainObject.Predmet.ProtuStrankaListNazivFormated>
  <DomainObject.Predmet.ProtuStrankaListNazivFormatedOIB>
    <izvorni_sadrzaj>
      <item>E.T.PLASTIK, d.o.o., OIB 25179323580</item>
    </izvorni_sadrzaj>
    <derivirana_varijabla naziv="DomainObject.Predmet.ProtuStrankaListNazivFormatedOIB_1">
      <item>E.T.PLASTIK, d.o.o., OIB 25179323580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E.T.PLASTIK, d.o.o.</izvorni_sadrzaj>
    <derivirana_varijabla naziv="DomainObject.Predmet.ProtustrankaIDrugi_1">E.T.PLASTIK,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E.T.PLASTIK, d.o.o., OIB 25179323580, Antuna Stipančića 26, 10000 Zagreb</izvorni_sadrzaj>
    <derivirana_varijabla naziv="DomainObject.Predmet.ProtustrankaIDrugiAdressOIB_1">E.T.PLASTIK, d.o.o., OIB 25179323580, Antuna Stipančića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E.T.PLASTIK, d.o.o.</item>
      <item>FINA Regionalni centar Zagreb</item>
    </izvorni_sadrzaj>
    <derivirana_varijabla naziv="DomainObject.Predmet.SudioniciListNaziv_1">
      <item>E.T.PLASTIK, d.o.o.</item>
      <item>FINA Regionalni centar Zagreb</item>
    </derivirana_varijabla>
  </DomainObject.Predmet.SudioniciListNaziv>
  <DomainObject.Predmet.SudioniciListAdressOIB>
    <izvorni_sadrzaj>
      <item>E.T.PLASTIK, d.o.o., OIB 25179323580, Antuna Stipančića 26,10000 Zagreb</item>
      <item>FINA Regionalni centar Zagreb, OIB 85821130368, Trg svibanjskih žrtava 1995. br. 1,10000 Zagreb</item>
    </izvorni_sadrzaj>
    <derivirana_varijabla naziv="DomainObject.Predmet.SudioniciListAdressOIB_1">
      <item>E.T.PLASTIK, d.o.o., OIB 25179323580, Antuna Stipančića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25179323580</item>
      <item>, OIB 85821130368</item>
    </izvorni_sadrzaj>
    <derivirana_varijabla naziv="DomainObject.Predmet.SudioniciListNazivOIB_1">
      <item>, OIB 25179323580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761</properties:Characters>
  <properties:Lines>49</properties:Lines>
  <properties:Paragraphs>21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2016-04-19T09:18:00Z</cp:lastPrinted>
  <dcterms:modified xmlns:xsi="http://www.w3.org/2001/XMLSchema-instance" xsi:type="dcterms:W3CDTF">2016-04-19T09:18:00Z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