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918b" w14:paraId="e1f918b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F48C7">
        <w:t>217</w:t>
      </w:r>
      <w:r w:rsidR="00F7659F">
        <w:t>/</w:t>
      </w:r>
      <w:r w:rsidR="002271EC">
        <w:t>11-250</w:t>
      </w:r>
    </w:p>
    <w:p w:rsidRDefault="00FB7D0A" w:rsidP="00FB7D0A" w:rsidR="00FB7D0A">
      <w:r>
        <w:rPr>
          <w:rStyle w:val="Naglaeno"/>
        </w:rPr>
        <w:t xml:space="preserve">             </w:t>
      </w:r>
      <w:r w:rsidR="002020E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FF6EA5">
        <w:t xml:space="preserve"> </w:t>
      </w:r>
      <w:r>
        <w:t>E</w:t>
      </w:r>
      <w:r w:rsidR="00FF6EA5">
        <w:t xml:space="preserve"> </w:t>
      </w:r>
      <w:r>
        <w:t>P</w:t>
      </w:r>
      <w:r w:rsidR="00FF6EA5">
        <w:t xml:space="preserve"> </w:t>
      </w:r>
      <w:r>
        <w:t>U</w:t>
      </w:r>
      <w:r w:rsidR="00FF6EA5">
        <w:t xml:space="preserve"> </w:t>
      </w:r>
      <w:r>
        <w:t>B</w:t>
      </w:r>
      <w:r w:rsidR="00FF6EA5">
        <w:t xml:space="preserve"> </w:t>
      </w:r>
      <w:r>
        <w:t>L</w:t>
      </w:r>
      <w:r w:rsidR="00FF6EA5">
        <w:t xml:space="preserve"> </w:t>
      </w:r>
      <w:r>
        <w:t>I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  <w:r w:rsidR="00FF6EA5">
        <w:t xml:space="preserve"> </w:t>
      </w:r>
      <w:r>
        <w:t xml:space="preserve"> H</w:t>
      </w:r>
      <w:r w:rsidR="00FF6EA5">
        <w:t xml:space="preserve"> </w:t>
      </w:r>
      <w:r>
        <w:t>R</w:t>
      </w:r>
      <w:r w:rsidR="00FF6EA5">
        <w:t xml:space="preserve"> </w:t>
      </w:r>
      <w:r>
        <w:t>V</w:t>
      </w:r>
      <w:r w:rsidR="00FF6EA5">
        <w:t xml:space="preserve"> </w:t>
      </w:r>
      <w:r>
        <w:t>A</w:t>
      </w:r>
      <w:r w:rsidR="00FF6EA5">
        <w:t xml:space="preserve"> </w:t>
      </w:r>
      <w:r>
        <w:t>T</w:t>
      </w:r>
      <w:r w:rsidR="00FF6EA5">
        <w:t xml:space="preserve"> </w:t>
      </w:r>
      <w:r>
        <w:t>S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F48C7">
        <w:rPr>
          <w:b/>
        </w:rPr>
        <w:t>EFEZ d.o.o. proizvodnja, trgovina i usluge, u stečaju, Đakovo, B. Jelačića 35, OIB: 57002408617, MBS: 030005617</w:t>
      </w:r>
      <w:r w:rsidR="00CF5CF1">
        <w:rPr>
          <w:b/>
          <w:bCs/>
        </w:rPr>
        <w:t>,</w:t>
      </w:r>
      <w:r w:rsidR="00CF5CF1">
        <w:t xml:space="preserve"> dana </w:t>
      </w:r>
      <w:r w:rsidR="002271EC">
        <w:t>2. srpnja</w:t>
      </w:r>
      <w:r w:rsidR="00FF6EA5">
        <w:t xml:space="preserve"> 2018. g.,</w:t>
      </w:r>
    </w:p>
    <w:p w:rsidRDefault="00CF5CF1" w:rsidP="00CF5CF1" w:rsidR="00CF5CF1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CA2D01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kupcu</w:t>
      </w:r>
      <w:r w:rsidR="00E77B94">
        <w:t xml:space="preserve"> </w:t>
      </w:r>
      <w:r w:rsidR="002271EC">
        <w:t xml:space="preserve">I.B.B. Grupa d.o.o. Đakovo, Franje Račkog 88, OIB: 08336252872 </w:t>
      </w:r>
      <w:r w:rsidR="00CF5CF1">
        <w:t>za n</w:t>
      </w:r>
      <w:r w:rsidR="00CF5CF1" w:rsidRPr="00D75407">
        <w:t>ekretninu</w:t>
      </w:r>
      <w:r w:rsidR="006B57D1">
        <w:t xml:space="preserve"> upisanu u</w:t>
      </w:r>
      <w:r w:rsidR="00CF5CF1" w:rsidRPr="00D75407">
        <w:t xml:space="preserve">: </w:t>
      </w:r>
      <w:r w:rsidR="00CF5CF1" w:rsidRPr="00A7347E">
        <w:rPr>
          <w:rFonts w:eastAsia="Calibri"/>
        </w:rPr>
        <w:t xml:space="preserve"> </w:t>
      </w:r>
      <w:r w:rsidR="002271EC">
        <w:rPr>
          <w:bCs/>
        </w:rPr>
        <w:t>u</w:t>
      </w:r>
      <w:r w:rsidR="002271EC">
        <w:rPr>
          <w:b/>
          <w:bCs/>
        </w:rPr>
        <w:t xml:space="preserve"> </w:t>
      </w:r>
      <w:r w:rsidR="002271EC">
        <w:rPr>
          <w:bCs/>
        </w:rPr>
        <w:t>zk. odjelu Đakovo</w:t>
      </w:r>
      <w:r w:rsidR="002271EC">
        <w:rPr>
          <w:b/>
          <w:bCs/>
        </w:rPr>
        <w:t xml:space="preserve"> </w:t>
      </w:r>
      <w:r w:rsidR="002271EC">
        <w:t>zk.ul. 6282 kč. br. 650 k.o.  Đakovo u naravi trafostanica i dvorište u Ulici P. Preradovića, površine 29 m2,</w:t>
      </w:r>
      <w:r w:rsidR="002271EC">
        <w:rPr>
          <w:b/>
        </w:rPr>
        <w:t xml:space="preserve"> </w:t>
      </w:r>
      <w:r w:rsidR="0084627B">
        <w:t>po</w:t>
      </w:r>
      <w:r>
        <w:t xml:space="preserve">stalo pravomoćno dana </w:t>
      </w:r>
      <w:r w:rsidR="002271EC">
        <w:t>29. svibnja</w:t>
      </w:r>
      <w:r w:rsidR="00FF6EA5">
        <w:t xml:space="preserve"> 2018. g.</w:t>
      </w:r>
      <w:r>
        <w:t xml:space="preserve"> te su prodane za iznos od </w:t>
      </w:r>
      <w:r w:rsidR="008F3579">
        <w:rPr>
          <w:b/>
        </w:rPr>
        <w:t>3</w:t>
      </w:r>
      <w:r w:rsidR="002271EC">
        <w:rPr>
          <w:b/>
        </w:rPr>
        <w:t>1</w:t>
      </w:r>
      <w:r w:rsidR="008F3579">
        <w:rPr>
          <w:b/>
        </w:rPr>
        <w:t>.000,00</w:t>
      </w:r>
      <w:r w:rsidR="00652C6B">
        <w:rPr>
          <w:b/>
          <w:bCs/>
        </w:rPr>
        <w:t xml:space="preserve"> kn</w:t>
      </w:r>
      <w:r w:rsidR="00264D7A">
        <w:t>, koja kupovnina je uplaćena u cijelosti</w:t>
      </w:r>
      <w:r w:rsidR="00CA2D01">
        <w:t xml:space="preserve"> dana </w:t>
      </w:r>
      <w:r w:rsidR="002271EC">
        <w:t>28. lipnja</w:t>
      </w:r>
      <w:r w:rsidR="00FF6EA5">
        <w:t xml:space="preserve"> 2018</w:t>
      </w:r>
      <w:r w:rsidR="00493768">
        <w:t>. 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r w:rsidR="002271EC">
        <w:t>I.B.B. Grupa d.o.o. Đakovo, Franje Račkog 88, OIB: 08336252872</w:t>
      </w:r>
      <w:r w:rsidR="00264D7A">
        <w:t xml:space="preserve">. </w:t>
      </w:r>
      <w:r w:rsidR="00CA2D01">
        <w:t xml:space="preserve"> </w:t>
      </w:r>
    </w:p>
    <w:p w:rsidRDefault="002271EC" w:rsidP="002271EC" w:rsidR="00F45DD4">
      <w:pPr>
        <w:tabs>
          <w:tab w:pos="2010" w:val="left"/>
        </w:tabs>
        <w:jc w:val="both"/>
      </w:pPr>
      <w:r>
        <w:tab/>
      </w: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CA2D01">
        <w:t xml:space="preserve">Đakovo </w:t>
      </w:r>
      <w:r>
        <w:t xml:space="preserve">Općinskog suda u </w:t>
      </w:r>
      <w:r w:rsidR="00CA2D01">
        <w:t>Osijeku</w:t>
      </w:r>
      <w:r w:rsidR="009C1D35">
        <w:t xml:space="preserve"> </w:t>
      </w:r>
      <w:r w:rsidR="00CA2D01">
        <w:t xml:space="preserve">Stalna služba Đakovo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</w:t>
      </w:r>
      <w:r w:rsidR="005941E9">
        <w:t xml:space="preserve"> nekretninu upisanu</w:t>
      </w:r>
      <w:r w:rsidR="00493768">
        <w:t>:</w:t>
      </w:r>
    </w:p>
    <w:p w:rsidRDefault="002271EC" w:rsidP="00493768" w:rsidR="002149DA" w:rsidRPr="00493768">
      <w:pPr>
        <w:numPr>
          <w:ilvl w:val="0"/>
          <w:numId w:val="20"/>
        </w:numPr>
        <w:jc w:val="both"/>
        <w:rPr>
          <w:b/>
        </w:rPr>
      </w:pPr>
      <w:r>
        <w:rPr>
          <w:bCs/>
        </w:rPr>
        <w:t>u</w:t>
      </w:r>
      <w:r>
        <w:rPr>
          <w:b/>
          <w:bCs/>
        </w:rPr>
        <w:t xml:space="preserve"> </w:t>
      </w:r>
      <w:r>
        <w:rPr>
          <w:bCs/>
        </w:rPr>
        <w:t>zk. odjelu Đakovo</w:t>
      </w:r>
      <w:r>
        <w:rPr>
          <w:b/>
          <w:bCs/>
        </w:rPr>
        <w:t xml:space="preserve"> </w:t>
      </w:r>
      <w:r>
        <w:t>zk.ul. 6282 kč. br. 650 k.o.  Đakovo u naravi trafostanica i dvorište u Ulici P. Preradovića, površine 29 m2</w:t>
      </w:r>
      <w:r w:rsidR="00560345" w:rsidRPr="00493768">
        <w:rPr>
          <w:b/>
        </w:rPr>
        <w:t xml:space="preserve">: </w:t>
      </w:r>
    </w:p>
    <w:p w:rsidRDefault="00E22E37" w:rsidP="009C1D35" w:rsidR="00E22E37">
      <w:pPr>
        <w:jc w:val="both"/>
      </w:pPr>
    </w:p>
    <w:p w:rsidRDefault="008F3579" w:rsidP="009C1D35" w:rsidR="008F3579">
      <w:pPr>
        <w:jc w:val="both"/>
      </w:pPr>
    </w:p>
    <w:p w:rsidRDefault="00493768" w:rsidP="0084627B" w:rsidR="0084627B">
      <w:pPr>
        <w:ind w:left="1425"/>
        <w:jc w:val="both"/>
      </w:pPr>
      <w:r w:rsidRPr="008F3579">
        <w:t xml:space="preserve">B </w:t>
      </w:r>
      <w:r w:rsidR="00440696" w:rsidRPr="008F3579">
        <w:t>Vlastovnica</w:t>
      </w:r>
    </w:p>
    <w:p w:rsidRDefault="008F3579" w:rsidP="0084627B" w:rsidR="008F3579" w:rsidRPr="008F3579">
      <w:pPr>
        <w:ind w:left="1425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0679A6" w:rsidR="000679A6" w:rsidRPr="000679A6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jc w:val="center"/>
              <w:rPr>
                <w:color w:val="333333"/>
              </w:rPr>
            </w:pPr>
            <w:r w:rsidRPr="000679A6">
              <w:rPr>
                <w:color w:val="000000"/>
              </w:rPr>
              <w:t>2.1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rPr>
                <w:color w:val="333333"/>
              </w:rPr>
            </w:pPr>
            <w:r w:rsidRPr="000679A6">
              <w:rPr>
                <w:color w:val="000000"/>
              </w:rPr>
              <w:t>Zaprimljeno 07.04.2015. broj Z-2068/15</w:t>
            </w:r>
            <w:r w:rsidRPr="000679A6">
              <w:rPr>
                <w:color w:val="000000"/>
              </w:rPr>
              <w:br/>
              <w:t>Na temelju rješenja Trgovačkog suda u Osijeku od 02. travnja 2015.g. St-217/11-62 zabilježuje se rješenje o prodaji na nekretnine u A.</w:t>
            </w:r>
          </w:p>
        </w:tc>
      </w:tr>
    </w:tbl>
    <w:p w:rsidRDefault="006B57D1" w:rsidP="006B57D1" w:rsidR="006B57D1" w:rsidRPr="008F3579">
      <w:pPr>
        <w:jc w:val="both"/>
      </w:pPr>
    </w:p>
    <w:p w:rsidRDefault="006B57D1" w:rsidP="00F7659F" w:rsidR="006B57D1"/>
    <w:p w:rsidRDefault="000679A6" w:rsidP="00F7659F" w:rsidR="000679A6" w:rsidRPr="000679A6">
      <w:r w:rsidRPr="000679A6">
        <w:tab/>
      </w:r>
      <w:r w:rsidRPr="000679A6">
        <w:tab/>
        <w:t>C Teretovnica</w:t>
      </w:r>
    </w:p>
    <w:p w:rsidRDefault="000679A6" w:rsidP="00F7659F" w:rsidR="000679A6" w:rsidRPr="000679A6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9"/>
        <w:gridCol w:w="450"/>
        <w:gridCol w:w="5025"/>
        <w:gridCol w:w="450"/>
        <w:gridCol w:w="750"/>
        <w:gridCol w:w="1169"/>
        <w:gridCol w:w="166"/>
        <w:gridCol w:w="166"/>
        <w:gridCol w:w="300"/>
      </w:tblGrid>
      <w:tr w:rsidTr="000679A6" w:rsidR="000679A6" w:rsidRPr="000679A6">
        <w:trPr>
          <w:trHeight w:val="73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jc w:val="center"/>
              <w:rPr>
                <w:color w:val="333333"/>
              </w:rPr>
            </w:pPr>
            <w:r w:rsidRPr="000679A6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rPr>
                <w:color w:val="333333"/>
              </w:rPr>
            </w:pPr>
            <w:r w:rsidRPr="000679A6">
              <w:rPr>
                <w:color w:val="000000"/>
              </w:rPr>
              <w:t>Zaprimljeno 06.05.2010. broj Z-2376/10</w:t>
            </w:r>
            <w:r w:rsidRPr="000679A6">
              <w:rPr>
                <w:color w:val="000000"/>
              </w:rPr>
              <w:br/>
              <w:t xml:space="preserve">Na temelju rješenja Općinskog suda u Đakovu broj Ovr-483/10-2 od 03. svibnja 2010. uknjižuje se ovršno pravo zaloga na nekretnine u A za iznos tražbine od </w:t>
            </w:r>
            <w:r w:rsidRPr="000679A6">
              <w:rPr>
                <w:color w:val="000000"/>
              </w:rPr>
              <w:lastRenderedPageBreak/>
              <w:t>5.227,50 kn sa zakonskom zateznom kamatom počevši od 26. rujna 2009.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rPr>
                <w:color w:val="333333"/>
              </w:rPr>
            </w:pPr>
            <w:r w:rsidRPr="000679A6">
              <w:rPr>
                <w:color w:val="000000"/>
              </w:rPr>
              <w:lastRenderedPageBreak/>
              <w:t>5.227,50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0679A6" w:rsidR="000679A6" w:rsidRPr="000679A6">
            <w:pPr>
              <w:rPr>
                <w:color w:val="333333"/>
              </w:rPr>
            </w:pPr>
          </w:p>
        </w:tc>
      </w:tr>
      <w:tr w:rsidTr="000679A6" w:rsidR="000679A6" w:rsidRPr="000679A6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0679A6" w:rsidR="000679A6" w:rsidRPr="000679A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rPr>
                <w:color w:val="333333"/>
              </w:rPr>
            </w:pPr>
            <w:r w:rsidRPr="000679A6">
              <w:rPr>
                <w:b/>
                <w:bCs/>
                <w:color w:val="000000"/>
              </w:rPr>
              <w:t>REPUBLIKA HRVATSKA - MINISTARSTVO POLJOPRIVREDE, RIBARSTVA I RURALNOG RAZVOJA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679A6" w:rsidR="000679A6" w:rsidRPr="000679A6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679A6" w:rsidR="000679A6" w:rsidRPr="000679A6"/>
        </w:tc>
        <w:tc>
          <w:tcPr>
            <w:tcW w:type="auto" w:w="0"/>
            <w:shd w:fill="FFFFFF" w:color="auto" w:val="clear"/>
            <w:hideMark/>
          </w:tcPr>
          <w:p w:rsidRDefault="000679A6" w:rsidR="000679A6" w:rsidRPr="000679A6"/>
        </w:tc>
        <w:tc>
          <w:tcPr>
            <w:tcW w:type="auto" w:w="0"/>
            <w:shd w:fill="FFFFFF" w:color="auto" w:val="clear"/>
            <w:hideMark/>
          </w:tcPr>
          <w:p w:rsidRDefault="000679A6" w:rsidR="000679A6" w:rsidRPr="000679A6"/>
        </w:tc>
      </w:tr>
    </w:tbl>
    <w:p w:rsidRDefault="000679A6" w:rsidP="00F7659F" w:rsidR="000679A6" w:rsidRPr="006B57D1"/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</w:t>
      </w:r>
      <w:r w:rsidR="00FF6EA5">
        <w:t xml:space="preserve"> 6</w:t>
      </w:r>
      <w:r w:rsidR="0084627B">
        <w:t xml:space="preserve"> St-</w:t>
      </w:r>
      <w:r w:rsidR="00F7659F">
        <w:t xml:space="preserve">217/11 od </w:t>
      </w:r>
      <w:r w:rsidR="000679A6">
        <w:t>9. svibnja</w:t>
      </w:r>
      <w:r w:rsidR="00FF6EA5">
        <w:t xml:space="preserve"> 2018</w:t>
      </w:r>
      <w:r w:rsidR="00F7659F">
        <w:t>. g.</w:t>
      </w:r>
      <w:r w:rsidR="00E22E37">
        <w:t xml:space="preserve"> </w:t>
      </w:r>
      <w:r w:rsidR="0084627B">
        <w:t xml:space="preserve">nekretnine stečajnog dužnika </w:t>
      </w:r>
      <w:r w:rsidR="00F7659F">
        <w:rPr>
          <w:b/>
        </w:rPr>
        <w:t xml:space="preserve">EFEZ d.o.o. proizvodnja, trgovina i usluge, u stečaju, Đakovo, B. Jelačića 35, OIB: 57002408617, MBS: 030005617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ponuditelju </w:t>
      </w:r>
      <w:r w:rsidR="000679A6">
        <w:t>I.B.B. Grupa d.o.o. Đakovo, Franje Račkog 88, OIB: 08336252872</w:t>
      </w:r>
      <w:r w:rsidR="00F7659F">
        <w:rPr>
          <w:rFonts w:eastAsia="Calibri"/>
        </w:rPr>
        <w:t>.</w:t>
      </w:r>
    </w:p>
    <w:p w:rsidRDefault="00B85ADD" w:rsidP="00682ED7" w:rsidR="0084627B">
      <w:pPr>
        <w:tabs>
          <w:tab w:pos="2340" w:val="left"/>
          <w:tab w:pos="2745" w:val="left"/>
        </w:tabs>
        <w:ind w:firstLine="1425"/>
        <w:jc w:val="both"/>
      </w:pPr>
      <w:r>
        <w:tab/>
      </w:r>
      <w:r w:rsidR="00682ED7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0679A6">
        <w:t xml:space="preserve">I.B.B. Grupa d.o.o. Đakovo, Franje Račkog 88, OIB: 08336252872 </w:t>
      </w:r>
      <w:r>
        <w:t xml:space="preserve">od </w:t>
      </w:r>
      <w:r w:rsidR="000679A6">
        <w:t>9. svibnja</w:t>
      </w:r>
      <w:r w:rsidR="002020E6">
        <w:t xml:space="preserve"> 2018</w:t>
      </w:r>
      <w:r w:rsidR="000A10DC">
        <w:t>. g.</w:t>
      </w:r>
      <w:r>
        <w:t xml:space="preserve"> postalo je pravomoćno </w:t>
      </w:r>
      <w:r w:rsidR="000679A6">
        <w:t>29. svibnja</w:t>
      </w:r>
      <w:r w:rsidR="002020E6">
        <w:t xml:space="preserve"> 2018</w:t>
      </w:r>
      <w:r w:rsidR="000A10DC">
        <w:t>. g.</w:t>
      </w:r>
      <w:r w:rsidR="003A554D">
        <w:t xml:space="preserve"> </w:t>
      </w:r>
      <w:r>
        <w:t>a kupac je iznos kupovnine u cijelosti uplatio</w:t>
      </w:r>
      <w:r w:rsidR="000A10DC">
        <w:t xml:space="preserve"> dana </w:t>
      </w:r>
      <w:r w:rsidR="000679A6">
        <w:t>28. lipnja</w:t>
      </w:r>
      <w:r w:rsidR="002020E6">
        <w:t xml:space="preserve"> 2018.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682ED7" w:rsidP="00B85ADD" w:rsidR="00682ED7">
      <w:pPr>
        <w:jc w:val="both"/>
      </w:pPr>
    </w:p>
    <w:p w:rsidRDefault="00E22E37" w:rsidP="00B85ADD" w:rsidR="00E22E37">
      <w:pPr>
        <w:jc w:val="both"/>
      </w:pPr>
    </w:p>
    <w:p w:rsidRDefault="000A10DC" w:rsidP="002020E6" w:rsidR="0084627B">
      <w:pPr>
        <w:tabs>
          <w:tab w:pos="5389" w:val="center"/>
          <w:tab w:pos="712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679A6">
        <w:t>2. srpnja</w:t>
      </w:r>
      <w:r w:rsidR="002020E6">
        <w:t xml:space="preserve">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2020E6">
        <w:t>Ivana Kalkan</w:t>
      </w:r>
    </w:p>
    <w:p w:rsidRDefault="000679A6" w:rsidP="00EA19E1" w:rsidR="000679A6">
      <w:pPr>
        <w:pStyle w:val="Tijeloteksta"/>
        <w:numPr>
          <w:ilvl w:val="0"/>
          <w:numId w:val="5"/>
        </w:numPr>
      </w:pPr>
      <w:r>
        <w:t>I.B.B. Grupa d.o.o. Đakovo, Franje Račkog 88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zk. odjel Đakovo </w:t>
      </w:r>
      <w:r w:rsidR="000A10DC">
        <w:t xml:space="preserve">Općinski sud </w:t>
      </w:r>
      <w:r>
        <w:t>Osijeku SS Đakovo</w:t>
      </w:r>
      <w:r w:rsidR="000A10DC">
        <w:t xml:space="preserve"> uz rješenje o dosudi od </w:t>
      </w:r>
      <w:r w:rsidR="000679A6">
        <w:t>9.5</w:t>
      </w:r>
      <w:r w:rsidR="002020E6">
        <w:t>.2018</w:t>
      </w:r>
      <w:r>
        <w:t xml:space="preserve">. </w:t>
      </w:r>
      <w:r w:rsidR="000A10DC">
        <w:t xml:space="preserve"> g. s potvrdom pravomoćnosti</w:t>
      </w:r>
      <w:r>
        <w:t xml:space="preserve"> (str. </w:t>
      </w:r>
      <w:r w:rsidR="000679A6">
        <w:t>920</w:t>
      </w:r>
      <w:r>
        <w:t xml:space="preserve"> spisa)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</w:p>
    <w:p w:rsidRDefault="000679A6" w:rsidP="00EA19E1" w:rsidR="00F7659F">
      <w:pPr>
        <w:pStyle w:val="Tijeloteksta"/>
        <w:numPr>
          <w:ilvl w:val="0"/>
          <w:numId w:val="5"/>
        </w:numPr>
      </w:pPr>
      <w:r>
        <w:t>R-9.7.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41034F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93D" w:rsidR="0043093D">
      <w:r>
        <w:separator/>
      </w:r>
    </w:p>
  </w:endnote>
  <w:endnote w:id="0" w:type="continuationSeparator">
    <w:p w:rsidRDefault="0043093D" w:rsidR="00430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93D" w:rsidR="0043093D">
      <w:r>
        <w:separator/>
      </w:r>
    </w:p>
  </w:footnote>
  <w:footnote w:id="0" w:type="continuationSeparator">
    <w:p w:rsidRDefault="0043093D" w:rsidR="00430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034F">
      <w:rPr>
        <w:noProof/>
      </w:rPr>
      <w:t>3</w:t>
    </w:r>
    <w:r>
      <w:fldChar w:fldCharType="end"/>
    </w:r>
  </w:p>
  <w:p w:rsidRDefault="002020E6" w:rsidP="00682ED7" w:rsidR="00F50565">
    <w:pPr>
      <w:jc w:val="right"/>
    </w:pPr>
    <w:r>
      <w:t>6 St-217/</w:t>
    </w:r>
    <w:r w:rsidR="006B57D1">
      <w:t>11-2</w:t>
    </w:r>
    <w:r w:rsidR="000679A6">
      <w:t>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679A6"/>
    <w:rsid w:val="00070955"/>
    <w:rsid w:val="000716DB"/>
    <w:rsid w:val="00072104"/>
    <w:rsid w:val="00080E06"/>
    <w:rsid w:val="00081501"/>
    <w:rsid w:val="00091EF4"/>
    <w:rsid w:val="000A0240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020E6"/>
    <w:rsid w:val="002149DA"/>
    <w:rsid w:val="002271EC"/>
    <w:rsid w:val="00242171"/>
    <w:rsid w:val="002531DC"/>
    <w:rsid w:val="00261DD7"/>
    <w:rsid w:val="00264D7A"/>
    <w:rsid w:val="00267F79"/>
    <w:rsid w:val="0029177B"/>
    <w:rsid w:val="002A0808"/>
    <w:rsid w:val="002B5105"/>
    <w:rsid w:val="002C2E7E"/>
    <w:rsid w:val="002C64C7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1034F"/>
    <w:rsid w:val="00420EE5"/>
    <w:rsid w:val="0043093D"/>
    <w:rsid w:val="00433769"/>
    <w:rsid w:val="00437703"/>
    <w:rsid w:val="00440696"/>
    <w:rsid w:val="004572F5"/>
    <w:rsid w:val="00470300"/>
    <w:rsid w:val="004729F3"/>
    <w:rsid w:val="00490D02"/>
    <w:rsid w:val="00493768"/>
    <w:rsid w:val="00496AB2"/>
    <w:rsid w:val="004B1F30"/>
    <w:rsid w:val="004B3AE7"/>
    <w:rsid w:val="004B3D9B"/>
    <w:rsid w:val="004E03C2"/>
    <w:rsid w:val="004F48C7"/>
    <w:rsid w:val="00500D37"/>
    <w:rsid w:val="0052368D"/>
    <w:rsid w:val="00551F22"/>
    <w:rsid w:val="0055370E"/>
    <w:rsid w:val="00560345"/>
    <w:rsid w:val="00575B4B"/>
    <w:rsid w:val="005941E9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52C6B"/>
    <w:rsid w:val="006545C0"/>
    <w:rsid w:val="00666DFD"/>
    <w:rsid w:val="00670F10"/>
    <w:rsid w:val="00672D37"/>
    <w:rsid w:val="00677551"/>
    <w:rsid w:val="00682ED7"/>
    <w:rsid w:val="0068705C"/>
    <w:rsid w:val="00695AD9"/>
    <w:rsid w:val="006976A3"/>
    <w:rsid w:val="006A0FB7"/>
    <w:rsid w:val="006B17D9"/>
    <w:rsid w:val="006B57D1"/>
    <w:rsid w:val="006C1EE3"/>
    <w:rsid w:val="006D18E6"/>
    <w:rsid w:val="006D6978"/>
    <w:rsid w:val="006F3607"/>
    <w:rsid w:val="006F4F1C"/>
    <w:rsid w:val="00704D7D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8F3579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E05DA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CF67E7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03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0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03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0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90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797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5034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811367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3021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05434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2168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57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355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705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91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8431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02205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448850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76308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95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384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292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3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02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09387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62484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39174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33023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8109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37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358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475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142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28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4034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25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28604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015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841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82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918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316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54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4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29836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64342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14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8564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94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16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719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4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095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4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27605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33878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998366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2708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713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85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900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605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5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3471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67593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49479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98857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363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82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01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05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347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05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64333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71440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93309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44068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034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916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342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481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295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17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72516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53426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980672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7654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645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4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086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115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8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8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218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24270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028750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16871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541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010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490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972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65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274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378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13141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765127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68601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68245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249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540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962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342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F6BFC-1C73-488F-BC04-2659B0629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498</properties:Words>
  <properties:Characters>2484</properties:Characters>
  <properties:Lines>143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2018-07-02T08:27:00Z</dcterms:created>
  <dc:creator>banka</dc:creator>
  <cp:lastModifiedBy>Danijela Sekulić</cp:lastModifiedBy>
  <cp:lastPrinted>2018-07-02T08:34:00Z</cp:lastPrinted>
  <dcterms:modified xmlns:xsi="http://www.w3.org/2001/XMLSchema-instance" xsi:type="dcterms:W3CDTF">2018-07-02T08:35:00Z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(EFEZ -IBB GRUPA.docx)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