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08db4" w14:paraId="7408db4" w:rsidRDefault="00EA5A55" w:rsidP="00EA5A55" w:rsidR="00EA5A55" w:rsidRPr="004E53F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E53F5">
        <w:rPr>
          <w:rFonts w:cs="Times New Roman" w:hAnsi="Times New Roman" w:ascii="Times New Roman"/>
          <w:bCs/>
          <w:sz w:val="24"/>
          <w:szCs w:val="24"/>
        </w:rPr>
        <w:t xml:space="preserve">     </w:t>
      </w:r>
      <w:r w:rsidR="00675FCD" w:rsidRPr="004E53F5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Pr="004E53F5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3F57B9" w:rsidRPr="004E53F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956945" cx="72517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E53F5">
        <w:rPr>
          <w:rFonts w:cs="Times New Roman" w:hAnsi="Times New Roman" w:ascii="Times New Roman"/>
          <w:bCs/>
          <w:sz w:val="24"/>
          <w:szCs w:val="24"/>
        </w:rPr>
        <w:tab/>
      </w:r>
      <w:r w:rsidRPr="004E53F5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A5A55" w:rsidP="003F57B9" w:rsidR="003F57B9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     </w:t>
      </w:r>
      <w:r w:rsidR="003F57B9" w:rsidRPr="004E53F5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3F57B9" w:rsidP="003F57B9" w:rsidR="003F57B9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3F57B9" w:rsidP="003F57B9" w:rsidR="00EA5A55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  Zagreb, Amruševa 2/II                            </w:t>
      </w:r>
      <w:r w:rsidR="00EA5A55" w:rsidRPr="004E53F5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EA5A55" w:rsidP="00EA5A55" w:rsidR="00EA5A55">
      <w:pPr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4E53F5">
      <w:pPr>
        <w:jc w:val="center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0E6729" w:rsidR="00EA5A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729">
        <w:rPr>
          <w:rFonts w:cs="Times New Roman" w:hAnsi="Times New Roman" w:ascii="Times New Roman"/>
          <w:sz w:val="24"/>
          <w:szCs w:val="24"/>
        </w:rPr>
        <w:t>R J E Š E N</w:t>
      </w:r>
      <w:r w:rsidR="000E6729">
        <w:rPr>
          <w:rFonts w:cs="Times New Roman" w:hAnsi="Times New Roman" w:ascii="Times New Roman"/>
          <w:sz w:val="24"/>
          <w:szCs w:val="24"/>
        </w:rPr>
        <w:t xml:space="preserve"> </w:t>
      </w:r>
      <w:r w:rsidRPr="000E6729">
        <w:rPr>
          <w:rFonts w:cs="Times New Roman" w:hAnsi="Times New Roman" w:ascii="Times New Roman"/>
          <w:sz w:val="24"/>
          <w:szCs w:val="24"/>
        </w:rPr>
        <w:t>J E</w:t>
      </w:r>
    </w:p>
    <w:p w:rsidRDefault="000E6729" w:rsidP="000E6729" w:rsidR="000E6729" w:rsidRPr="000E672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E6729" w:rsidP="000E6729" w:rsidR="00EA5A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F57B9" w:rsidRPr="000E6729">
        <w:rPr>
          <w:rFonts w:cs="Times New Roman" w:hAnsi="Times New Roman" w:ascii="Times New Roman"/>
          <w:sz w:val="24"/>
          <w:szCs w:val="24"/>
        </w:rPr>
        <w:t>Trgovački sud u Zagrebu po sucu pojedincu Mislavu Kolakušiću, kao stečajnom sucu u stečajnom postupku nad MANDUŠEVAC u stečaju, Zagreb, Badovinčeva 9a, MBS:080416107, OIB:46963234972</w:t>
      </w:r>
      <w:r w:rsidR="00EA5A55" w:rsidRPr="000E6729">
        <w:rPr>
          <w:rFonts w:cs="Times New Roman" w:hAnsi="Times New Roman" w:ascii="Times New Roman"/>
          <w:sz w:val="24"/>
          <w:szCs w:val="24"/>
        </w:rPr>
        <w:t xml:space="preserve">, </w:t>
      </w:r>
      <w:r w:rsidR="0070467F" w:rsidRPr="000E6729">
        <w:rPr>
          <w:rFonts w:cs="Times New Roman" w:hAnsi="Times New Roman" w:ascii="Times New Roman"/>
          <w:sz w:val="24"/>
          <w:szCs w:val="24"/>
        </w:rPr>
        <w:t>27. rujna 2017.</w:t>
      </w:r>
    </w:p>
    <w:p w:rsidRDefault="000E6729" w:rsidP="000E6729" w:rsidR="000E67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E6729" w:rsidP="000E6729" w:rsidR="000E6729" w:rsidRPr="000E67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4E53F5">
      <w:pPr>
        <w:jc w:val="center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4E53F5" w:rsidP="004E53F5" w:rsidR="00EA5A5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I</w:t>
      </w:r>
      <w:r w:rsidRPr="004E53F5">
        <w:rPr>
          <w:rFonts w:cs="Times New Roman" w:hAnsi="Times New Roman" w:ascii="Times New Roman"/>
          <w:sz w:val="24"/>
          <w:szCs w:val="24"/>
        </w:rPr>
        <w:tab/>
      </w:r>
      <w:r w:rsidR="00EA5A55" w:rsidRPr="004E53F5">
        <w:rPr>
          <w:rFonts w:cs="Times New Roman" w:hAnsi="Times New Roman" w:ascii="Times New Roman"/>
          <w:sz w:val="24"/>
          <w:szCs w:val="24"/>
        </w:rPr>
        <w:t>Određuje se prodaja nekretnin</w:t>
      </w:r>
      <w:r>
        <w:rPr>
          <w:rFonts w:cs="Times New Roman" w:hAnsi="Times New Roman" w:ascii="Times New Roman"/>
          <w:sz w:val="24"/>
          <w:szCs w:val="24"/>
        </w:rPr>
        <w:t>a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stečajnog dužnika </w:t>
      </w:r>
      <w:r w:rsidR="00E8568F" w:rsidRPr="004E53F5">
        <w:rPr>
          <w:rFonts w:cs="Times New Roman" w:hAnsi="Times New Roman" w:ascii="Times New Roman"/>
          <w:sz w:val="24"/>
          <w:szCs w:val="24"/>
        </w:rPr>
        <w:t>MANDUŠEVAC u stečaju, Zagreb, Badovinčeva 9a, MBS:080416107, OIB:46963234972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u stečajnom postupku primjenom pravila o ovrsi na i to: </w:t>
      </w:r>
    </w:p>
    <w:p w:rsidRDefault="004E53F5" w:rsidP="004E53F5" w:rsid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upisane kod Općinskog građanskog suda u Zagrebu, Zemljišno knjižni odjel Zagreb, </w:t>
      </w:r>
      <w:r w:rsidRPr="004E53F5">
        <w:rPr>
          <w:rFonts w:cs="Times New Roman" w:hAnsi="Times New Roman" w:ascii="Times New Roman"/>
          <w:sz w:val="24"/>
          <w:szCs w:val="24"/>
        </w:rPr>
        <w:t xml:space="preserve">zk.ul. 16105, k.o. </w:t>
      </w:r>
      <w:r>
        <w:rPr>
          <w:rFonts w:cs="Times New Roman" w:hAnsi="Times New Roman" w:ascii="Times New Roman"/>
          <w:sz w:val="24"/>
          <w:szCs w:val="24"/>
        </w:rPr>
        <w:t xml:space="preserve">3355568 </w:t>
      </w:r>
      <w:r w:rsidRPr="004E53F5">
        <w:rPr>
          <w:rFonts w:cs="Times New Roman" w:hAnsi="Times New Roman" w:ascii="Times New Roman"/>
          <w:sz w:val="24"/>
          <w:szCs w:val="24"/>
        </w:rPr>
        <w:t xml:space="preserve">Gornje Vrapče, k.č.br. 1187/65, u naravi Stambena građevina br 245C, pov 175 m2 i dvorište pov.495 m2, Kustošijanska: 3. etaža trosobni stan oznake S3, na I (prvom) katu, koji se sastoji od ulaznog prostora, dnevnog boravka s kuhinjom i </w:t>
      </w:r>
      <w:r w:rsidR="007B6430" w:rsidRPr="004E53F5">
        <w:rPr>
          <w:rFonts w:cs="Times New Roman" w:hAnsi="Times New Roman" w:ascii="Times New Roman"/>
          <w:sz w:val="24"/>
          <w:szCs w:val="24"/>
        </w:rPr>
        <w:t>blagovaonicom</w:t>
      </w:r>
      <w:r w:rsidRPr="004E53F5">
        <w:rPr>
          <w:rFonts w:cs="Times New Roman" w:hAnsi="Times New Roman" w:ascii="Times New Roman"/>
          <w:sz w:val="24"/>
          <w:szCs w:val="24"/>
        </w:rPr>
        <w:t xml:space="preserve">, izbe, dvije sobe, wc-a i kupaonice, s balkonom pov. 17,91 m2, te pridruženim parkirališnim mjestom oznake P-3, pov. 12,77 m2, i parkirališnim mjestom oznake P-3a, pov. 12,85 m2, sve u nacrtu označeno </w:t>
      </w:r>
      <w:r w:rsidR="007B6430" w:rsidRPr="004E53F5">
        <w:rPr>
          <w:rFonts w:cs="Times New Roman" w:hAnsi="Times New Roman" w:ascii="Times New Roman"/>
          <w:sz w:val="24"/>
          <w:szCs w:val="24"/>
        </w:rPr>
        <w:t>narančastom</w:t>
      </w:r>
      <w:r w:rsidRPr="004E53F5">
        <w:rPr>
          <w:rFonts w:cs="Times New Roman" w:hAnsi="Times New Roman" w:ascii="Times New Roman"/>
          <w:sz w:val="24"/>
          <w:szCs w:val="24"/>
        </w:rPr>
        <w:t xml:space="preserve"> bojom</w:t>
      </w:r>
      <w:r w:rsidR="007335EB">
        <w:rPr>
          <w:rFonts w:cs="Times New Roman" w:hAnsi="Times New Roman" w:ascii="Times New Roman"/>
          <w:sz w:val="24"/>
          <w:szCs w:val="24"/>
        </w:rPr>
        <w:t>,</w:t>
      </w:r>
    </w:p>
    <w:p w:rsidRDefault="004E53F5" w:rsidP="004E53F5" w:rsidR="00580071" w:rsidRP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4E53F5">
        <w:rPr>
          <w:rFonts w:cs="Times New Roman" w:hAnsi="Times New Roman" w:ascii="Times New Roman"/>
          <w:sz w:val="24"/>
          <w:szCs w:val="24"/>
        </w:rPr>
        <w:t>upisane kod Općinskog građanskog suda u Zagrebu, Zemljišno knjižni odjel Zagreb, zk.ul. 16105, k.o. 3355568 Gornje Vrapče, k.č.br. 1187/65, u naravi Stambena građevina br 245C, pov 175 m2 i dvorište pov.495 m2, Kustošijanska, i to: 6. etaža, garaža oznake G-1, u podrumu zgrade, pov. 15,11 m2, sve u nacrtu označeno rozom bojom</w:t>
      </w:r>
      <w:r w:rsidR="007335EB">
        <w:rPr>
          <w:rFonts w:cs="Times New Roman" w:hAnsi="Times New Roman" w:ascii="Times New Roman"/>
          <w:sz w:val="24"/>
          <w:szCs w:val="24"/>
        </w:rPr>
        <w:t>.</w:t>
      </w:r>
    </w:p>
    <w:p w:rsidRDefault="007B6430" w:rsidP="004E53F5" w:rsidR="007B6430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4E53F5" w:rsidR="00EA5A55" w:rsidRP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Na nekretnin</w:t>
      </w:r>
      <w:r w:rsidR="004E53F5">
        <w:rPr>
          <w:rFonts w:cs="Times New Roman" w:hAnsi="Times New Roman" w:ascii="Times New Roman"/>
          <w:sz w:val="24"/>
          <w:szCs w:val="24"/>
        </w:rPr>
        <w:t xml:space="preserve">ama je </w:t>
      </w:r>
      <w:r w:rsidRPr="004E53F5">
        <w:rPr>
          <w:rFonts w:cs="Times New Roman" w:hAnsi="Times New Roman" w:ascii="Times New Roman"/>
          <w:sz w:val="24"/>
          <w:szCs w:val="24"/>
        </w:rPr>
        <w:t>upisano založn</w:t>
      </w:r>
      <w:r w:rsidR="004E53F5">
        <w:rPr>
          <w:rFonts w:cs="Times New Roman" w:hAnsi="Times New Roman" w:ascii="Times New Roman"/>
          <w:sz w:val="24"/>
          <w:szCs w:val="24"/>
        </w:rPr>
        <w:t>o</w:t>
      </w:r>
      <w:r w:rsidRPr="004E53F5">
        <w:rPr>
          <w:rFonts w:cs="Times New Roman" w:hAnsi="Times New Roman" w:ascii="Times New Roman"/>
          <w:sz w:val="24"/>
          <w:szCs w:val="24"/>
        </w:rPr>
        <w:t xml:space="preserve">  prav</w:t>
      </w:r>
      <w:r w:rsidR="004E53F5">
        <w:rPr>
          <w:rFonts w:cs="Times New Roman" w:hAnsi="Times New Roman" w:ascii="Times New Roman"/>
          <w:sz w:val="24"/>
          <w:szCs w:val="24"/>
        </w:rPr>
        <w:t>o</w:t>
      </w:r>
      <w:r w:rsidRPr="004E53F5">
        <w:rPr>
          <w:rFonts w:cs="Times New Roman" w:hAnsi="Times New Roman" w:ascii="Times New Roman"/>
          <w:sz w:val="24"/>
          <w:szCs w:val="24"/>
        </w:rPr>
        <w:t xml:space="preserve"> u korist razlučn</w:t>
      </w:r>
      <w:r w:rsidR="004E53F5">
        <w:rPr>
          <w:rFonts w:cs="Times New Roman" w:hAnsi="Times New Roman" w:ascii="Times New Roman"/>
          <w:sz w:val="24"/>
          <w:szCs w:val="24"/>
        </w:rPr>
        <w:t>og</w:t>
      </w:r>
      <w:r w:rsidRPr="004E53F5">
        <w:rPr>
          <w:rFonts w:cs="Times New Roman" w:hAnsi="Times New Roman" w:ascii="Times New Roman"/>
          <w:sz w:val="24"/>
          <w:szCs w:val="24"/>
        </w:rPr>
        <w:t xml:space="preserve"> vjerovnika: </w:t>
      </w:r>
      <w:r w:rsidR="004E53F5">
        <w:rPr>
          <w:rFonts w:cs="Times New Roman" w:hAnsi="Times New Roman" w:ascii="Times New Roman"/>
          <w:sz w:val="24"/>
          <w:szCs w:val="24"/>
        </w:rPr>
        <w:t>Nava banka d.d. u stečaju</w:t>
      </w:r>
      <w:r w:rsidRPr="004E53F5">
        <w:rPr>
          <w:rFonts w:cs="Times New Roman" w:hAnsi="Times New Roman" w:ascii="Times New Roman"/>
          <w:sz w:val="24"/>
          <w:szCs w:val="24"/>
        </w:rPr>
        <w:t>.</w:t>
      </w:r>
    </w:p>
    <w:p w:rsidRDefault="004E53F5" w:rsidP="004E53F5" w:rsidR="00EA5A55" w:rsidRP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ab/>
      </w:r>
      <w:r w:rsidR="00EA5A55" w:rsidRPr="004E53F5">
        <w:rPr>
          <w:rFonts w:cs="Times New Roman" w:hAnsi="Times New Roman" w:ascii="Times New Roman"/>
          <w:sz w:val="24"/>
          <w:szCs w:val="24"/>
        </w:rPr>
        <w:t>Zaključkom o prodaji utvrdit će se način i uvjeti prodaje nekretnina i pokretnin</w:t>
      </w:r>
      <w:r w:rsidR="007335EB">
        <w:rPr>
          <w:rFonts w:cs="Times New Roman" w:hAnsi="Times New Roman" w:ascii="Times New Roman"/>
          <w:sz w:val="24"/>
          <w:szCs w:val="24"/>
        </w:rPr>
        <w:t>a  iz točke I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4E53F5" w:rsidP="004E53F5" w:rsidR="00EA5A55" w:rsidRPr="004E53F5">
      <w:pPr>
        <w:spacing w:lineRule="atLeast" w:line="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>
        <w:rPr>
          <w:rFonts w:cs="Times New Roman" w:hAnsi="Times New Roman" w:ascii="Times New Roman"/>
          <w:sz w:val="24"/>
          <w:szCs w:val="24"/>
        </w:rPr>
        <w:tab/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Nalaže se Općinskom </w:t>
      </w:r>
      <w:r>
        <w:rPr>
          <w:rFonts w:cs="Times New Roman" w:hAnsi="Times New Roman" w:ascii="Times New Roman"/>
          <w:sz w:val="24"/>
          <w:szCs w:val="24"/>
        </w:rPr>
        <w:t xml:space="preserve">građanskom 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sudu u </w:t>
      </w:r>
      <w:r>
        <w:rPr>
          <w:rFonts w:cs="Times New Roman" w:hAnsi="Times New Roman" w:ascii="Times New Roman"/>
          <w:sz w:val="24"/>
          <w:szCs w:val="24"/>
        </w:rPr>
        <w:t>Zagrebu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, Zemljišnoknjižnom odjelu </w:t>
      </w:r>
      <w:r w:rsidR="00396304">
        <w:rPr>
          <w:rFonts w:cs="Times New Roman" w:hAnsi="Times New Roman" w:ascii="Times New Roman"/>
          <w:sz w:val="24"/>
          <w:szCs w:val="24"/>
        </w:rPr>
        <w:t>Zagreb</w:t>
      </w:r>
      <w:r w:rsidR="00EA5A55" w:rsidRPr="004E53F5">
        <w:rPr>
          <w:rFonts w:cs="Times New Roman" w:hAnsi="Times New Roman" w:ascii="Times New Roman"/>
          <w:sz w:val="24"/>
          <w:szCs w:val="24"/>
        </w:rPr>
        <w:t>, upis zabilježbe toč</w:t>
      </w:r>
      <w:r w:rsidR="007335EB">
        <w:rPr>
          <w:rFonts w:cs="Times New Roman" w:hAnsi="Times New Roman" w:ascii="Times New Roman"/>
          <w:sz w:val="24"/>
          <w:szCs w:val="24"/>
        </w:rPr>
        <w:t>ke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I izreke ovog rješenja u dijelu koji se odnosi na prodaju nekretnin</w:t>
      </w:r>
      <w:r>
        <w:rPr>
          <w:rFonts w:cs="Times New Roman" w:hAnsi="Times New Roman" w:ascii="Times New Roman"/>
          <w:sz w:val="24"/>
          <w:szCs w:val="24"/>
        </w:rPr>
        <w:t>a</w:t>
      </w:r>
      <w:r w:rsidR="00EA5A55" w:rsidRPr="004E53F5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EA5A55" w:rsidP="00EA5A55" w:rsidR="00EA5A55" w:rsidRPr="004E53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A5A55" w:rsidR="00EA5A55" w:rsidRPr="004E53F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>Obrazloženje</w:t>
      </w:r>
    </w:p>
    <w:p w:rsidRDefault="00EA5A55" w:rsidP="00EA5A55" w:rsidR="00EA5A55" w:rsidRPr="004E53F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ab/>
        <w:t xml:space="preserve">Na temelju  prijedloga stečajnog upravitelja </w:t>
      </w:r>
      <w:r w:rsidR="00C54EE5">
        <w:rPr>
          <w:rFonts w:cs="Times New Roman" w:hAnsi="Times New Roman" w:ascii="Times New Roman"/>
          <w:sz w:val="24"/>
          <w:szCs w:val="24"/>
        </w:rPr>
        <w:t>S</w:t>
      </w:r>
      <w:r w:rsidRPr="004E53F5">
        <w:rPr>
          <w:rFonts w:cs="Times New Roman" w:hAnsi="Times New Roman" w:ascii="Times New Roman"/>
          <w:sz w:val="24"/>
          <w:szCs w:val="24"/>
        </w:rPr>
        <w:t xml:space="preserve">ud je u skladu s čl. 247.  i 249. Stečajnog zakona (Narodne novine broj 71/15) donio ovo rješenje kojim se određuje prodaja nekretnina </w:t>
      </w:r>
      <w:r w:rsidRPr="004E53F5">
        <w:rPr>
          <w:rFonts w:cs="Times New Roman" w:hAnsi="Times New Roman" w:ascii="Times New Roman"/>
          <w:sz w:val="24"/>
          <w:szCs w:val="24"/>
        </w:rPr>
        <w:lastRenderedPageBreak/>
        <w:t>i pokretnina stečajnog dužnika, elektroničkom javnom dražbom, koju će provesti Financijska agencija.</w:t>
      </w:r>
    </w:p>
    <w:p w:rsidRDefault="00EA5A55" w:rsidP="00B1648A" w:rsidR="00B1648A" w:rsidRPr="004E53F5">
      <w:pPr>
        <w:jc w:val="center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U </w:t>
      </w:r>
      <w:r w:rsidR="004E53F5">
        <w:rPr>
          <w:rFonts w:cs="Times New Roman" w:hAnsi="Times New Roman" w:ascii="Times New Roman"/>
          <w:sz w:val="24"/>
          <w:szCs w:val="24"/>
        </w:rPr>
        <w:t>Zagrebu</w:t>
      </w:r>
      <w:r w:rsidRPr="004E53F5">
        <w:rPr>
          <w:rFonts w:cs="Times New Roman" w:hAnsi="Times New Roman" w:ascii="Times New Roman"/>
          <w:sz w:val="24"/>
          <w:szCs w:val="24"/>
        </w:rPr>
        <w:t xml:space="preserve"> </w:t>
      </w:r>
      <w:r w:rsidR="004E53F5">
        <w:rPr>
          <w:rFonts w:cs="Times New Roman" w:hAnsi="Times New Roman" w:ascii="Times New Roman"/>
          <w:sz w:val="24"/>
          <w:szCs w:val="24"/>
        </w:rPr>
        <w:t>27</w:t>
      </w:r>
      <w:r w:rsidRPr="004E53F5">
        <w:rPr>
          <w:rFonts w:cs="Times New Roman" w:hAnsi="Times New Roman" w:ascii="Times New Roman"/>
          <w:sz w:val="24"/>
          <w:szCs w:val="24"/>
        </w:rPr>
        <w:t xml:space="preserve">. </w:t>
      </w:r>
      <w:r w:rsidR="004E53F5">
        <w:rPr>
          <w:rFonts w:cs="Times New Roman" w:hAnsi="Times New Roman" w:ascii="Times New Roman"/>
          <w:sz w:val="24"/>
          <w:szCs w:val="24"/>
        </w:rPr>
        <w:t>rujna</w:t>
      </w:r>
      <w:r w:rsidRPr="004E53F5">
        <w:rPr>
          <w:rFonts w:cs="Times New Roman" w:hAnsi="Times New Roman" w:ascii="Times New Roman"/>
          <w:sz w:val="24"/>
          <w:szCs w:val="24"/>
        </w:rPr>
        <w:t xml:space="preserve"> 201</w:t>
      </w:r>
      <w:r w:rsidR="004E53F5">
        <w:rPr>
          <w:rFonts w:cs="Times New Roman" w:hAnsi="Times New Roman" w:ascii="Times New Roman"/>
          <w:sz w:val="24"/>
          <w:szCs w:val="24"/>
        </w:rPr>
        <w:t>7</w:t>
      </w:r>
      <w:r w:rsidRPr="004E53F5">
        <w:rPr>
          <w:rFonts w:cs="Times New Roman" w:hAnsi="Times New Roman" w:ascii="Times New Roman"/>
          <w:sz w:val="24"/>
          <w:szCs w:val="24"/>
        </w:rPr>
        <w:t>.</w:t>
      </w:r>
    </w:p>
    <w:p w:rsidRDefault="00EA5A55" w:rsidP="002C1BAD" w:rsidR="002C1BAD">
      <w:pPr>
        <w:jc w:val="center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ab/>
      </w:r>
      <w:r w:rsidRPr="004E53F5">
        <w:rPr>
          <w:rFonts w:cs="Times New Roman" w:hAnsi="Times New Roman" w:ascii="Times New Roman"/>
          <w:sz w:val="24"/>
          <w:szCs w:val="24"/>
        </w:rPr>
        <w:tab/>
      </w:r>
      <w:r w:rsidR="00F56D02" w:rsidRPr="004E53F5">
        <w:rPr>
          <w:rFonts w:cs="Times New Roman" w:hAnsi="Times New Roman" w:ascii="Times New Roman"/>
          <w:sz w:val="24"/>
          <w:szCs w:val="24"/>
        </w:rPr>
        <w:tab/>
      </w:r>
      <w:r w:rsidR="00B1648A" w:rsidRPr="004E53F5">
        <w:rPr>
          <w:rFonts w:cs="Times New Roman" w:hAnsi="Times New Roman" w:ascii="Times New Roman"/>
          <w:sz w:val="24"/>
          <w:szCs w:val="24"/>
        </w:rPr>
        <w:tab/>
      </w:r>
      <w:r w:rsidR="00B1648A" w:rsidRPr="004E53F5">
        <w:rPr>
          <w:rFonts w:cs="Times New Roman" w:hAnsi="Times New Roman" w:ascii="Times New Roman"/>
          <w:sz w:val="24"/>
          <w:szCs w:val="24"/>
        </w:rPr>
        <w:tab/>
      </w:r>
      <w:r w:rsidR="00B1648A" w:rsidRPr="004E53F5">
        <w:rPr>
          <w:rFonts w:cs="Times New Roman" w:hAnsi="Times New Roman" w:ascii="Times New Roman"/>
          <w:sz w:val="24"/>
          <w:szCs w:val="24"/>
        </w:rPr>
        <w:tab/>
      </w:r>
      <w:r w:rsidR="00675FCD" w:rsidRPr="004E53F5">
        <w:rPr>
          <w:rFonts w:cs="Times New Roman" w:hAnsi="Times New Roman" w:ascii="Times New Roman"/>
          <w:sz w:val="24"/>
          <w:szCs w:val="24"/>
        </w:rPr>
        <w:tab/>
      </w:r>
      <w:r w:rsidR="00675FCD" w:rsidRPr="004E53F5">
        <w:rPr>
          <w:rFonts w:cs="Times New Roman" w:hAnsi="Times New Roman" w:ascii="Times New Roman"/>
          <w:sz w:val="24"/>
          <w:szCs w:val="24"/>
        </w:rPr>
        <w:tab/>
      </w:r>
      <w:r w:rsidR="00675FCD" w:rsidRPr="004E53F5">
        <w:rPr>
          <w:rFonts w:cs="Times New Roman" w:hAnsi="Times New Roman" w:ascii="Times New Roman"/>
          <w:sz w:val="24"/>
          <w:szCs w:val="24"/>
        </w:rPr>
        <w:tab/>
      </w:r>
      <w:r w:rsidR="00B1648A" w:rsidRPr="004E53F5">
        <w:rPr>
          <w:rFonts w:cs="Times New Roman" w:hAnsi="Times New Roman" w:ascii="Times New Roman"/>
          <w:sz w:val="24"/>
          <w:szCs w:val="24"/>
        </w:rPr>
        <w:t>SUDAC</w:t>
      </w:r>
    </w:p>
    <w:p w:rsidRDefault="002C1BAD" w:rsidP="002C1BAD" w:rsidR="00B1648A" w:rsidRPr="004E53F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5FCD" w:rsidRPr="004E53F5">
        <w:rPr>
          <w:rFonts w:cs="Times New Roman" w:hAnsi="Times New Roman" w:ascii="Times New Roman"/>
          <w:sz w:val="24"/>
          <w:szCs w:val="24"/>
        </w:rPr>
        <w:t>Mislav Kolakušić</w:t>
      </w:r>
      <w:r>
        <w:rPr>
          <w:rFonts w:cs="Times New Roman" w:hAnsi="Times New Roman" w:ascii="Times New Roman"/>
          <w:sz w:val="24"/>
          <w:szCs w:val="24"/>
        </w:rPr>
        <w:t xml:space="preserve"> v.r.</w:t>
      </w:r>
    </w:p>
    <w:p w:rsidRDefault="00B1648A" w:rsidP="00B1648A" w:rsidR="00B1648A" w:rsidRPr="004E53F5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B1648A" w:rsidR="00B1648A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B1648A" w:rsidR="006F4E0B" w:rsidRPr="004E53F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E53F5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4E53F5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4E53F5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2C1BAD" w:rsidP="002C1BAD" w:rsidR="002C1BAD">
      <w:pPr>
        <w:jc w:val="both"/>
      </w:pPr>
    </w:p>
    <w:p w:rsidRDefault="002C1BAD" w:rsidP="002C1BAD" w:rsidR="002C1BA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C1BAD">
        <w:rPr>
          <w:rFonts w:cs="Times New Roman" w:hAnsi="Times New Roman" w:ascii="Times New Roman"/>
          <w:sz w:val="24"/>
          <w:szCs w:val="24"/>
        </w:rPr>
        <w:t>Za t</w:t>
      </w:r>
      <w:r>
        <w:rPr>
          <w:rFonts w:cs="Times New Roman" w:hAnsi="Times New Roman" w:ascii="Times New Roman"/>
          <w:sz w:val="24"/>
          <w:szCs w:val="24"/>
        </w:rPr>
        <w:t>očnost otpravka - ovlašteni službenik</w:t>
      </w:r>
    </w:p>
    <w:p w:rsidRDefault="002C1BAD" w:rsidP="002C1BAD" w:rsidR="002C1BAD" w:rsidRPr="002C1BA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  <w:r w:rsidRPr="002C1BAD">
        <w:rPr>
          <w:rFonts w:cs="Times New Roman" w:hAnsi="Times New Roman" w:ascii="Times New Roman"/>
          <w:sz w:val="24"/>
          <w:szCs w:val="24"/>
        </w:rPr>
        <w:t>Ivana Stampf</w:t>
      </w:r>
    </w:p>
    <w:sectPr w:rsidSect="00396304" w:rsidR="002C1BAD" w:rsidRPr="002C1BAD"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260" w:rsidP="00EA5A55" w:rsidR="008F7260">
      <w:pPr>
        <w:spacing w:lineRule="auto" w:line="240" w:after="0"/>
      </w:pPr>
      <w:r>
        <w:separator/>
      </w:r>
    </w:p>
  </w:endnote>
  <w:end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260" w:rsidP="00EA5A55" w:rsidR="008F7260">
      <w:pPr>
        <w:spacing w:lineRule="auto" w:line="240" w:after="0"/>
      </w:pPr>
      <w:r>
        <w:separator/>
      </w:r>
    </w:p>
  </w:footnote>
  <w:footnote w:id="0" w:type="continuationSeparator">
    <w:p w:rsidRDefault="008F7260" w:rsidP="00EA5A55" w:rsidR="008F72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C1BA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4E53F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3F57B9" w:rsidRPr="004E53F5">
      <w:rPr>
        <w:rFonts w:cs="Times New Roman" w:hAnsi="Times New Roman" w:ascii="Times New Roman"/>
        <w:sz w:val="24"/>
        <w:szCs w:val="24"/>
      </w:rPr>
      <w:t xml:space="preserve">66 </w:t>
    </w:r>
    <w:r w:rsidRPr="004E53F5">
      <w:rPr>
        <w:rFonts w:cs="Times New Roman" w:hAnsi="Times New Roman" w:ascii="Times New Roman"/>
        <w:sz w:val="24"/>
        <w:szCs w:val="24"/>
      </w:rPr>
      <w:t>St-</w:t>
    </w:r>
    <w:r w:rsidR="003F57B9" w:rsidRPr="004E53F5">
      <w:rPr>
        <w:rFonts w:cs="Times New Roman" w:hAnsi="Times New Roman" w:ascii="Times New Roman"/>
        <w:sz w:val="24"/>
        <w:szCs w:val="24"/>
      </w:rPr>
      <w:t>694</w:t>
    </w:r>
    <w:r w:rsidRPr="004E53F5">
      <w:rPr>
        <w:rFonts w:cs="Times New Roman" w:hAnsi="Times New Roman" w:ascii="Times New Roman"/>
        <w:sz w:val="24"/>
        <w:szCs w:val="24"/>
      </w:rPr>
      <w:t>/15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Pr="00EA5A55">
      <w:rPr>
        <w:rFonts w:cs="Times New Roman" w:hAnsi="Times New Roman" w:ascii="Times New Roman"/>
        <w:sz w:val="24"/>
        <w:szCs w:val="24"/>
      </w:rPr>
      <w:tab/>
    </w:r>
    <w:r w:rsidR="003F57B9">
      <w:rPr>
        <w:rFonts w:cs="Times New Roman" w:hAnsi="Times New Roman" w:ascii="Times New Roman"/>
        <w:sz w:val="24"/>
        <w:szCs w:val="24"/>
      </w:rPr>
      <w:t>66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3F57B9">
      <w:rPr>
        <w:rFonts w:cs="Times New Roman" w:hAnsi="Times New Roman" w:ascii="Times New Roman"/>
        <w:sz w:val="24"/>
        <w:szCs w:val="24"/>
      </w:rPr>
      <w:t>694</w:t>
    </w:r>
    <w:r w:rsidRPr="00EA5A55">
      <w:rPr>
        <w:rFonts w:cs="Times New Roman" w:hAnsi="Times New Roman" w:ascii="Times New Roman"/>
        <w:sz w:val="24"/>
        <w:szCs w:val="24"/>
      </w:rPr>
      <w:t>/15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3277B9"/>
    <w:multiLevelType w:val="hybridMultilevel"/>
    <w:tmpl w:val="92B46628"/>
    <w:lvl w:tplc="71AEA2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E6729"/>
    <w:rsid w:val="002037E7"/>
    <w:rsid w:val="002C1BAD"/>
    <w:rsid w:val="00396304"/>
    <w:rsid w:val="003F57B9"/>
    <w:rsid w:val="004C61FD"/>
    <w:rsid w:val="004E53F5"/>
    <w:rsid w:val="00580071"/>
    <w:rsid w:val="005F5A41"/>
    <w:rsid w:val="00675FCD"/>
    <w:rsid w:val="006F4E0B"/>
    <w:rsid w:val="0070467F"/>
    <w:rsid w:val="007335EB"/>
    <w:rsid w:val="007B6430"/>
    <w:rsid w:val="008F7260"/>
    <w:rsid w:val="009E1CEC"/>
    <w:rsid w:val="00B1648A"/>
    <w:rsid w:val="00C54EE5"/>
    <w:rsid w:val="00C963CD"/>
    <w:rsid w:val="00E8568F"/>
    <w:rsid w:val="00EA5A55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C1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BA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BAD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BA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BA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0E67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C1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BA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BAD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BA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BA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St-694/2015</izvorni_sadrzaj>
    <derivirana_varijabla naziv="DomainObject.Predmet.OznakaBroj_1">St-694/2015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Stambena zadruga MANDUŠEVAC</izvorni_sadrzaj>
    <derivirana_varijabla naziv="DomainObject.Predmet.ProtustrankaFormated_1">  Stambena zadruga MANDUŠEVAC</derivirana_varijabla>
  </DomainObject.Predmet.ProtustrankaFormated>
  <DomainObject.Predmet.ProtustrankaFormatedOIB>
    <izvorni_sadrzaj>  Stambena zadruga MANDUŠEVAC, OIB 46963234972</izvorni_sadrzaj>
    <derivirana_varijabla naziv="DomainObject.Predmet.ProtustrankaFormatedOIB_1">  Stambena zadruga MANDUŠEVAC, OIB 46963234972</derivirana_varijabla>
  </DomainObject.Predmet.ProtustrankaFormatedOIB>
  <DomainObject.Predmet.ProtustrankaFormatedWithAdress>
    <izvorni_sadrzaj> Stambena zadruga MANDUŠEVAC, Badovinčeva 9a, 10000 Zagreb</izvorni_sadrzaj>
    <derivirana_varijabla naziv="DomainObject.Predmet.ProtustrankaFormatedWithAdress_1"> Stambena zadruga MANDUŠEVAC, Badovinčeva 9a, 10000 Zagreb</derivirana_varijabla>
  </DomainObject.Predmet.ProtustrankaFormatedWithAdress>
  <DomainObject.Predmet.ProtustrankaFormatedWithAdressOIB>
    <izvorni_sadrzaj> Stambena zadruga MANDUŠEVAC, OIB 46963234972, Badovinčeva 9a, 10000 Zagreb</izvorni_sadrzaj>
    <derivirana_varijabla naziv="DomainObject.Predmet.ProtustrankaFormatedWithAdressOIB_1"> Stambena zadruga MANDUŠEVAC, OIB 46963234972, Badovinčeva 9a, 10000 Zagreb</derivirana_varijabla>
  </DomainObject.Predmet.ProtustrankaFormatedWithAdressOIB>
  <DomainObject.Predmet.ProtustrankaWithAdress>
    <izvorni_sadrzaj>Stambena zadruga MANDUŠEVAC Badovinčeva 9a, 10000 Zagreb</izvorni_sadrzaj>
    <derivirana_varijabla naziv="DomainObject.Predmet.ProtustrankaWithAdress_1">Stambena zadruga MANDUŠEVAC Badovinčeva 9a, 10000 Zagreb</derivirana_varijabla>
  </DomainObject.Predmet.ProtustrankaWithAdress>
  <DomainObject.Predmet.ProtustrankaWithAdressOIB>
    <izvorni_sadrzaj>Stambena zadruga MANDUŠEVAC, OIB 46963234972, Badovinčeva 9a, 10000 Zagreb</izvorni_sadrzaj>
    <derivirana_varijabla naziv="DomainObject.Predmet.ProtustrankaWithAdressOIB_1">Stambena zadruga MANDUŠEVAC, OIB 46963234972, Badovinčeva 9a, 10000 Zagreb</derivirana_varijabla>
  </DomainObject.Predmet.ProtustrankaWithAdressOIB>
  <DomainObject.Predmet.ProtustrankaNazivFormated>
    <izvorni_sadrzaj>Stambena zadruga MANDUŠEVAC</izvorni_sadrzaj>
    <derivirana_varijabla naziv="DomainObject.Predmet.ProtustrankaNazivFormated_1">Stambena zadruga MANDUŠEVAC</derivirana_varijabla>
  </DomainObject.Predmet.ProtustrankaNazivFormated>
  <DomainObject.Predmet.ProtustrankaNazivFormatedOIB>
    <izvorni_sadrzaj>Stambena zadruga MANDUŠEVAC, OIB 46963234972</izvorni_sadrzaj>
    <derivirana_varijabla naziv="DomainObject.Predmet.ProtustrankaNazivFormatedOIB_1">Stambena zadruga MANDUŠEVAC, OIB 46963234972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Stambena zadruga MANDUŠEVAC; GRAD ZAGREB, Stručna služba Gradonačelnika</izvorni_sadrzaj>
    <derivirana_varijabla naziv="DomainObject.Predmet.StrankaFormated_1">  Stambena zadruga MANDUŠEVAC; GRAD ZAGREB, Stručna služba Gradonačelnika</derivirana_varijabla>
  </DomainObject.Predmet.StrankaFormated>
  <DomainObject.Predmet.StrankaFormatedOIB>
    <izvorni_sadrzaj>  Stambena zadruga MANDUŠEVAC, OIB 46963234972; GRAD ZAGREB, Stručna služba Gradonačelnika, OIB 61817894937</izvorni_sadrzaj>
    <derivirana_varijabla naziv="DomainObject.Predmet.StrankaFormatedOIB_1">  Stambena zadruga MANDUŠEVAC, OIB 46963234972; GRAD ZAGREB, Stručna služba Gradonačelnika, OIB 61817894937</derivirana_varijabla>
  </DomainObject.Predmet.StrankaFormatedOIB>
  <DomainObject.Predmet.StrankaFormatedWithAdress>
    <izvorni_sadrzaj> Stambena zadruga MANDUŠEVAC, Badovinčeva 9a, 10000 Zagreb; GRAD ZAGREB, Stručna služba Gradonačelnika, Trg Stjepana Radića 1, 10000 Zagreb</izvorni_sadrzaj>
    <derivirana_varijabla naziv="DomainObject.Predmet.StrankaFormatedWithAdress_1"> Stambena zadruga MANDUŠEVAC, Badovinčeva 9a, 10000 Zagreb; GRAD ZAGREB, Stručna služba Gradonačelnika, Trg Stjepana Radića 1, 10000 Zagreb</derivirana_varijabla>
  </DomainObject.Predmet.StrankaFormatedWithAdress>
  <DomainObject.Predmet.StrankaFormatedWithAdressOIB>
    <izvorni_sadrzaj> Stambena zadruga MANDUŠEVAC, OIB 46963234972, Badovinčeva 9a, 10000 Zagreb; GRAD ZAGREB, Stručna služba Gradonačelnika, OIB 61817894937, Trg Stjepana Radića 1, 10000 Zagreb</izvorni_sadrzaj>
    <derivirana_varijabla naziv="DomainObject.Predmet.StrankaFormatedWithAdressOIB_1"> Stambena zadruga MANDUŠEVAC, OIB 46963234972, Badovinčeva 9a, 10000 Zagreb; GRAD ZAGREB, Stručna služba Gradonačelnika, OIB 61817894937, Trg Stjepana Radića 1, 10000 Zagreb</derivirana_varijabla>
  </DomainObject.Predmet.StrankaFormatedWithAdressOIB>
  <DomainObject.Predmet.StrankaWithAdress>
    <izvorni_sadrzaj>Stambena zadruga MANDUŠEVAC Badovinčeva 9a,10000 Zagreb,GRAD ZAGREB, Stručna služba Gradonačelnika Trg Stjepana Radića 1,10000 Zagreb</izvorni_sadrzaj>
    <derivirana_varijabla naziv="DomainObject.Predmet.StrankaWithAdress_1">Stambena zadruga MANDUŠEVAC Badovinčeva 9a,10000 Zagreb,GRAD ZAGREB, Stručna služba Gradonačelnika Trg Stjepana Radića 1,10000 Zagreb</derivirana_varijabla>
  </DomainObject.Predmet.StrankaWithAdress>
  <DomainObject.Predmet.StrankaWithAdressOIB>
    <izvorni_sadrzaj>Stambena zadruga MANDUŠEVAC, OIB 46963234972, Badovinčeva 9a,10000 Zagreb,GRAD ZAGREB, Stručna služba Gradonačelnika, OIB 61817894937, Trg Stjepana Radića 1,10000 Zagreb</izvorni_sadrzaj>
    <derivirana_varijabla naziv="DomainObject.Predmet.StrankaWithAdressOIB_1">Stambena zadruga MANDUŠEVAC, OIB 46963234972, Badovinčeva 9a,10000 Zagreb,GRAD ZAGREB, Stručna služba Gradonačelnika, OIB 61817894937, Trg Stjepana Radića 1,10000 Zagreb</derivirana_varijabla>
  </DomainObject.Predmet.StrankaWithAdressOIB>
  <DomainObject.Predmet.StrankaNazivFormated>
    <izvorni_sadrzaj>Stambena zadruga MANDUŠEVAC,GRAD ZAGREB, Stručna služba Gradonačelnika</izvorni_sadrzaj>
    <derivirana_varijabla naziv="DomainObject.Predmet.StrankaNazivFormated_1">Stambena zadruga MANDUŠEVAC,GRAD ZAGREB, Stručna služba Gradonačelnika</derivirana_varijabla>
  </DomainObject.Predmet.StrankaNazivFormated>
  <DomainObject.Predmet.StrankaNazivFormatedOIB>
    <izvorni_sadrzaj>Stambena zadruga MANDUŠEVAC, OIB 46963234972,GRAD ZAGREB, Stručna služba Gradonačelnika, OIB 61817894937</izvorni_sadrzaj>
    <derivirana_varijabla naziv="DomainObject.Predmet.StrankaNazivFormatedOIB_1">Stambena zadruga MANDUŠEVAC, OIB 46963234972,GRAD ZAGREB, Stručna služba Gradonačelnika,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Stambena zadruga MANDUŠEVAC</item>
      <item>GRAD ZAGREB, Stručna služba Gradonačelnika</item>
    </izvorni_sadrzaj>
    <derivirana_varijabla naziv="DomainObject.Predmet.StrankaListFormated_1">
      <item>Stambena zadruga MANDUŠEVAC</item>
      <item>GRAD ZAGREB, Stručna služba Gradonačelnika</item>
    </derivirana_varijabla>
  </DomainObject.Predmet.StrankaListFormated>
  <DomainObject.Predmet.StrankaListFormatedOIB>
    <izvorni_sadrzaj>
      <item>Stambena zadruga MANDUŠEVAC, OIB 46963234972</item>
      <item>GRAD ZAGREB, Stručna služba Gradonačelnika, OIB 61817894937</item>
    </izvorni_sadrzaj>
    <derivirana_varijabla naziv="DomainObject.Predmet.StrankaListFormatedOIB_1">
      <item>Stambena zadruga MANDUŠEVAC, OIB 46963234972</item>
      <item>GRAD ZAGREB, Stručna služba Gradonačelnika, OIB 61817894937</item>
    </derivirana_varijabla>
  </DomainObject.Predmet.StrankaListFormatedOIB>
  <DomainObject.Predmet.StrankaListFormatedWithAdress>
    <izvorni_sadrzaj>
      <item>Stambena zadruga MANDUŠEVAC, Badovinčeva 9a, 10000 Zagreb</item>
      <item>GRAD ZAGREB, Stručna služba Gradonačelnika, Trg Stjepana Radića 1, 10000 Zagreb</item>
    </izvorni_sadrzaj>
    <derivirana_varijabla naziv="DomainObject.Predmet.StrankaListFormatedWithAdress_1">
      <item>Stambena zadruga MANDUŠEVAC, Badovinčeva 9a, 10000 Zagreb</item>
      <item>GRAD ZAGREB, Stručna služba Gradonačelnika, Trg Stjepana Radića 1, 10000 Zagreb</item>
    </derivirana_varijabla>
  </DomainObject.Predmet.StrankaListFormatedWithAdress>
  <DomainObject.Predmet.StrankaListFormatedWithAdressOIB>
    <izvorni_sadrzaj>
      <item>Stambena zadruga MANDUŠEVAC, OIB 46963234972, Badovinčeva 9a, 10000 Zagreb</item>
      <item>GRAD ZAGREB, Stručna služba Gradonačelnika, OIB 61817894937, Trg Stjepana Radića 1, 10000 Zagreb</item>
    </izvorni_sadrzaj>
    <derivirana_varijabla naziv="DomainObject.Predmet.StrankaListFormatedWithAdressOIB_1">
      <item>Stambena zadruga MANDUŠEVAC, OIB 46963234972, Badovinčeva 9a, 10000 Zagreb</item>
      <item>GRAD ZAGREB, Stručna služba Gradonačelnika, OIB 61817894937, Trg Stjepana Radića 1, 10000 Zagreb</item>
    </derivirana_varijabla>
  </DomainObject.Predmet.StrankaListFormatedWithAdressOIB>
  <DomainObject.Predmet.StrankaListNazivFormated>
    <izvorni_sadrzaj>
      <item>Stambena zadruga MANDUŠEVAC</item>
      <item>GRAD ZAGREB, Stručna služba Gradonačelnika</item>
    </izvorni_sadrzaj>
    <derivirana_varijabla naziv="DomainObject.Predmet.StrankaListNazivFormated_1">
      <item>Stambena zadruga MANDUŠEVAC</item>
      <item>GRAD ZAGREB, Stručna služba Gradonačelnika</item>
    </derivirana_varijabla>
  </DomainObject.Predmet.StrankaListNazivFormated>
  <DomainObject.Predmet.StrankaListNazivFormatedOIB>
    <izvorni_sadrzaj>
      <item>Stambena zadruga MANDUŠEVAC, OIB 46963234972</item>
      <item>GRAD ZAGREB, Stručna služba Gradonačelnika, OIB 61817894937</item>
    </izvorni_sadrzaj>
    <derivirana_varijabla naziv="DomainObject.Predmet.StrankaListNazivFormatedOIB_1">
      <item>Stambena zadruga MANDUŠEVAC, OIB 46963234972</item>
      <item>GRAD ZAGREB, Stručna služba Gradonačelnika, OIB 61817894937</item>
    </derivirana_varijabla>
  </DomainObject.Predmet.StrankaListNazivFormatedOIB>
  <DomainObject.Predmet.ProtuStrankaListFormated>
    <izvorni_sadrzaj>
      <item>Stambena zadruga MANDUŠEVAC</item>
    </izvorni_sadrzaj>
    <derivirana_varijabla naziv="DomainObject.Predmet.ProtuStrankaListFormated_1">
      <item>Stambena zadruga MANDUŠEVAC</item>
    </derivirana_varijabla>
  </DomainObject.Predmet.ProtuStrankaListFormated>
  <DomainObject.Predmet.ProtuStrankaListFormatedOIB>
    <izvorni_sadrzaj>
      <item>Stambena zadruga MANDUŠEVAC, OIB 46963234972</item>
    </izvorni_sadrzaj>
    <derivirana_varijabla naziv="DomainObject.Predmet.ProtuStrankaListFormatedOIB_1">
      <item>Stambena zadruga MANDUŠEVAC, OIB 46963234972</item>
    </derivirana_varijabla>
  </DomainObject.Predmet.ProtuStrankaListFormatedOIB>
  <DomainObject.Predmet.ProtuStrankaListFormatedWithAdress>
    <izvorni_sadrzaj>
      <item>Stambena zadruga MANDUŠEVAC, Badovinčeva 9a, 10000 Zagreb</item>
    </izvorni_sadrzaj>
    <derivirana_varijabla naziv="DomainObject.Predmet.ProtuStrankaListFormatedWithAdress_1">
      <item>Stambena zadruga MANDUŠEVAC, Badovinčeva 9a, 10000 Zagreb</item>
    </derivirana_varijabla>
  </DomainObject.Predmet.ProtuStrankaListFormatedWithAdress>
  <DomainObject.Predmet.ProtuStrankaListFormatedWithAdressOIB>
    <izvorni_sadrzaj>
      <item>Stambena zadruga MANDUŠEVAC, OIB 46963234972, Badovinčeva 9a, 10000 Zagreb</item>
    </izvorni_sadrzaj>
    <derivirana_varijabla naziv="DomainObject.Predmet.ProtuStrankaListFormatedWithAdressOIB_1">
      <item>Stambena zadruga MANDUŠEVAC, OIB 46963234972, Badovinčeva 9a, 10000 Zagreb</item>
    </derivirana_varijabla>
  </DomainObject.Predmet.ProtuStrankaListFormatedWithAdressOIB>
  <DomainObject.Predmet.ProtuStrankaListNazivFormated>
    <izvorni_sadrzaj>
      <item>Stambena zadruga MANDUŠEVAC</item>
    </izvorni_sadrzaj>
    <derivirana_varijabla naziv="DomainObject.Predmet.ProtuStrankaListNazivFormated_1">
      <item>Stambena zadruga MANDUŠEVAC</item>
    </derivirana_varijabla>
  </DomainObject.Predmet.ProtuStrankaListNazivFormated>
  <DomainObject.Predmet.ProtuStrankaListNazivFormatedOIB>
    <izvorni_sadrzaj>
      <item>Stambena zadruga MANDUŠEVAC, OIB 46963234972</item>
    </izvorni_sadrzaj>
    <derivirana_varijabla naziv="DomainObject.Predmet.ProtuStrankaListNazivFormatedOIB_1">
      <item>Stambena zadruga MANDUŠEVAC, OIB 46963234972</item>
    </derivirana_varijabla>
  </DomainObject.Predmet.ProtuStrankaListNazivFormatedOIB>
  <DomainObject.Predmet.OstaliListFormated>
    <izvorni_sadrzaj>
      <item>ANA MARIA MEĐIMUREC</item>
    </izvorni_sadrzaj>
    <derivirana_varijabla naziv="DomainObject.Predmet.OstaliListFormated_1">
      <item>ANA MARIA MEĐIMUREC</item>
    </derivirana_varijabla>
  </DomainObject.Predmet.OstaliListFormated>
  <DomainObject.Predmet.OstaliListFormatedOIB>
    <izvorni_sadrzaj>
      <item>ANA MARIA MEĐIMUREC, OIB 86890331310</item>
    </izvorni_sadrzaj>
    <derivirana_varijabla naziv="DomainObject.Predmet.OstaliListFormatedOIB_1">
      <item>ANA MARIA MEĐIMUREC, OIB 86890331310</item>
    </derivirana_varijabla>
  </DomainObject.Predmet.OstaliListFormatedOIB>
  <DomainObject.Predmet.OstaliListFormatedWithAdress>
    <izvorni_sadrzaj>
      <item>ANA MARIA MEĐIMUREC, Ilica 102, 10000 Zagreb</item>
    </izvorni_sadrzaj>
    <derivirana_varijabla naziv="DomainObject.Predmet.OstaliListFormatedWithAdress_1">
      <item>ANA MARIA MEĐIMUREC, Ilica 102, 10000 Zagreb</item>
    </derivirana_varijabla>
  </DomainObject.Predmet.OstaliListFormatedWithAdress>
  <DomainObject.Predmet.OstaliListFormatedWithAdressOIB>
    <izvorni_sadrzaj>
      <item>ANA MARIA MEĐIMUREC, OIB 86890331310, Ilica 102, 10000 Zagreb</item>
    </izvorni_sadrzaj>
    <derivirana_varijabla naziv="DomainObject.Predmet.OstaliListFormatedWithAdressOIB_1">
      <item>ANA MARIA MEĐIMUREC, OIB 86890331310, Ilica 102, 10000 Zagreb</item>
    </derivirana_varijabla>
  </DomainObject.Predmet.OstaliListFormatedWithAdressOIB>
  <DomainObject.Predmet.OstaliListNazivFormated>
    <izvorni_sadrzaj>
      <item>ANA MARIA MEĐIMUREC</item>
    </izvorni_sadrzaj>
    <derivirana_varijabla naziv="DomainObject.Predmet.OstaliListNazivFormated_1">
      <item>ANA MARIA MEĐIMUREC</item>
    </derivirana_varijabla>
  </DomainObject.Predmet.OstaliListNazivFormated>
  <DomainObject.Predmet.OstaliListNazivFormatedOIB>
    <izvorni_sadrzaj>
      <item>ANA MARIA MEĐIMUREC, OIB 86890331310</item>
    </izvorni_sadrzaj>
    <derivirana_varijabla naziv="DomainObject.Predmet.OstaliListNazivFormatedOIB_1">
      <item>ANA MARIA MEĐIMUREC, OIB 86890331310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Stambena zadruga MANDUŠEVAC i dr.</izvorni_sadrzaj>
    <derivirana_varijabla naziv="DomainObject.Predmet.StrankaIDrugi_1">Stambena zadruga MANDUŠEVAC i dr.</derivirana_varijabla>
  </DomainObject.Predmet.StrankaIDrugi>
  <DomainObject.Predmet.ProtustrankaIDrugi>
    <izvorni_sadrzaj>Stambena zadruga MANDUŠEVAC</izvorni_sadrzaj>
    <derivirana_varijabla naziv="DomainObject.Predmet.ProtustrankaIDrugi_1">Stambena zadruga MANDUŠEVAC</derivirana_varijabla>
  </DomainObject.Predmet.ProtustrankaIDrugi>
  <DomainObject.Predmet.StrankaIDrugiAdressOIB>
    <izvorni_sadrzaj>Stambena zadruga MANDUŠEVAC, OIB 46963234972, Badovinčeva 9a, 10000 Zagreb i dr.</izvorni_sadrzaj>
    <derivirana_varijabla naziv="DomainObject.Predmet.StrankaIDrugiAdressOIB_1">Stambena zadruga MANDUŠEVAC, OIB 46963234972, Badovinčeva 9a, 10000 Zagreb i dr.</derivirana_varijabla>
  </DomainObject.Predmet.StrankaIDrugiAdressOIB>
  <DomainObject.Predmet.ProtustrankaIDrugiAdressOIB>
    <izvorni_sadrzaj>Stambena zadruga MANDUŠEVAC, OIB 46963234972, Badovinčeva 9a, 10000 Zagreb</izvorni_sadrzaj>
    <derivirana_varijabla naziv="DomainObject.Predmet.ProtustrankaIDrugiAdressOIB_1">Stambena zadruga MANDUŠEVAC, OIB 46963234972, Badovinčeva 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MANDUŠEVAC</item>
      <item>Stambena zadruga MANDUŠEVAC</item>
      <item>ANA MARIA MEĐIMUREC</item>
      <item>GRAD ZAGREB, Stručna služba Gradonačelnika</item>
    </izvorni_sadrzaj>
    <derivirana_varijabla naziv="DomainObject.Predmet.SudioniciListNaziv_1">
      <item>Stambena zadruga MANDUŠEVAC</item>
      <item>Stambena zadruga MANDUŠEVAC</item>
      <item>ANA MARIA MEĐIMUREC</item>
      <item>GRAD ZAGREB, Stručna služba Gradonačelnika</item>
    </derivirana_varijabla>
  </DomainObject.Predmet.SudioniciListNaziv>
  <DomainObject.Predmet.SudioniciListAdressOIB>
    <izvorni_sadrzaj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izvorni_sadrzaj>
    <derivirana_varijabla naziv="DomainObject.Predmet.SudioniciListAdressOIB_1">
      <item>Stambena zadruga MANDUŠEVAC, OIB 46963234972, Badovinčeva 9a,10000 Zagreb</item>
      <item>Stambena zadruga MANDUŠEVAC, OIB 46963234972, Badovinčeva 9a,10000 Zagreb</item>
      <item>ANA MARIA MEĐIMUREC, OIB 86890331310, Ilica 102,10000 Zagreb</item>
      <item>GRAD ZAGREB, Stručna služba Gradonačelnika, OIB 61817894937, Trg Stjepana Radića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46963234972</item>
      <item>, OIB 46963234972</item>
      <item>, OIB 86890331310</item>
      <item>, OIB 61817894937</item>
    </izvorni_sadrzaj>
    <derivirana_varijabla naziv="DomainObject.Predmet.SudioniciListNazivOIB_1">
      <item>, OIB 46963234972</item>
      <item>, OIB 46963234972</item>
      <item>, OIB 86890331310</item>
      <item>, OIB 61817894937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2155</properties:Characters>
  <properties:Lines>54</properties:Lines>
  <properties:Paragraphs>22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2017-09-26T07:56:00Z</dcterms:created>
  <dc:creator>Lea</dc:creator>
  <cp:lastModifiedBy>Ivana Stampf</cp:lastModifiedBy>
  <cp:lastPrinted>2016-06-07T13:02:00Z</cp:lastPrinted>
  <dcterms:modified xmlns:xsi="http://www.w3.org/2001/XMLSchema-instance" xsi:type="dcterms:W3CDTF">2017-09-28T06:26:00Z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