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b984" w14:paraId="79fb984" w:rsidRDefault="00491256" w:rsidP="00491256" w:rsidR="00491256" w:rsidRPr="00B06F95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B06F95">
        <w:rPr>
          <w:sz w:val="23"/>
          <w:szCs w:val="23"/>
        </w:rPr>
        <w:t xml:space="preserve">                 </w:t>
      </w:r>
      <w:r w:rsidRPr="00B06F95">
        <w:rPr>
          <w:noProof/>
          <w:sz w:val="23"/>
          <w:szCs w:val="23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256" w:rsidP="00491256" w:rsidR="00491256" w:rsidRPr="001B443A">
      <w:pPr>
        <w:jc w:val="both"/>
      </w:pPr>
      <w:r w:rsidRPr="001B443A">
        <w:t xml:space="preserve">   REPUBLIKA HRVATSKA</w:t>
      </w:r>
    </w:p>
    <w:p w:rsidRDefault="00491256" w:rsidP="00491256" w:rsidR="00491256" w:rsidRPr="001B443A">
      <w:pPr>
        <w:jc w:val="both"/>
      </w:pPr>
      <w:r w:rsidRPr="001B443A">
        <w:t>TRGOVAČKI SUD U PAZINU</w:t>
      </w:r>
    </w:p>
    <w:p w:rsidRDefault="00491256" w:rsidP="00491256" w:rsidR="00491256" w:rsidRPr="001B443A">
      <w:pPr>
        <w:jc w:val="both"/>
      </w:pPr>
      <w:r w:rsidRPr="001B443A">
        <w:t xml:space="preserve">     52000 Pazin, Drševka 1</w:t>
      </w:r>
      <w:r w:rsidRPr="001B443A">
        <w:tab/>
      </w:r>
      <w:r w:rsidRPr="001B443A">
        <w:tab/>
      </w:r>
      <w:r w:rsidRPr="001B443A">
        <w:tab/>
      </w:r>
      <w:r w:rsidRPr="001B443A">
        <w:tab/>
      </w:r>
      <w:r w:rsidRPr="001B443A">
        <w:tab/>
      </w:r>
      <w:r w:rsidRPr="001B443A">
        <w:tab/>
        <w:t xml:space="preserve">      Posl.br.: 2 St-192/15-39</w:t>
      </w:r>
    </w:p>
    <w:p w:rsidRDefault="00491256" w:rsidP="00491256" w:rsidR="00491256">
      <w:pPr>
        <w:jc w:val="both"/>
      </w:pPr>
    </w:p>
    <w:p w:rsidRDefault="001B443A" w:rsidP="00491256" w:rsidR="001B443A" w:rsidRPr="001B443A">
      <w:pPr>
        <w:jc w:val="both"/>
      </w:pPr>
    </w:p>
    <w:p w:rsidRDefault="00491256" w:rsidP="00491256" w:rsidR="00491256" w:rsidRPr="001B443A">
      <w:pPr>
        <w:jc w:val="center"/>
      </w:pPr>
      <w:r w:rsidRPr="001B443A">
        <w:t>R E P U B L I K A  H R V A T S K A</w:t>
      </w:r>
    </w:p>
    <w:p w:rsidRDefault="00491256" w:rsidP="00491256" w:rsidR="00491256" w:rsidRPr="001B443A">
      <w:pPr>
        <w:jc w:val="center"/>
      </w:pPr>
    </w:p>
    <w:p w:rsidRDefault="00491256" w:rsidP="00491256" w:rsidR="00491256" w:rsidRPr="001B443A">
      <w:pPr>
        <w:jc w:val="center"/>
      </w:pPr>
      <w:r w:rsidRPr="001B443A">
        <w:t>R J E Š E N J E</w:t>
      </w:r>
    </w:p>
    <w:p w:rsidRDefault="001B443A" w:rsidP="00491256" w:rsidR="001B443A">
      <w:pPr>
        <w:jc w:val="center"/>
      </w:pPr>
    </w:p>
    <w:p w:rsidRDefault="001B443A" w:rsidP="00491256" w:rsidR="001B443A" w:rsidRPr="001B443A">
      <w:pPr>
        <w:jc w:val="center"/>
      </w:pPr>
    </w:p>
    <w:p w:rsidRDefault="00491256" w:rsidP="00491256" w:rsidR="00491256" w:rsidRPr="001B443A">
      <w:pPr>
        <w:jc w:val="both"/>
      </w:pPr>
      <w:r w:rsidRPr="001B443A">
        <w:tab/>
        <w:t>Trgovački sud u Pazinu, po stečajnom sucu Adrijani Labinjan Skok, u stečajnom postupku nad stečajnim dužnikom SAVUDRIJA INŽENJERING d.o.o. u stečaju, Umag, Savudrija, Crveni Vrh 160, OIB: 47689503586, 19. travnja 2016.</w:t>
      </w:r>
    </w:p>
    <w:p w:rsidRDefault="00491256" w:rsidP="00491256" w:rsidR="00491256">
      <w:pPr>
        <w:jc w:val="center"/>
      </w:pPr>
    </w:p>
    <w:p w:rsidRDefault="001B443A" w:rsidP="00491256" w:rsidR="001B443A" w:rsidRPr="001B443A">
      <w:pPr>
        <w:jc w:val="center"/>
      </w:pPr>
    </w:p>
    <w:p w:rsidRDefault="00491256" w:rsidP="00491256" w:rsidR="00491256" w:rsidRPr="001B443A">
      <w:pPr>
        <w:jc w:val="center"/>
      </w:pPr>
      <w:r w:rsidRPr="001B443A">
        <w:t>r i j e š i o  j e</w:t>
      </w:r>
    </w:p>
    <w:p w:rsidRDefault="00491256" w:rsidP="00491256" w:rsidR="00491256">
      <w:pPr>
        <w:jc w:val="center"/>
      </w:pPr>
    </w:p>
    <w:p w:rsidRDefault="001B443A" w:rsidP="00491256" w:rsidR="001B443A" w:rsidRPr="001B443A">
      <w:pPr>
        <w:jc w:val="center"/>
      </w:pPr>
    </w:p>
    <w:p w:rsidRDefault="00265BE7" w:rsidP="00491256" w:rsidR="00491256" w:rsidRPr="001B443A">
      <w:pPr>
        <w:jc w:val="both"/>
        <w:rPr>
          <w:rFonts w:hAnsi="Times" w:ascii="Times"/>
          <w:bCs/>
        </w:rPr>
      </w:pPr>
      <w:r w:rsidRPr="001B443A">
        <w:tab/>
        <w:t>I.</w:t>
      </w:r>
      <w:r w:rsidRPr="001B443A">
        <w:tab/>
      </w:r>
      <w:r w:rsidR="00491256" w:rsidRPr="001B443A">
        <w:t>Stečajni upravitelj je osporio tražbinu drugog višeg isplatnog reda stečajnog vjerovnika</w:t>
      </w:r>
      <w:r w:rsidRPr="001B443A">
        <w:t xml:space="preserve"> ISTARSKE KREDITNE BANKE UMAG d.d., Umag, Ernesta Miloša 1, OIB: 65723536010, u iznosu od </w:t>
      </w:r>
      <w:r w:rsidRPr="001B443A">
        <w:rPr>
          <w:color w:val="000000"/>
        </w:rPr>
        <w:t>3.116,30 kn</w:t>
      </w:r>
      <w:r w:rsidRPr="001B443A">
        <w:t>.</w:t>
      </w:r>
    </w:p>
    <w:p w:rsidRDefault="00265BE7" w:rsidP="00491256" w:rsidR="00491256" w:rsidRPr="001B443A">
      <w:pPr>
        <w:jc w:val="both"/>
      </w:pPr>
      <w:r w:rsidRPr="001B443A">
        <w:tab/>
        <w:t>II.</w:t>
      </w:r>
      <w:r w:rsidRPr="001B443A">
        <w:tab/>
      </w:r>
      <w:r w:rsidR="00491256" w:rsidRPr="001B443A">
        <w:t xml:space="preserve">Upućuje se vjerovnik </w:t>
      </w:r>
      <w:r w:rsidRPr="001B443A">
        <w:t>ISTARSKA KREDITNA BANKA UMAG d.d., Umag, Ernesta Miloša 1, OIB: 65723536010,</w:t>
      </w:r>
      <w:r w:rsidR="00491256" w:rsidRPr="001B443A">
        <w:t xml:space="preserve"> na parnicu radi utvrđivanja osporene tražbine drugog višeg isplatnog reda u iznosu od </w:t>
      </w:r>
      <w:r w:rsidRPr="001B443A">
        <w:rPr>
          <w:color w:val="000000"/>
        </w:rPr>
        <w:t>2.916,30</w:t>
      </w:r>
      <w:r w:rsidR="00491256" w:rsidRPr="001B443A">
        <w:rPr>
          <w:bCs/>
        </w:rPr>
        <w:t xml:space="preserve"> </w:t>
      </w:r>
      <w:r w:rsidRPr="001B443A">
        <w:t>kn</w:t>
      </w:r>
      <w:r w:rsidR="00491256" w:rsidRPr="001B443A">
        <w:t xml:space="preserve"> te mu se za podnošenje tužbe određuje rok od 8 dana od </w:t>
      </w:r>
      <w:r w:rsidRPr="001B443A">
        <w:t xml:space="preserve">pravomoćnosti </w:t>
      </w:r>
      <w:r w:rsidR="00491256" w:rsidRPr="001B443A">
        <w:t>rješenja o upućivanja na parnicu</w:t>
      </w:r>
      <w:r w:rsidRPr="001B443A">
        <w:t xml:space="preserve"> odnosno primitka drugostupanjske odluke</w:t>
      </w:r>
      <w:r w:rsidR="00491256" w:rsidRPr="001B443A">
        <w:t xml:space="preserve">, a ukoliko je u tijeku parnični postupak da predloži nastavak istog. </w:t>
      </w:r>
    </w:p>
    <w:p w:rsidRDefault="00491256" w:rsidP="00491256" w:rsidR="00491256" w:rsidRPr="001B443A">
      <w:pPr>
        <w:ind w:firstLine="720"/>
        <w:jc w:val="both"/>
      </w:pPr>
      <w:r w:rsidRPr="001B443A">
        <w:t xml:space="preserve"> Ako osoba koja je upućena na parnicu ne pokrene parnicu u roku koji je za to određen ovim rješenjem, smatrat će se da je odustala od prava na vođenje parnice</w:t>
      </w:r>
      <w:r w:rsidR="00265BE7" w:rsidRPr="001B443A">
        <w:t>.</w:t>
      </w:r>
    </w:p>
    <w:p w:rsidRDefault="00265BE7" w:rsidP="00491256" w:rsidR="00265BE7" w:rsidRPr="001B443A">
      <w:pPr>
        <w:ind w:firstLine="720"/>
        <w:jc w:val="both"/>
      </w:pPr>
      <w:r w:rsidRPr="001B443A">
        <w:t>III.</w:t>
      </w:r>
      <w:r w:rsidRPr="001B443A">
        <w:tab/>
        <w:t>Odbacuje se kao nedopuštena prijava tražbine vjerovnika ISTARSKE KREDITNE BANKE UMAG d.d., Umag, Ernesta Miloša 1, OIB: 65723536010, u iznosu od 200,00 kn.</w:t>
      </w:r>
    </w:p>
    <w:p w:rsidRDefault="00491256" w:rsidP="00491256" w:rsidR="00491256">
      <w:pPr>
        <w:ind w:firstLine="540"/>
        <w:jc w:val="center"/>
      </w:pPr>
    </w:p>
    <w:p w:rsidRDefault="001B443A" w:rsidP="00491256" w:rsidR="001B443A" w:rsidRPr="001B443A">
      <w:pPr>
        <w:ind w:firstLine="540"/>
        <w:jc w:val="center"/>
      </w:pPr>
    </w:p>
    <w:p w:rsidRDefault="00491256" w:rsidP="00491256" w:rsidR="00491256" w:rsidRPr="001B443A">
      <w:pPr>
        <w:ind w:left="360"/>
        <w:jc w:val="center"/>
      </w:pPr>
      <w:r w:rsidRPr="001B443A">
        <w:t>Obrazloženje</w:t>
      </w:r>
    </w:p>
    <w:p w:rsidRDefault="00491256" w:rsidP="00491256" w:rsidR="00491256">
      <w:pPr>
        <w:ind w:left="360"/>
        <w:jc w:val="center"/>
      </w:pPr>
    </w:p>
    <w:p w:rsidRDefault="001B443A" w:rsidP="00491256" w:rsidR="001B443A" w:rsidRPr="001B443A">
      <w:pPr>
        <w:ind w:left="360"/>
        <w:jc w:val="center"/>
      </w:pPr>
    </w:p>
    <w:p w:rsidRDefault="00491256" w:rsidP="00265BE7" w:rsidR="00491256" w:rsidRPr="001B443A">
      <w:pPr>
        <w:jc w:val="both"/>
      </w:pPr>
      <w:r w:rsidRPr="001B443A">
        <w:rPr>
          <w:b/>
        </w:rPr>
        <w:tab/>
      </w:r>
      <w:r w:rsidRPr="001B443A">
        <w:t xml:space="preserve">Na ispitnom ročištu održanom dana </w:t>
      </w:r>
      <w:r w:rsidR="00265BE7" w:rsidRPr="001B443A">
        <w:t>19. travnja 2016.</w:t>
      </w:r>
      <w:r w:rsidRPr="001B443A">
        <w:t xml:space="preserve"> ispitane su prijave tražbina prema svojim iznosima i redu.</w:t>
      </w:r>
    </w:p>
    <w:p w:rsidRDefault="00265BE7" w:rsidP="00491256" w:rsidR="00491256" w:rsidRPr="001B443A">
      <w:pPr>
        <w:jc w:val="both"/>
      </w:pPr>
      <w:r w:rsidRPr="001B443A">
        <w:tab/>
        <w:t>Stečajni sudac temeljem čl. 264.</w:t>
      </w:r>
      <w:r w:rsidR="00491256" w:rsidRPr="001B443A">
        <w:t xml:space="preserve"> Stečajnog zakona</w:t>
      </w:r>
      <w:r w:rsidR="001B443A" w:rsidRPr="001B443A">
        <w:t xml:space="preserve"> (dalje: SZ, NN 71/15),</w:t>
      </w:r>
      <w:r w:rsidR="00491256" w:rsidRPr="001B443A">
        <w:t xml:space="preserve"> sastavio je tablicu ispitanih tražbina u koju su za svaku tražbinu unesen</w:t>
      </w:r>
      <w:r w:rsidRPr="001B443A">
        <w:t>i podaci</w:t>
      </w:r>
      <w:r w:rsidR="00491256" w:rsidRPr="001B443A">
        <w:t xml:space="preserve"> u kojoj je mjeri tražbina utvrđena prema svom iznosu i svom redu, odnosno u kojem iznosu i od koga je tražbina osporena.</w:t>
      </w:r>
    </w:p>
    <w:p w:rsidRDefault="00265BE7" w:rsidP="00491256" w:rsidR="00491256" w:rsidRPr="001B443A">
      <w:pPr>
        <w:ind w:firstLine="720"/>
        <w:jc w:val="both"/>
      </w:pPr>
      <w:r w:rsidRPr="001B443A">
        <w:t>ISTARSKA KREDITNA BANKA UMAG d.d., Umag, Ernesta Miloša 1, OIB: 65723536010</w:t>
      </w:r>
      <w:r w:rsidR="00491256" w:rsidRPr="001B443A">
        <w:rPr>
          <w:b/>
        </w:rPr>
        <w:t xml:space="preserve">, </w:t>
      </w:r>
      <w:r w:rsidR="00491256" w:rsidRPr="001B443A">
        <w:t xml:space="preserve">prijavio je tražbinu u iznosu od  </w:t>
      </w:r>
      <w:r w:rsidRPr="001B443A">
        <w:t>1.642.278,20 kn</w:t>
      </w:r>
      <w:r w:rsidR="00491256" w:rsidRPr="001B443A">
        <w:t>.</w:t>
      </w:r>
    </w:p>
    <w:p w:rsidRDefault="00491256" w:rsidP="00491256" w:rsidR="00491256" w:rsidRPr="001B443A">
      <w:pPr>
        <w:jc w:val="both"/>
      </w:pPr>
      <w:r w:rsidRPr="001B443A">
        <w:lastRenderedPageBreak/>
        <w:tab/>
        <w:t xml:space="preserve">Stečajni upravitelj je osporio dio prijavljene tražbine u iznosu od </w:t>
      </w:r>
      <w:r w:rsidR="00265BE7" w:rsidRPr="001B443A">
        <w:t>2.916,30</w:t>
      </w:r>
      <w:r w:rsidRPr="001B443A">
        <w:t xml:space="preserve"> k</w:t>
      </w:r>
      <w:r w:rsidR="00265BE7" w:rsidRPr="001B443A">
        <w:t>n, zbog zastare,</w:t>
      </w:r>
      <w:r w:rsidRPr="001B443A">
        <w:t xml:space="preserve"> a osporavanje na ročištu nije otklonjeno.</w:t>
      </w:r>
    </w:p>
    <w:p w:rsidRDefault="00491256" w:rsidP="00491256" w:rsidR="00491256" w:rsidRPr="001B443A">
      <w:pPr>
        <w:jc w:val="both"/>
      </w:pPr>
      <w:r w:rsidRPr="001B443A">
        <w:tab/>
        <w:t xml:space="preserve">Valjalo je stoga vjerovnika temeljem čl. </w:t>
      </w:r>
      <w:r w:rsidR="00265BE7" w:rsidRPr="001B443A">
        <w:t>266.</w:t>
      </w:r>
      <w:r w:rsidRPr="001B443A">
        <w:t xml:space="preserve"> st. </w:t>
      </w:r>
      <w:r w:rsidR="00265BE7" w:rsidRPr="001B443A">
        <w:t>1. i čl. 267.</w:t>
      </w:r>
      <w:r w:rsidRPr="001B443A">
        <w:t xml:space="preserve"> st 1. S</w:t>
      </w:r>
      <w:r w:rsidR="001B443A" w:rsidRPr="001B443A">
        <w:t>Z-a</w:t>
      </w:r>
      <w:r w:rsidRPr="001B443A">
        <w:t xml:space="preserve"> uputiti na parnicu radi utvrđenja osporene tražbine. </w:t>
      </w:r>
    </w:p>
    <w:p w:rsidRDefault="001B443A" w:rsidP="00491256" w:rsidR="001B443A" w:rsidRPr="001B443A">
      <w:pPr>
        <w:jc w:val="both"/>
      </w:pPr>
      <w:r w:rsidRPr="001B443A">
        <w:tab/>
        <w:t>Odbačena je kao nedopuštena prijava tražbine ovog vjerovnika za iznos od 200,00 kn, jer se radi o obvezi stečajne mase.</w:t>
      </w:r>
    </w:p>
    <w:p w:rsidRDefault="00491256" w:rsidP="00491256" w:rsidR="00491256">
      <w:pPr>
        <w:ind w:firstLine="708"/>
        <w:jc w:val="center"/>
      </w:pPr>
    </w:p>
    <w:p w:rsidRDefault="001B443A" w:rsidP="00491256" w:rsidR="001B443A" w:rsidRPr="001B443A">
      <w:pPr>
        <w:ind w:firstLine="708"/>
        <w:jc w:val="center"/>
      </w:pPr>
    </w:p>
    <w:p w:rsidRDefault="00491256" w:rsidP="00491256" w:rsidR="00491256" w:rsidRPr="001B443A">
      <w:pPr>
        <w:ind w:firstLine="708"/>
        <w:jc w:val="center"/>
      </w:pPr>
      <w:r w:rsidRPr="001B443A">
        <w:t>U Pazinu, 19. travnja 2016.</w:t>
      </w:r>
    </w:p>
    <w:p w:rsidRDefault="00491256" w:rsidP="00491256" w:rsidR="00491256">
      <w:pPr>
        <w:ind w:firstLine="708"/>
        <w:jc w:val="center"/>
      </w:pPr>
    </w:p>
    <w:p w:rsidRDefault="001B443A" w:rsidP="00491256" w:rsidR="001B443A" w:rsidRPr="001B443A">
      <w:pPr>
        <w:ind w:firstLine="708"/>
        <w:jc w:val="center"/>
      </w:pPr>
    </w:p>
    <w:p w:rsidRDefault="00491256" w:rsidP="00491256" w:rsidR="00491256" w:rsidRPr="001B443A">
      <w:pPr>
        <w:ind w:firstLine="708" w:left="5664"/>
        <w:jc w:val="center"/>
      </w:pPr>
      <w:r w:rsidRPr="001B443A">
        <w:t>Stečajni sudac</w:t>
      </w:r>
    </w:p>
    <w:p w:rsidRDefault="00491256" w:rsidP="00491256" w:rsidR="00491256" w:rsidRPr="001B443A">
      <w:pPr>
        <w:ind w:firstLine="708" w:left="4956"/>
        <w:jc w:val="center"/>
      </w:pPr>
      <w:r w:rsidRPr="001B443A">
        <w:t xml:space="preserve">           Adrijana Labinjan Skok, v.r.</w:t>
      </w:r>
    </w:p>
    <w:p w:rsidRDefault="00491256" w:rsidP="00491256" w:rsidR="00491256">
      <w:pPr>
        <w:jc w:val="both"/>
      </w:pPr>
    </w:p>
    <w:p w:rsidRDefault="001B443A" w:rsidP="00491256" w:rsidR="001B443A">
      <w:pPr>
        <w:jc w:val="both"/>
      </w:pPr>
    </w:p>
    <w:p w:rsidRDefault="001B443A" w:rsidP="00491256" w:rsidR="001B443A" w:rsidRPr="001B443A">
      <w:pPr>
        <w:jc w:val="both"/>
      </w:pPr>
    </w:p>
    <w:p w:rsidRDefault="00491256" w:rsidP="00491256" w:rsidR="00491256" w:rsidRPr="001B443A">
      <w:pPr>
        <w:jc w:val="both"/>
      </w:pPr>
    </w:p>
    <w:p w:rsidRDefault="00491256" w:rsidP="00491256" w:rsidR="00491256" w:rsidRPr="001B443A">
      <w:pPr>
        <w:jc w:val="both"/>
      </w:pPr>
      <w:r w:rsidRPr="001B443A">
        <w:t>UPUTA O PRAVNOM LIJEKU:</w:t>
      </w:r>
    </w:p>
    <w:p w:rsidRDefault="00491256" w:rsidP="00491256" w:rsidR="00491256" w:rsidRPr="001B443A">
      <w:pPr>
        <w:ind w:firstLine="708"/>
        <w:jc w:val="both"/>
      </w:pPr>
      <w:r w:rsidRPr="001B443A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491256" w:rsidP="00491256" w:rsidR="00491256" w:rsidRPr="00B06F95">
      <w:pPr>
        <w:ind w:left="7080"/>
        <w:jc w:val="both"/>
        <w:rPr>
          <w:sz w:val="23"/>
          <w:szCs w:val="23"/>
        </w:rPr>
      </w:pPr>
    </w:p>
    <w:p w:rsidRDefault="00491256" w:rsidP="00491256" w:rsidR="00491256" w:rsidRPr="001B443A">
      <w:r w:rsidRPr="001B443A">
        <w:t xml:space="preserve">DNA:  </w:t>
      </w:r>
    </w:p>
    <w:p w:rsidRDefault="00491256" w:rsidP="00491256" w:rsidR="00491256" w:rsidRPr="001B443A">
      <w:pPr>
        <w:jc w:val="both"/>
      </w:pPr>
      <w:r w:rsidRPr="001B443A">
        <w:t xml:space="preserve">- e-oglasna ploča suda </w:t>
      </w:r>
      <w:r w:rsidR="001B443A">
        <w:t xml:space="preserve">8 dana </w:t>
      </w:r>
      <w:r w:rsidRPr="001B443A">
        <w:t>(čl. 265. st. 2. SZ-a)</w:t>
      </w:r>
    </w:p>
    <w:p w:rsidRDefault="001B443A" w:rsidP="00491256" w:rsidR="001B443A" w:rsidRPr="001B443A">
      <w:pPr>
        <w:jc w:val="both"/>
      </w:pPr>
      <w:r w:rsidRPr="001B443A">
        <w:t>- IKB UMAG d.d., Umag, Ernesta Miloša 1</w:t>
      </w:r>
    </w:p>
    <w:p w:rsidRDefault="00491256" w:rsidP="00491256" w:rsidR="00491256" w:rsidRPr="00B06F95">
      <w:pPr>
        <w:rPr>
          <w:sz w:val="23"/>
          <w:szCs w:val="23"/>
        </w:rPr>
      </w:pPr>
    </w:p>
    <w:p w:rsidRDefault="0053038B" w:rsidR="00500701"/>
    <w:sectPr w:rsidSect="001B443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84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43A" w:rsidP="001B443A" w:rsidR="001B443A">
      <w:r>
        <w:separator/>
      </w:r>
    </w:p>
  </w:endnote>
  <w:endnote w:id="0" w:type="continuationSeparator">
    <w:p w:rsidRDefault="001B443A" w:rsidP="001B443A" w:rsidR="001B4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43A" w:rsidP="001B443A" w:rsidR="001B443A">
      <w:r>
        <w:separator/>
      </w:r>
    </w:p>
  </w:footnote>
  <w:footnote w:id="0" w:type="continuationSeparator">
    <w:p w:rsidRDefault="001B443A" w:rsidP="001B443A" w:rsidR="001B4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43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38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43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3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43A" w:rsidP="00BC7372" w:rsidR="00BC7372">
    <w:pPr>
      <w:pStyle w:val="Zaglavlje"/>
    </w:pPr>
    <w:r>
      <w:tab/>
    </w:r>
    <w:r>
      <w:tab/>
    </w:r>
    <w:r w:rsidRPr="001B443A">
      <w:t>Posl.br.: 2 St-192/15-39</w:t>
    </w:r>
  </w:p>
  <w:p w:rsidRDefault="0053038B" w:rsidP="00E84C66" w:rsidR="00E84C66">
    <w:pPr>
      <w:pStyle w:val="Zaglavlje"/>
    </w:pPr>
  </w:p>
  <w:p w:rsidRDefault="0053038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43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256"/>
    <w:rsid w:val="001B443A"/>
    <w:rsid w:val="00265BE7"/>
    <w:rsid w:val="00491256"/>
    <w:rsid w:val="0053038B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2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12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9125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1256"/>
  </w:style>
  <w:style w:styleId="Tekstbalonia" w:type="paragraph">
    <w:name w:val="Balloon Text"/>
    <w:basedOn w:val="Normal"/>
    <w:link w:val="TekstbaloniaChar"/>
    <w:uiPriority w:val="99"/>
    <w:semiHidden/>
    <w:unhideWhenUsed/>
    <w:rsid w:val="00491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25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44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38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8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8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8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2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12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9125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1256"/>
  </w:style>
  <w:style w:styleId="Tekstbalonia" w:type="paragraph">
    <w:name w:val="Balloon Text"/>
    <w:basedOn w:val="Normal"/>
    <w:link w:val="TekstbaloniaChar"/>
    <w:uiPriority w:val="99"/>
    <w:semiHidden/>
    <w:unhideWhenUsed/>
    <w:rsid w:val="00491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25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4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44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38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8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8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8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2205</properties:Characters>
  <properties:Lines>71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2016-04-19T13:04:00Z</dcterms:created>
  <dc:creator>Jasmina Matika</dc:creator>
  <cp:lastModifiedBy>Jasmina Matika</cp:lastModifiedBy>
  <dcterms:modified xmlns:xsi="http://www.w3.org/2001/XMLSchema-instance" xsi:type="dcterms:W3CDTF">2016-04-19T13:37:00Z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