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1b2a0" w14:paraId="251b2a0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8F6657">
        <w:t>3324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8F6657">
        <w:rPr>
          <w:lang w:val="pt-BR"/>
        </w:rPr>
        <w:t xml:space="preserve">PROFIT NATJEČAJI d.o.o., Zagreb, Ilica 107, OIB: </w:t>
      </w:r>
      <w:r w:rsidR="008F6657">
        <w:t>66939025001</w:t>
      </w:r>
      <w:r w:rsidR="003C198B" w:rsidRPr="00F5405D">
        <w:rPr>
          <w:lang w:val="pt-BR"/>
        </w:rPr>
        <w:t xml:space="preserve">, </w:t>
      </w:r>
      <w:r w:rsidR="00D02B71">
        <w:rPr>
          <w:lang w:val="pt-BR"/>
        </w:rPr>
        <w:t>30</w:t>
      </w:r>
      <w:r w:rsidR="005F7D58">
        <w:rPr>
          <w:lang w:val="pt-BR"/>
        </w:rPr>
        <w:t xml:space="preserve">. studenog </w:t>
      </w:r>
      <w:r w:rsidR="00B9670D">
        <w:rPr>
          <w:lang w:val="pt-BR"/>
        </w:rPr>
        <w:t>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076AC8" w:rsidP="00403E25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</w:t>
      </w:r>
      <w:r w:rsidR="000C2B91">
        <w:t>5</w:t>
      </w:r>
      <w:r w:rsidR="009530FB">
        <w:t>.000,00 kn (jednat</w:t>
      </w:r>
      <w:r w:rsidR="00F5405D" w:rsidRPr="00F5405D">
        <w:t>isuća kuna),</w:t>
      </w:r>
      <w:r w:rsidR="00F246E2">
        <w:t xml:space="preserve"> </w:t>
      </w:r>
      <w:r w:rsidR="00F246E2" w:rsidRPr="007D0C37">
        <w:t xml:space="preserve">protiv </w:t>
      </w:r>
      <w:r w:rsidR="008F6657">
        <w:t>Péter Lajos Tóth, OIB: 67970479560, Mađarska, 2336 Dunavarsány, Deák Ferenc u.20. i Ilona Mária Horváthné Zámori, OIB: 15141585145, Mađarska, 1172 Budimpešta, Olaszliszka u 15</w:t>
      </w:r>
      <w:r w:rsidR="00405F2A" w:rsidRPr="007D0C37">
        <w:t>,</w:t>
      </w:r>
      <w:r w:rsidR="00FD3621" w:rsidRPr="007D0C37">
        <w:t xml:space="preserve"> </w:t>
      </w:r>
      <w:r w:rsidR="00F246E2" w:rsidRPr="007D0C37">
        <w:t>p</w:t>
      </w:r>
      <w:r w:rsidR="00F246E2">
        <w:t>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8F6657">
        <w:t>3324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0C2B91">
        <w:t>7. lipnja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076AC8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8F6657">
        <w:t>Péter Lajos Tóth</w:t>
      </w:r>
      <w:r w:rsidR="008F6657" w:rsidRPr="00F5405D">
        <w:t xml:space="preserve"> </w:t>
      </w:r>
      <w:r w:rsidR="008F6657">
        <w:t>i Ilona Mária Horváthné Zámori</w:t>
      </w:r>
      <w:r w:rsidR="008F6657" w:rsidRPr="00F5405D">
        <w:t xml:space="preserve"> </w:t>
      </w:r>
      <w:r w:rsidR="00F5405D" w:rsidRPr="00F5405D">
        <w:t>ni</w:t>
      </w:r>
      <w:r w:rsidR="001220A0">
        <w:t>su</w:t>
      </w:r>
      <w:r w:rsidR="00F246E2">
        <w:t xml:space="preserve"> dostavi</w:t>
      </w:r>
      <w:r w:rsidR="001220A0">
        <w:t>li dokaz da su</w:t>
      </w:r>
      <w:r w:rsidR="00F246E2">
        <w:t xml:space="preserve"> navedeni novčani iznos</w:t>
      </w:r>
      <w:r w:rsidR="00F5405D" w:rsidRPr="00F5405D">
        <w:t xml:space="preserve"> plati</w:t>
      </w:r>
      <w:r w:rsidR="001220A0">
        <w:t>li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076AC8" w:rsidP="00403E25" w:rsidR="00F5405D" w:rsidRPr="00F5405D">
      <w:pPr>
        <w:ind w:firstLine="720"/>
        <w:jc w:val="both"/>
      </w:pPr>
      <w:r>
        <w:t>III. Nalaže se Financijskoj</w:t>
      </w:r>
      <w:r w:rsidR="00F5405D" w:rsidRPr="00F5405D">
        <w:t xml:space="preserve"> agencij</w:t>
      </w:r>
      <w:r>
        <w:t>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454494">
        <w:t>3324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454494">
        <w:t>3324</w:t>
      </w:r>
      <w:r w:rsidR="00666BA3">
        <w:t xml:space="preserve">/16 od </w:t>
      </w:r>
      <w:r w:rsidR="000C2B91">
        <w:t>7. lipnja</w:t>
      </w:r>
      <w:r w:rsidR="005708AE">
        <w:t xml:space="preserve"> 2017</w:t>
      </w:r>
      <w:r w:rsidR="00014C2F">
        <w:t>. naloženo je zastupnicima</w:t>
      </w:r>
      <w:r w:rsidR="000C0D14">
        <w:t xml:space="preserve"> po zakonu dužnika uplatiti izno</w:t>
      </w:r>
      <w:r w:rsidR="00664237">
        <w:t xml:space="preserve">s od </w:t>
      </w:r>
      <w:r w:rsidR="000C2B91">
        <w:t>5</w:t>
      </w:r>
      <w:r w:rsidR="000C0D14">
        <w:t xml:space="preserve">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454494">
        <w:t>3324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</w:t>
      </w:r>
      <w:r w:rsidR="00014C2F">
        <w:t>ate</w:t>
      </w:r>
      <w:r w:rsidR="00CE1064">
        <w:t>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14C2F">
        <w:t xml:space="preserve"> navedene</w:t>
      </w:r>
      <w:r w:rsidR="000C0D14">
        <w:t xml:space="preserve"> osob</w:t>
      </w:r>
      <w:r w:rsidR="00014C2F">
        <w:t>e</w:t>
      </w:r>
      <w:r w:rsidR="000C0D14">
        <w:t xml:space="preserve"> ni</w:t>
      </w:r>
      <w:r w:rsidR="00014C2F">
        <w:t>su</w:t>
      </w:r>
      <w:r w:rsidR="000C0D14">
        <w:t xml:space="preserve"> </w:t>
      </w:r>
      <w:r w:rsidR="00014C2F">
        <w:t>dostavile</w:t>
      </w:r>
      <w:r w:rsidR="004A6826">
        <w:t xml:space="preserve"> dokaz da su</w:t>
      </w:r>
      <w:r w:rsidRPr="00F5405D">
        <w:t xml:space="preserve"> u roku određen</w:t>
      </w:r>
      <w:r w:rsidR="00E47343">
        <w:t>o</w:t>
      </w:r>
      <w:r w:rsidRPr="00F5405D">
        <w:t>m navedenim rješenjem plati</w:t>
      </w:r>
      <w:r w:rsidR="004A6826">
        <w:t>li</w:t>
      </w:r>
      <w:r w:rsidRPr="00F5405D">
        <w:t xml:space="preserve"> </w:t>
      </w:r>
      <w:r w:rsidR="00194B64">
        <w:t xml:space="preserve">iznos od </w:t>
      </w:r>
      <w:r w:rsidR="000C2B91">
        <w:t>5</w:t>
      </w:r>
      <w:r w:rsidR="000C0D14">
        <w:t>.000,00 kn</w:t>
      </w:r>
      <w:r w:rsidRPr="00F5405D">
        <w:t>, sud je na temelju odredbe čl.</w:t>
      </w:r>
      <w:r w:rsidR="000C0D14">
        <w:t xml:space="preserve"> 113. st. 3. </w:t>
      </w:r>
      <w:r w:rsidR="00076AC8">
        <w:t xml:space="preserve">Stečajnog zakona ("Narodne novine" broj 71/15; dalje SZ), </w:t>
      </w:r>
      <w:r w:rsidR="000C0D14">
        <w:t>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4A6826">
        <w:rPr>
          <w:lang w:val="pt-BR"/>
        </w:rPr>
        <w:t>30</w:t>
      </w:r>
      <w:r w:rsidR="005F7D58">
        <w:rPr>
          <w:lang w:val="pt-BR"/>
        </w:rPr>
        <w:t xml:space="preserve">. studenog </w:t>
      </w:r>
      <w:r w:rsidR="0039751D">
        <w:t>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437348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437348" w:rsidP="00437348" w:rsidR="00437348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437348" w:rsidP="00437348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37348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8F6657">
      <w:t>3324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14C2F"/>
    <w:rsid w:val="00025418"/>
    <w:rsid w:val="00052D76"/>
    <w:rsid w:val="00076AC8"/>
    <w:rsid w:val="000C0D14"/>
    <w:rsid w:val="000C2B91"/>
    <w:rsid w:val="000E19ED"/>
    <w:rsid w:val="001220A0"/>
    <w:rsid w:val="001708F2"/>
    <w:rsid w:val="001767BF"/>
    <w:rsid w:val="00194B64"/>
    <w:rsid w:val="001B3923"/>
    <w:rsid w:val="001D4F7B"/>
    <w:rsid w:val="001E16BB"/>
    <w:rsid w:val="00207C77"/>
    <w:rsid w:val="0021087C"/>
    <w:rsid w:val="00224FBE"/>
    <w:rsid w:val="00264157"/>
    <w:rsid w:val="00264933"/>
    <w:rsid w:val="00271D13"/>
    <w:rsid w:val="0027741C"/>
    <w:rsid w:val="00285526"/>
    <w:rsid w:val="002B2143"/>
    <w:rsid w:val="002B6952"/>
    <w:rsid w:val="002D219A"/>
    <w:rsid w:val="002D2245"/>
    <w:rsid w:val="002D23E3"/>
    <w:rsid w:val="002E3679"/>
    <w:rsid w:val="00347BB4"/>
    <w:rsid w:val="0039751D"/>
    <w:rsid w:val="003A6A85"/>
    <w:rsid w:val="003C198B"/>
    <w:rsid w:val="003E6DD7"/>
    <w:rsid w:val="00403E25"/>
    <w:rsid w:val="00405F2A"/>
    <w:rsid w:val="00437348"/>
    <w:rsid w:val="0045199A"/>
    <w:rsid w:val="00454494"/>
    <w:rsid w:val="004A6826"/>
    <w:rsid w:val="004A7355"/>
    <w:rsid w:val="004B1113"/>
    <w:rsid w:val="004B7F3F"/>
    <w:rsid w:val="004E5469"/>
    <w:rsid w:val="004E6735"/>
    <w:rsid w:val="004F022B"/>
    <w:rsid w:val="005071FA"/>
    <w:rsid w:val="00517235"/>
    <w:rsid w:val="005209CF"/>
    <w:rsid w:val="00541F44"/>
    <w:rsid w:val="00555310"/>
    <w:rsid w:val="005640F5"/>
    <w:rsid w:val="005708AE"/>
    <w:rsid w:val="00575C7A"/>
    <w:rsid w:val="005A016D"/>
    <w:rsid w:val="005A5DF4"/>
    <w:rsid w:val="005C35F3"/>
    <w:rsid w:val="005E4DC8"/>
    <w:rsid w:val="005F5721"/>
    <w:rsid w:val="005F7D58"/>
    <w:rsid w:val="00615C84"/>
    <w:rsid w:val="0062270E"/>
    <w:rsid w:val="0063051F"/>
    <w:rsid w:val="00660259"/>
    <w:rsid w:val="00664237"/>
    <w:rsid w:val="00666BA3"/>
    <w:rsid w:val="00676FC2"/>
    <w:rsid w:val="00685A5E"/>
    <w:rsid w:val="0069138A"/>
    <w:rsid w:val="006A079E"/>
    <w:rsid w:val="006A22C0"/>
    <w:rsid w:val="006A7AE1"/>
    <w:rsid w:val="006B708C"/>
    <w:rsid w:val="006E4475"/>
    <w:rsid w:val="007141AF"/>
    <w:rsid w:val="007262B0"/>
    <w:rsid w:val="007313E3"/>
    <w:rsid w:val="00756F8A"/>
    <w:rsid w:val="00766F7B"/>
    <w:rsid w:val="00781D23"/>
    <w:rsid w:val="007A6843"/>
    <w:rsid w:val="007B3F07"/>
    <w:rsid w:val="007D0C37"/>
    <w:rsid w:val="007D2792"/>
    <w:rsid w:val="00820565"/>
    <w:rsid w:val="008239E7"/>
    <w:rsid w:val="00862547"/>
    <w:rsid w:val="0086317B"/>
    <w:rsid w:val="00885FC6"/>
    <w:rsid w:val="008B05F8"/>
    <w:rsid w:val="008B2636"/>
    <w:rsid w:val="008D4E48"/>
    <w:rsid w:val="008F6657"/>
    <w:rsid w:val="008F7E15"/>
    <w:rsid w:val="009076DB"/>
    <w:rsid w:val="009178E4"/>
    <w:rsid w:val="009345C2"/>
    <w:rsid w:val="009530FB"/>
    <w:rsid w:val="00964B7F"/>
    <w:rsid w:val="00996099"/>
    <w:rsid w:val="009A56C5"/>
    <w:rsid w:val="009B1779"/>
    <w:rsid w:val="009B1899"/>
    <w:rsid w:val="009D77CC"/>
    <w:rsid w:val="009F71C2"/>
    <w:rsid w:val="00A05FEA"/>
    <w:rsid w:val="00A34C9C"/>
    <w:rsid w:val="00A34F8C"/>
    <w:rsid w:val="00A45CFF"/>
    <w:rsid w:val="00A503A2"/>
    <w:rsid w:val="00A57A16"/>
    <w:rsid w:val="00A6657A"/>
    <w:rsid w:val="00A74D61"/>
    <w:rsid w:val="00A85CE1"/>
    <w:rsid w:val="00A91331"/>
    <w:rsid w:val="00AC7B64"/>
    <w:rsid w:val="00AE690B"/>
    <w:rsid w:val="00AF5E16"/>
    <w:rsid w:val="00B0230C"/>
    <w:rsid w:val="00B13518"/>
    <w:rsid w:val="00B47261"/>
    <w:rsid w:val="00B63494"/>
    <w:rsid w:val="00B639DE"/>
    <w:rsid w:val="00B9670D"/>
    <w:rsid w:val="00BA7AA8"/>
    <w:rsid w:val="00BE4F20"/>
    <w:rsid w:val="00C13953"/>
    <w:rsid w:val="00C20295"/>
    <w:rsid w:val="00C515C3"/>
    <w:rsid w:val="00C60189"/>
    <w:rsid w:val="00C819E7"/>
    <w:rsid w:val="00C86AF4"/>
    <w:rsid w:val="00CB7BF7"/>
    <w:rsid w:val="00CD6E58"/>
    <w:rsid w:val="00CE1064"/>
    <w:rsid w:val="00D02B71"/>
    <w:rsid w:val="00D345C9"/>
    <w:rsid w:val="00D47D35"/>
    <w:rsid w:val="00D52D3B"/>
    <w:rsid w:val="00D74489"/>
    <w:rsid w:val="00D83840"/>
    <w:rsid w:val="00DB06B8"/>
    <w:rsid w:val="00DB1C76"/>
    <w:rsid w:val="00DF0BD8"/>
    <w:rsid w:val="00E07559"/>
    <w:rsid w:val="00E40903"/>
    <w:rsid w:val="00E47343"/>
    <w:rsid w:val="00E732B7"/>
    <w:rsid w:val="00E76B86"/>
    <w:rsid w:val="00EA6E6B"/>
    <w:rsid w:val="00F246E2"/>
    <w:rsid w:val="00F24D5A"/>
    <w:rsid w:val="00F378C1"/>
    <w:rsid w:val="00F4108B"/>
    <w:rsid w:val="00F5405D"/>
    <w:rsid w:val="00F550E2"/>
    <w:rsid w:val="00F7320E"/>
    <w:rsid w:val="00F836DA"/>
    <w:rsid w:val="00F86546"/>
    <w:rsid w:val="00FA16DF"/>
    <w:rsid w:val="00FB571F"/>
    <w:rsid w:val="00FD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503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03A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03A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3A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3A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503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03A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03A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03A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03A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>St-3324/2016-40</izvorni_sadrzaj>
    <derivirana_varijabla naziv="DomainObject.Oznaka_1">St-3324/2016-40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3324</izvorni_sadrzaj>
    <derivirana_varijabla naziv="DomainObject.Predmet.Broj_1">3324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listopada 2017.</izvorni_sadrzaj>
    <derivirana_varijabla naziv="DomainObject.Predmet.DatumRjesavanja_1">30.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St-3324/2016</izvorni_sadrzaj>
    <derivirana_varijabla naziv="DomainObject.Predmet.OznakaBroj_1">St-3324/2016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PROFIT NATJEČAJI d.o.o.</izvorni_sadrzaj>
    <derivirana_varijabla naziv="DomainObject.Predmet.ProtustrankaFormated_1">  PROFIT NATJEČAJI d.o.o.</derivirana_varijabla>
  </DomainObject.Predmet.ProtustrankaFormated>
  <DomainObject.Predmet.ProtustrankaFormatedOIB>
    <izvorni_sadrzaj>  PROFIT NATJEČAJI d.o.o., OIB 66939025001</izvorni_sadrzaj>
    <derivirana_varijabla naziv="DomainObject.Predmet.ProtustrankaFormatedOIB_1">  PROFIT NATJEČAJI d.o.o., OIB 66939025001</derivirana_varijabla>
  </DomainObject.Predmet.ProtustrankaFormatedOIB>
  <DomainObject.Predmet.ProtustrankaFormatedWithAdress>
    <izvorni_sadrzaj> PROFIT NATJEČAJI d.o.o., Ilica 107, 10000 Zagreb</izvorni_sadrzaj>
    <derivirana_varijabla naziv="DomainObject.Predmet.ProtustrankaFormatedWithAdress_1"> PROFIT NATJEČAJI d.o.o., Ilica 107, 10000 Zagreb</derivirana_varijabla>
  </DomainObject.Predmet.ProtustrankaFormatedWithAdress>
  <DomainObject.Predmet.ProtustrankaFormatedWithAdressOIB>
    <izvorni_sadrzaj> PROFIT NATJEČAJI d.o.o., OIB 66939025001, Ilica 107, 10000 Zagreb</izvorni_sadrzaj>
    <derivirana_varijabla naziv="DomainObject.Predmet.ProtustrankaFormatedWithAdressOIB_1"> PROFIT NATJEČAJI d.o.o., OIB 66939025001, Ilica 107, 10000 Zagreb</derivirana_varijabla>
  </DomainObject.Predmet.ProtustrankaFormatedWithAdressOIB>
  <DomainObject.Predmet.ProtustrankaWithAdress>
    <izvorni_sadrzaj>PROFIT NATJEČAJI d.o.o. Ilica 107, 10000 Zagreb</izvorni_sadrzaj>
    <derivirana_varijabla naziv="DomainObject.Predmet.ProtustrankaWithAdress_1">PROFIT NATJEČAJI d.o.o. Ilica 107, 10000 Zagreb</derivirana_varijabla>
  </DomainObject.Predmet.ProtustrankaWithAdress>
  <DomainObject.Predmet.ProtustrankaWithAdressOIB>
    <izvorni_sadrzaj>PROFIT NATJEČAJI d.o.o., OIB 66939025001, Ilica 107, 10000 Zagreb</izvorni_sadrzaj>
    <derivirana_varijabla naziv="DomainObject.Predmet.ProtustrankaWithAdressOIB_1">PROFIT NATJEČAJI d.o.o., OIB 66939025001, Ilica 107, 10000 Zagreb</derivirana_varijabla>
  </DomainObject.Predmet.ProtustrankaWithAdressOIB>
  <DomainObject.Predmet.ProtustrankaNazivFormated>
    <izvorni_sadrzaj>PROFIT NATJEČAJI d.o.o.</izvorni_sadrzaj>
    <derivirana_varijabla naziv="DomainObject.Predmet.ProtustrankaNazivFormated_1">PROFIT NATJEČAJI d.o.o.</derivirana_varijabla>
  </DomainObject.Predmet.ProtustrankaNazivFormated>
  <DomainObject.Predmet.ProtustrankaNazivFormatedOIB>
    <izvorni_sadrzaj>PROFIT NATJEČAJI d.o.o., OIB 66939025001</izvorni_sadrzaj>
    <derivirana_varijabla naziv="DomainObject.Predmet.ProtustrankaNazivFormatedOIB_1">PROFIT NATJEČAJI d.o.o., OIB 66939025001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Péter Lajos Tóth</izvorni_sadrzaj>
    <derivirana_varijabla naziv="DomainObject.Predmet.StrankaFormated_1">  FINA Regionalni centar Zagreb; Péter Lajos Tóth</derivirana_varijabla>
  </DomainObject.Predmet.StrankaFormated>
  <DomainObject.Predmet.StrankaFormatedOIB>
    <izvorni_sadrzaj>  FINA Regionalni centar Zagreb, OIB 85821130368; Péter Lajos Tóth, OIB 67970479560</izvorni_sadrzaj>
    <derivirana_varijabla naziv="DomainObject.Predmet.StrankaFormatedOIB_1">  FINA Regionalni centar Zagreb, OIB 85821130368; Péter Lajos Tóth, OIB 67970479560</derivirana_varijabla>
  </DomainObject.Predmet.StrankaFormatedOIB>
  <DomainObject.Predmet.StrankaFormatedWithAdress>
    <izvorni_sadrzaj> FINA Regionalni centar Zagreb, Trg svibanjskih žrtava 1995. br. 1, 10000 Zagreb; Péter Lajos Tóth, Deák Ferenc U. 020, 2336 Dunavarsány</izvorni_sadrzaj>
    <derivirana_varijabla naziv="DomainObject.Predmet.StrankaFormatedWithAdress_1"> FINA Regionalni centar Zagreb, Trg svibanjskih žrtava 1995. br. 1, 10000 Zagreb; Péter Lajos Tóth, Deák Ferenc U. 020, 2336 Dunavarsány</derivirana_varijabla>
  </DomainObject.Predmet.StrankaFormatedWithAdress>
  <DomainObject.Predmet.StrankaFormatedWithAdressOIB>
    <izvorni_sadrzaj> FINA Regionalni centar Zagreb, OIB 85821130368, Trg svibanjskih žrtava 1995. br. 1, 10000 Zagreb; Péter Lajos Tóth, OIB 67970479560, Deák Ferenc U. 020, 2336 Dunavarsány</izvorni_sadrzaj>
    <derivirana_varijabla naziv="DomainObject.Predmet.StrankaFormatedWithAdressOIB_1"> FINA Regionalni centar Zagreb, OIB 85821130368, Trg svibanjskih žrtava 1995. br. 1, 10000 Zagreb; Péter Lajos Tóth, OIB 67970479560, Deák Ferenc U. 020, 2336 Dunavarsány</derivirana_varijabla>
  </DomainObject.Predmet.StrankaFormatedWithAdressOIB>
  <DomainObject.Predmet.StrankaWithAdress>
    <izvorni_sadrzaj>FINA Regionalni centar Zagreb Trg svibanjskih žrtava 1995. br. 1,10000 Zagreb,Péter Lajos Tóth Deák Ferenc U. 020,2336 Dunavarsány</izvorni_sadrzaj>
    <derivirana_varijabla naziv="DomainObject.Predmet.StrankaWithAdress_1">FINA Regionalni centar Zagreb Trg svibanjskih žrtava 1995. br. 1,10000 Zagreb,Péter Lajos Tóth Deák Ferenc U. 020,2336 Dunavarsány</derivirana_varijabla>
  </DomainObject.Predmet.StrankaWithAdress>
  <DomainObject.Predmet.StrankaWithAdressOIB>
    <izvorni_sadrzaj>FINA Regionalni centar Zagreb, OIB 85821130368, Trg svibanjskih žrtava 1995. br. 1,10000 Zagreb,Péter Lajos Tóth, OIB 67970479560, Deák Ferenc U. 020,2336 Dunavarsány</izvorni_sadrzaj>
    <derivirana_varijabla naziv="DomainObject.Predmet.StrankaWithAdressOIB_1">FINA Regionalni centar Zagreb, OIB 85821130368, Trg svibanjskih žrtava 1995. br. 1,10000 Zagreb,Péter Lajos Tóth, OIB 67970479560, Deák Ferenc U. 020,2336 Dunavarsány</derivirana_varijabla>
  </DomainObject.Predmet.StrankaWithAdressOIB>
  <DomainObject.Predmet.StrankaNazivFormated>
    <izvorni_sadrzaj>FINA Regionalni centar Zagreb,Péter Lajos Tóth</izvorni_sadrzaj>
    <derivirana_varijabla naziv="DomainObject.Predmet.StrankaNazivFormated_1">FINA Regionalni centar Zagreb,Péter Lajos Tóth</derivirana_varijabla>
  </DomainObject.Predmet.StrankaNazivFormated>
  <DomainObject.Predmet.StrankaNazivFormatedOIB>
    <izvorni_sadrzaj>FINA Regionalni centar Zagreb, OIB 85821130368,Péter Lajos Tóth, OIB 67970479560</izvorni_sadrzaj>
    <derivirana_varijabla naziv="DomainObject.Predmet.StrankaNazivFormatedOIB_1">FINA Regionalni centar Zagreb, OIB 85821130368,Péter Lajos Tóth, OIB 67970479560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Péter Lajos Tóth</item>
    </izvorni_sadrzaj>
    <derivirana_varijabla naziv="DomainObject.Predmet.StrankaListFormated_1">
      <item>FINA Regionalni centar Zagreb</item>
      <item>Péter Lajos Tóth</item>
    </derivirana_varijabla>
  </DomainObject.Predmet.StrankaListFormated>
  <DomainObject.Predmet.StrankaListFormatedOIB>
    <izvorni_sadrzaj>
      <item>FINA Regionalni centar Zagreb, OIB 85821130368</item>
      <item>Péter Lajos Tóth, OIB 67970479560</item>
    </izvorni_sadrzaj>
    <derivirana_varijabla naziv="DomainObject.Predmet.StrankaListFormatedOIB_1">
      <item>FINA Regionalni centar Zagreb, OIB 85821130368</item>
      <item>Péter Lajos Tóth, OIB 67970479560</item>
    </derivirana_varijabla>
  </DomainObject.Predmet.StrankaListFormatedOIB>
  <DomainObject.Predmet.StrankaListFormatedWithAdress>
    <izvorni_sadrzaj>
      <item>FINA Regionalni centar Zagreb, Trg svibanjskih žrtava 1995. br. 1, 10000 Zagreb</item>
      <item>Péter Lajos Tóth, Deák Ferenc U. 020, 2336 Dunavarsány</item>
    </izvorni_sadrzaj>
    <derivirana_varijabla naziv="DomainObject.Predmet.StrankaListFormatedWithAdress_1">
      <item>FINA Regionalni centar Zagreb, Trg svibanjskih žrtava 1995. br. 1, 10000 Zagreb</item>
      <item>Péter Lajos Tóth, Deák Ferenc U. 020, 2336 Dunavarsány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Péter Lajos Tóth, OIB 67970479560, Deák Ferenc U. 020, 2336 Dunavarsány</item>
    </izvorni_sadrzaj>
    <derivirana_varijabla naziv="DomainObject.Predmet.StrankaListFormatedWithAdressOIB_1">
      <item>FINA Regionalni centar Zagreb, OIB 85821130368, Trg svibanjskih žrtava 1995. br. 1, 10000 Zagreb</item>
      <item>Péter Lajos Tóth, OIB 67970479560, Deák Ferenc U. 020, 2336 Dunavarsány</item>
    </derivirana_varijabla>
  </DomainObject.Predmet.StrankaListFormatedWithAdressOIB>
  <DomainObject.Predmet.StrankaListNazivFormated>
    <izvorni_sadrzaj>
      <item>FINA Regionalni centar Zagreb</item>
      <item>Péter Lajos Tóth</item>
    </izvorni_sadrzaj>
    <derivirana_varijabla naziv="DomainObject.Predmet.StrankaListNazivFormated_1">
      <item>FINA Regionalni centar Zagreb</item>
      <item>Péter Lajos Tóth</item>
    </derivirana_varijabla>
  </DomainObject.Predmet.StrankaListNazivFormated>
  <DomainObject.Predmet.StrankaListNazivFormatedOIB>
    <izvorni_sadrzaj>
      <item>FINA Regionalni centar Zagreb, OIB 85821130368</item>
      <item>Péter Lajos Tóth, OIB 67970479560</item>
    </izvorni_sadrzaj>
    <derivirana_varijabla naziv="DomainObject.Predmet.StrankaListNazivFormatedOIB_1">
      <item>FINA Regionalni centar Zagreb, OIB 85821130368</item>
      <item>Péter Lajos Tóth, OIB 67970479560</item>
    </derivirana_varijabla>
  </DomainObject.Predmet.StrankaListNazivFormatedOIB>
  <DomainObject.Predmet.ProtuStrankaListFormated>
    <izvorni_sadrzaj>
      <item>PROFIT NATJEČAJI d.o.o.</item>
    </izvorni_sadrzaj>
    <derivirana_varijabla naziv="DomainObject.Predmet.ProtuStrankaListFormated_1">
      <item>PROFIT NATJEČAJI d.o.o.</item>
    </derivirana_varijabla>
  </DomainObject.Predmet.ProtuStrankaListFormated>
  <DomainObject.Predmet.ProtuStrankaListFormatedOIB>
    <izvorni_sadrzaj>
      <item>PROFIT NATJEČAJI d.o.o., OIB 66939025001</item>
    </izvorni_sadrzaj>
    <derivirana_varijabla naziv="DomainObject.Predmet.ProtuStrankaListFormatedOIB_1">
      <item>PROFIT NATJEČAJI d.o.o., OIB 66939025001</item>
    </derivirana_varijabla>
  </DomainObject.Predmet.ProtuStrankaListFormatedOIB>
  <DomainObject.Predmet.ProtuStrankaListFormatedWithAdress>
    <izvorni_sadrzaj>
      <item>PROFIT NATJEČAJI d.o.o., Ilica 107, 10000 Zagreb</item>
    </izvorni_sadrzaj>
    <derivirana_varijabla naziv="DomainObject.Predmet.ProtuStrankaListFormatedWithAdress_1">
      <item>PROFIT NATJEČAJI d.o.o., Ilica 107, 10000 Zagreb</item>
    </derivirana_varijabla>
  </DomainObject.Predmet.ProtuStrankaListFormatedWithAdress>
  <DomainObject.Predmet.ProtuStrankaListFormatedWithAdressOIB>
    <izvorni_sadrzaj>
      <item>PROFIT NATJEČAJI d.o.o., OIB 66939025001, Ilica 107, 10000 Zagreb</item>
    </izvorni_sadrzaj>
    <derivirana_varijabla naziv="DomainObject.Predmet.ProtuStrankaListFormatedWithAdressOIB_1">
      <item>PROFIT NATJEČAJI d.o.o., OIB 66939025001, Ilica 107, 10000 Zagreb</item>
    </derivirana_varijabla>
  </DomainObject.Predmet.ProtuStrankaListFormatedWithAdressOIB>
  <DomainObject.Predmet.ProtuStrankaListNazivFormated>
    <izvorni_sadrzaj>
      <item>PROFIT NATJEČAJI d.o.o.</item>
    </izvorni_sadrzaj>
    <derivirana_varijabla naziv="DomainObject.Predmet.ProtuStrankaListNazivFormated_1">
      <item>PROFIT NATJEČAJI d.o.o.</item>
    </derivirana_varijabla>
  </DomainObject.Predmet.ProtuStrankaListNazivFormated>
  <DomainObject.Predmet.ProtuStrankaListNazivFormatedOIB>
    <izvorni_sadrzaj>
      <item>PROFIT NATJEČAJI d.o.o., OIB 66939025001</item>
    </izvorni_sadrzaj>
    <derivirana_varijabla naziv="DomainObject.Predmet.ProtuStrankaListNazivFormatedOIB_1">
      <item>PROFIT NATJEČAJI d.o.o., OIB 66939025001</item>
    </derivirana_varijabla>
  </DomainObject.Predmet.ProtuStrankaListNazivFormatedOIB>
  <DomainObject.Predmet.OstaliListFormated>
    <izvorni_sadrzaj>
      <item>Péter Lajos Tóth</item>
      <item>Ilona Mária Horváthné Zámori</item>
      <item>SOCIETE GENERALE-SPLITSKA BANKA dioničko društvo</item>
    </izvorni_sadrzaj>
    <derivirana_varijabla naziv="DomainObject.Predmet.OstaliListFormated_1">
      <item>Péter Lajos Tóth</item>
      <item>Ilona Mária Horváthné Zámori</item>
      <item>SOCIETE GENERALE-SPLITSKA BANKA dioničko društvo</item>
    </derivirana_varijabla>
  </DomainObject.Predmet.OstaliListFormated>
  <DomainObject.Predmet.OstaliListFormatedOIB>
    <izvorni_sadrzaj>
      <item>Péter Lajos Tóth, OIB 67970479560</item>
      <item>Ilona Mária Horváthné Zámori, OIB 15141585145</item>
      <item>SOCIETE GENERALE-SPLITSKA BANKA dioničko društvo, OIB 69326397242</item>
    </izvorni_sadrzaj>
    <derivirana_varijabla naziv="DomainObject.Predmet.OstaliListFormatedOIB_1">
      <item>Péter Lajos Tóth, OIB 67970479560</item>
      <item>Ilona Mária Horváthné Zámori, OIB 15141585145</item>
      <item>SOCIETE GENERALE-SPLITSKA BANKA dioničko društvo, OIB 69326397242</item>
    </derivirana_varijabla>
  </DomainObject.Predmet.OstaliListFormatedOIB>
  <DomainObject.Predmet.OstaliListFormatedWithAdress>
    <izvorni_sadrzaj>
      <item>Péter Lajos Tóth, Deák Ferenc U. 020, 2336 Dunavarsány</item>
      <item>Ilona Mária Horváthné Zámori, Olaszliszka Utca 15, 1172 Budimpešta</item>
      <item>SOCIETE GENERALE-SPLITSKA BANKA dioničko društvo, Ruđera Boškovića 16, 21000 Split</item>
    </izvorni_sadrzaj>
    <derivirana_varijabla naziv="DomainObject.Predmet.OstaliListFormatedWithAdress_1">
      <item>Péter Lajos Tóth, Deák Ferenc U. 020, 2336 Dunavarsány</item>
      <item>Ilona Mária Horváthné Zámori, Olaszliszka Utca 15, 1172 Budimpešta</item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Péter Lajos Tóth, OIB 67970479560, Deák Ferenc U. 020, 2336 Dunavarsány</item>
      <item>Ilona Mária Horváthné Zámori, OIB 15141585145, Olaszliszka Utca 15, 1172 Budimpešta</item>
      <item>SOCIETE GENERALE-SPLITSKA BANKA dioničko društvo, OIB 69326397242, Ruđera Boškovića 16, 21000 Split</item>
    </izvorni_sadrzaj>
    <derivirana_varijabla naziv="DomainObject.Predmet.OstaliListFormatedWithAdressOIB_1">
      <item>Péter Lajos Tóth, OIB 67970479560, Deák Ferenc U. 020, 2336 Dunavarsány</item>
      <item>Ilona Mária Horváthné Zámori, OIB 15141585145, Olaszliszka Utca 15, 1172 Budimpešta</item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Péter Lajos Tóth</item>
      <item>Ilona Mária Horváthné Zámori</item>
      <item>SOCIETE GENERALE-SPLITSKA BANKA dioničko društvo</item>
    </izvorni_sadrzaj>
    <derivirana_varijabla naziv="DomainObject.Predmet.OstaliListNazivFormated_1">
      <item>Péter Lajos Tóth</item>
      <item>Ilona Mária Horváthné Zámori</item>
      <item>SOCIETE GENERALE-SPLITSKA BANKA dioničko društvo</item>
    </derivirana_varijabla>
  </DomainObject.Predmet.OstaliListNazivFormated>
  <DomainObject.Predmet.OstaliListNazivFormatedOIB>
    <izvorni_sadrzaj>
      <item>Péter Lajos Tóth, OIB 67970479560</item>
      <item>Ilona Mária Horváthné Zámori, OIB 15141585145</item>
      <item>SOCIETE GENERALE-SPLITSKA BANKA dioničko društvo, OIB 69326397242</item>
    </izvorni_sadrzaj>
    <derivirana_varijabla naziv="DomainObject.Predmet.OstaliListNazivFormatedOIB_1">
      <item>Péter Lajos Tóth, OIB 67970479560</item>
      <item>Ilona Mária Horváthné Zámori, OIB 15141585145</item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St-3324/2016-40</izvorni_sadrzaj>
    <derivirana_varijabla naziv="DomainObject.PoslovniBrojDokumenta_1">St-3324/2016-40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PROFIT NATJEČAJI d.o.o.</izvorni_sadrzaj>
    <derivirana_varijabla naziv="DomainObject.Predmet.ProtustrankaIDrugi_1">PROFIT NATJEČAJI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PROFIT NATJEČAJI d.o.o., OIB 66939025001, Ilica 107, 10000 Zagreb</izvorni_sadrzaj>
    <derivirana_varijabla naziv="DomainObject.Predmet.ProtustrankaIDrugiAdressOIB_1">PROFIT NATJEČAJI d.o.o., OIB 66939025001, Ilica 107,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listopada 2017.</izvorni_sadrzaj>
    <derivirana_varijabla naziv="DomainObject.Predmet.OdlukaRjesenje.DatumDonosenjaOdluke_1">30. listopada 2017.</derivirana_varijabla>
  </DomainObject.Predmet.OdlukaRjesenje.DatumDonosenjaOdluke>
  <DomainObject.Predmet.OdlukaRjesenje.DatumPravomocnosti>
    <izvorni_sadrzaj>16. studenog 2017.</izvorni_sadrzaj>
    <derivirana_varijabla naziv="DomainObject.Predmet.OdlukaRjesenje.DatumPravomocnosti_1">16. studenog 2017.</derivirana_varijabla>
  </DomainObject.Predmet.OdlukaRjesenje.DatumPravomocnosti>
  <DomainObject.Predmet.OdlukaRjesenje.Oznaka>
    <izvorni_sadrzaj>St-3324/2016-32</izvorni_sadrzaj>
    <derivirana_varijabla naziv="DomainObject.Predmet.OdlukaRjesenje.Oznaka_1">St-3324/2016-32</derivirana_varijabla>
  </DomainObject.Predmet.OdlukaRjesenje.Oznaka>
  <DomainObject.Predmet.SudioniciListNaziv>
    <izvorni_sadrzaj>
      <item>FINA Regionalni centar Zagreb</item>
      <item>PROFIT NATJEČAJI d.o.o.</item>
      <item>Péter Lajos Tóth</item>
      <item>Ilona Mária Horváthné Zámori</item>
      <item>Péter Lajos Tóth</item>
      <item>SOCIETE GENERALE-SPLITSKA BANKA dioničko društvo</item>
    </izvorni_sadrzaj>
    <derivirana_varijabla naziv="DomainObject.Predmet.SudioniciListNaziv_1">
      <item>FINA Regionalni centar Zagreb</item>
      <item>PROFIT NATJEČAJI d.o.o.</item>
      <item>Péter Lajos Tóth</item>
      <item>Ilona Mária Horváthné Zámori</item>
      <item>Péter Lajos Tóth</item>
      <item>SOCIETE GENERALE-SPLITSKA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PROFIT NATJEČAJI d.o.o., OIB 66939025001, Ilica 107,10000 Zagreb</item>
      <item>Péter Lajos Tóth, OIB 67970479560, Deák Ferenc U. 020,2336 Dunavarsány</item>
      <item>Ilona Mária Horváthné Zámori, OIB 15141585145, Olaszliszka Utca 15,1172 Budimpešta</item>
      <item>Péter Lajos Tóth, OIB 67970479560, Deák Ferenc U. 020,2336 Dunavarsány</item>
      <item>SOCIETE GENERALE-SPLITSKA BANKA dioničko društvo, OIB 69326397242, Ruđera Boškovića 16,21000 Split</item>
    </izvorni_sadrzaj>
    <derivirana_varijabla naziv="DomainObject.Predmet.SudioniciListAdressOIB_1">
      <item>FINA Regionalni centar Zagreb, OIB 85821130368, Trg svibanjskih žrtava 1995. br. 1,10000 Zagreb</item>
      <item>PROFIT NATJEČAJI d.o.o., OIB 66939025001, Ilica 107,10000 Zagreb</item>
      <item>Péter Lajos Tóth, OIB 67970479560, Deák Ferenc U. 020,2336 Dunavarsány</item>
      <item>Ilona Mária Horváthné Zámori, OIB 15141585145, Olaszliszka Utca 15,1172 Budimpešta</item>
      <item>Péter Lajos Tóth, OIB 67970479560, Deák Ferenc U. 020,2336 Dunavarsány</item>
      <item>SOCIETE GENERALE-SPLITSKA BANKA dioničko društvo, OIB 69326397242,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66939025001</item>
      <item>, OIB 67970479560</item>
      <item>, OIB 15141585145</item>
      <item>, OIB 67970479560</item>
      <item>, OIB 69326397242</item>
    </izvorni_sadrzaj>
    <derivirana_varijabla naziv="DomainObject.Predmet.SudioniciListNazivOIB_1">
      <item>, OIB 85821130368</item>
      <item>, OIB 66939025001</item>
      <item>, OIB 67970479560</item>
      <item>, OIB 15141585145</item>
      <item>, OIB 67970479560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2017.</izvorni_sadrzaj>
    <derivirana_varijabla naziv="DomainObject.Predmet.DatumZadnjeOdrzaneSudskeRadnje_1">14. rujna 2017.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St-3324/2016-39</izvorni_sadrzaj>
    <derivirana_varijabla naziv="DomainObject.PredzadnjaOdlukaIzPredmeta.Oznaka_1">St-3324/2016-39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425</properties:Words>
  <properties:Characters>2200</properties:Characters>
  <properties:Lines>62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2018-11-30T10:00:00Z</dcterms:created>
  <dc:creator>nmarkovic</dc:creator>
  <cp:lastModifiedBy>Katarina Drndelić</cp:lastModifiedBy>
  <cp:lastPrinted>2018-12-03T08:46:00Z</cp:lastPrinted>
  <dcterms:modified xmlns:xsi="http://www.w3.org/2001/XMLSchema-instance" xsi:type="dcterms:W3CDTF">2018-12-03T08:46:00Z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St-3324/2016-40 / Odluka - Zaključak (3324-16-2.docx)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