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e3010" w14:paraId="76e3010" w:rsidRDefault="00BA3655" w:rsidP="00BA3655" w:rsidR="00BA3655">
      <w:pPr>
        <w15:collapsed w:val="false"/>
      </w:pPr>
      <w:bookmarkStart w:name="_GoBack" w:id="0"/>
      <w:bookmarkEnd w:id="0"/>
      <w:r>
        <w:tab/>
      </w:r>
    </w:p>
    <w:p w:rsidRDefault="00BA3655" w:rsidP="00BA3655" w:rsidR="00BA3655"/>
    <w:p w:rsidRDefault="00BA3655" w:rsidP="00BA3655" w:rsidR="00BA3655">
      <w:r>
        <w:t xml:space="preserve">              </w:t>
      </w:r>
    </w:p>
    <w:p w:rsidRDefault="00BA3655" w:rsidP="00BA3655" w:rsidR="00BA3655">
      <w:r>
        <w:t xml:space="preserve"> </w:t>
      </w:r>
      <w:r w:rsidR="00906CB9">
        <w:t xml:space="preserve">           </w:t>
      </w:r>
      <w:r w:rsidR="00906CB9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A3655" w:rsidP="00BA3655" w:rsidR="00BA3655">
      <w:r>
        <w:t>REPUBLIKA HRVATSKA</w:t>
      </w:r>
    </w:p>
    <w:p w:rsidRDefault="00BA3655" w:rsidP="00BA3655" w:rsidR="00BA3655">
      <w:r>
        <w:t>TRGOVAČKI SUD U ZAGREBU</w:t>
      </w:r>
    </w:p>
    <w:p w:rsidRDefault="00BA3655" w:rsidP="00BA3655" w:rsidR="00BA3655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A3655" w:rsidP="00BA3655" w:rsidR="00BA3655"/>
    <w:p w:rsidRDefault="00BA3655" w:rsidP="00BA3655" w:rsidR="00BA3655"/>
    <w:p w:rsidRDefault="00BA3655" w:rsidP="00BA3655" w:rsidR="00BA3655">
      <w:pPr>
        <w:ind w:firstLine="708" w:left="6372"/>
      </w:pPr>
      <w:r>
        <w:t>18. St-2425/2017</w:t>
      </w:r>
    </w:p>
    <w:p w:rsidRDefault="00180AE4" w:rsidP="00BA3655" w:rsidR="00180AE4">
      <w:pPr>
        <w:ind w:firstLine="708" w:left="6372"/>
      </w:pPr>
    </w:p>
    <w:p w:rsidRDefault="00BA3655" w:rsidP="00BA3655" w:rsidR="00BA3655"/>
    <w:p w:rsidRDefault="00BA3655" w:rsidP="00180AE4" w:rsidR="00BA3655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R E P U B L I K A   H R V A T S K A</w:t>
      </w:r>
    </w:p>
    <w:p w:rsidRDefault="00BA3655" w:rsidP="00180AE4" w:rsidR="00BA3655">
      <w:pPr>
        <w:jc w:val="both"/>
      </w:pPr>
    </w:p>
    <w:p w:rsidRDefault="00BA3655" w:rsidP="00180AE4" w:rsidR="00BA3655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Z A K LJ U Č A K</w:t>
      </w:r>
    </w:p>
    <w:p w:rsidRDefault="00BA3655" w:rsidP="00180AE4" w:rsidR="00BA3655">
      <w:pPr>
        <w:jc w:val="both"/>
      </w:pPr>
    </w:p>
    <w:p w:rsidRDefault="00BA3655" w:rsidP="00180AE4" w:rsidR="00BA3655">
      <w:pPr>
        <w:jc w:val="both"/>
      </w:pPr>
    </w:p>
    <w:p w:rsidRDefault="00BA3655" w:rsidP="00180AE4" w:rsidR="00BA3655">
      <w:pPr>
        <w:ind w:firstLine="708"/>
        <w:jc w:val="both"/>
      </w:pPr>
      <w:r>
        <w:t xml:space="preserve">Trgovački sud u Zagrebu, sudac Danijela Uzelac, u </w:t>
      </w:r>
      <w:r w:rsidR="005E29AF">
        <w:t xml:space="preserve">stečajnom postupku nad dužnikom </w:t>
      </w:r>
      <w:r w:rsidR="00CD5186" w:rsidRPr="00CD5186">
        <w:t xml:space="preserve">FUGU-PROMET d.o.o. u stečaju, </w:t>
      </w:r>
      <w:r w:rsidR="00180AE4" w:rsidRPr="00180AE4">
        <w:t xml:space="preserve">OIB 43449576658, </w:t>
      </w:r>
      <w:r w:rsidR="00CD5186" w:rsidRPr="00CD5186">
        <w:t xml:space="preserve">Zagreb, Ulica grada Vukovara 269d, </w:t>
      </w:r>
      <w:r w:rsidR="009B2C23">
        <w:t>1</w:t>
      </w:r>
      <w:r w:rsidR="00180AE4">
        <w:t>4</w:t>
      </w:r>
      <w:r w:rsidR="009B2C23">
        <w:t>. veljače 2019.</w:t>
      </w:r>
    </w:p>
    <w:p w:rsidRDefault="00BA3655" w:rsidP="00180AE4" w:rsidR="00BA3655">
      <w:pPr>
        <w:jc w:val="both"/>
      </w:pPr>
    </w:p>
    <w:p w:rsidRDefault="00BA3655" w:rsidP="00180AE4" w:rsidR="00BA3655">
      <w:pPr>
        <w:jc w:val="both"/>
      </w:pPr>
      <w:r>
        <w:t xml:space="preserve">                                                              z a k lj u č i o   j e</w:t>
      </w:r>
    </w:p>
    <w:p w:rsidRDefault="00BA3655" w:rsidP="00180AE4" w:rsidR="00BA3655">
      <w:pPr>
        <w:jc w:val="both"/>
      </w:pPr>
    </w:p>
    <w:p w:rsidRDefault="00BA3655" w:rsidP="00180AE4" w:rsidR="00BA3655">
      <w:pPr>
        <w:jc w:val="both"/>
      </w:pPr>
    </w:p>
    <w:p w:rsidRDefault="00BA3655" w:rsidP="00180AE4" w:rsidR="00BA3655">
      <w:pPr>
        <w:jc w:val="both"/>
      </w:pPr>
      <w:r>
        <w:t>I.</w:t>
      </w:r>
      <w:r>
        <w:tab/>
        <w:t xml:space="preserve">Saziva se skupština vjerovnika u stečajnom postupku nad dužnikom </w:t>
      </w:r>
      <w:r w:rsidR="005E29AF">
        <w:t xml:space="preserve">FUGU-PROMET </w:t>
      </w:r>
      <w:r w:rsidR="009513AC">
        <w:t xml:space="preserve"> d.o.o. </w:t>
      </w:r>
      <w:r w:rsidR="009F4023">
        <w:t xml:space="preserve">u stečaju </w:t>
      </w:r>
      <w:r w:rsidR="00684A99">
        <w:t>20.</w:t>
      </w:r>
      <w:r w:rsidR="005B36C2">
        <w:t xml:space="preserve"> ožuj</w:t>
      </w:r>
      <w:r>
        <w:t>k</w:t>
      </w:r>
      <w:r w:rsidR="009F4023">
        <w:t>a</w:t>
      </w:r>
      <w:r>
        <w:t xml:space="preserve"> 2019. u </w:t>
      </w:r>
      <w:r w:rsidR="00684A99">
        <w:t>10.30</w:t>
      </w:r>
      <w:r>
        <w:t xml:space="preserve"> sati, u zgradi ovog suda </w:t>
      </w:r>
      <w:r w:rsidR="009F4023">
        <w:t xml:space="preserve">u sobi 27/I, dvorišna zgrada, </w:t>
      </w:r>
      <w:r>
        <w:t>Petrinjska 8, s Dnevnim redom:</w:t>
      </w:r>
    </w:p>
    <w:p w:rsidRDefault="00BA3655" w:rsidP="00180AE4" w:rsidR="00BA3655">
      <w:pPr>
        <w:jc w:val="both"/>
      </w:pPr>
    </w:p>
    <w:p w:rsidRDefault="00BA3655" w:rsidP="00180AE4" w:rsidR="006C4120">
      <w:pPr>
        <w:ind w:firstLine="708"/>
        <w:jc w:val="both"/>
      </w:pPr>
      <w:r>
        <w:t>1.</w:t>
      </w:r>
      <w:r>
        <w:tab/>
      </w:r>
      <w:r w:rsidR="006C4120">
        <w:t>Donošenje Odluke o prihvaćanju/ne prihvaćanju sporazuma glede rješavanja statusa vlasništva na nekretnini upisanoj u zk.ul.br.25918 ko Trnje,</w:t>
      </w:r>
      <w:r w:rsidR="009F4023">
        <w:t xml:space="preserve"> </w:t>
      </w:r>
      <w:r w:rsidR="006C4120">
        <w:t>kč.br.</w:t>
      </w:r>
      <w:r w:rsidR="00180AE4">
        <w:t xml:space="preserve"> </w:t>
      </w:r>
      <w:r w:rsidR="006C4120">
        <w:t>3919/10, SUVLASNIČKI DIO 241/10000((E3)-stan sa spremištem u podrumu kako je navedeno u točki 1.a.b.i c Izvješća steča</w:t>
      </w:r>
      <w:r w:rsidR="009B2C23">
        <w:t>jne upraviteljice od 8</w:t>
      </w:r>
      <w:r w:rsidR="009F4023">
        <w:t>.</w:t>
      </w:r>
      <w:r w:rsidR="009B2C23">
        <w:t xml:space="preserve"> studenoga </w:t>
      </w:r>
      <w:r w:rsidR="006C4120">
        <w:t>2018.</w:t>
      </w:r>
    </w:p>
    <w:p w:rsidRDefault="006C4120" w:rsidP="006C4120" w:rsidR="006C4120">
      <w:pPr>
        <w:ind w:firstLine="708"/>
        <w:jc w:val="both"/>
      </w:pPr>
    </w:p>
    <w:p w:rsidRDefault="006C4120" w:rsidP="00684A99" w:rsidR="00684A99">
      <w:pPr>
        <w:ind w:firstLine="708"/>
        <w:jc w:val="both"/>
      </w:pPr>
      <w:r>
        <w:t>2. Donošenje odluke o pokretanju/ne pokretanju postupka za pobijanje Ugovora o podjeli s pr</w:t>
      </w:r>
      <w:r w:rsidR="00B53AB7">
        <w:t>euzimanjem od 10. studenoga 2011.</w:t>
      </w:r>
      <w:r>
        <w:t xml:space="preserve"> kako je to navedeno u točki 3.</w:t>
      </w:r>
      <w:r w:rsidR="00A8210D">
        <w:t xml:space="preserve"> </w:t>
      </w:r>
      <w:r>
        <w:t>Izvješća</w:t>
      </w:r>
      <w:r w:rsidR="00684A99">
        <w:t xml:space="preserve"> stečajne upraviteljice od 8. studenoga </w:t>
      </w:r>
      <w:r>
        <w:t>2018.</w:t>
      </w:r>
    </w:p>
    <w:p w:rsidRDefault="009B2C23" w:rsidP="006C4120" w:rsidR="006C4120">
      <w:pPr>
        <w:ind w:firstLine="708"/>
        <w:jc w:val="both"/>
      </w:pPr>
      <w:r>
        <w:t>Ako</w:t>
      </w:r>
      <w:r w:rsidR="006C4120">
        <w:t xml:space="preserve"> vjerovnici donesu odluku o pokretanju postupka dužni su solidarno predujmiti iznos od 1.015.200,00 k</w:t>
      </w:r>
      <w:r w:rsidR="000413BE">
        <w:t>n</w:t>
      </w:r>
      <w:r w:rsidR="006C4120">
        <w:t xml:space="preserve"> u roku kojega odredi sud, inače će se smatrati da suglasnost </w:t>
      </w:r>
      <w:r w:rsidR="001447B1">
        <w:t>z</w:t>
      </w:r>
      <w:r w:rsidR="006C4120">
        <w:t>a podnošenje tužbe nije dana.</w:t>
      </w:r>
    </w:p>
    <w:p w:rsidRDefault="00B53AB7" w:rsidP="006C4120" w:rsidR="006C4120">
      <w:pPr>
        <w:ind w:firstLine="708"/>
        <w:jc w:val="both"/>
      </w:pPr>
      <w:r>
        <w:t>Ako</w:t>
      </w:r>
      <w:r w:rsidR="006C4120">
        <w:t xml:space="preserve"> se donese Odluka o pokretanju postupka stečajna upraviteljica je ovlaštena izdati punomoć odvjetniku za zastupanje.</w:t>
      </w:r>
    </w:p>
    <w:p w:rsidRDefault="006C4120" w:rsidP="006C4120" w:rsidR="006C4120">
      <w:pPr>
        <w:ind w:firstLine="708"/>
        <w:jc w:val="both"/>
      </w:pPr>
    </w:p>
    <w:p w:rsidRDefault="006C4120" w:rsidP="006C4120" w:rsidR="006C4120">
      <w:pPr>
        <w:ind w:firstLine="708"/>
        <w:jc w:val="both"/>
      </w:pPr>
      <w:r>
        <w:t xml:space="preserve">3. Donošenje odluke o odricanju od tužbenog zahtjeva u predmetu </w:t>
      </w:r>
      <w:r w:rsidR="001447B1">
        <w:t xml:space="preserve">poslovnog broja </w:t>
      </w:r>
      <w:r>
        <w:t>P-1347/18</w:t>
      </w:r>
      <w:r w:rsidR="001447B1">
        <w:t xml:space="preserve"> koji se vodi pred</w:t>
      </w:r>
      <w:r>
        <w:t xml:space="preserve"> </w:t>
      </w:r>
      <w:r w:rsidR="001447B1" w:rsidRPr="001447B1">
        <w:t>Općinski</w:t>
      </w:r>
      <w:r w:rsidR="001447B1">
        <w:t>m</w:t>
      </w:r>
      <w:r w:rsidR="001447B1" w:rsidRPr="001447B1">
        <w:t xml:space="preserve"> građanski</w:t>
      </w:r>
      <w:r w:rsidR="001447B1">
        <w:t>m</w:t>
      </w:r>
      <w:r w:rsidR="001447B1" w:rsidRPr="001447B1">
        <w:t xml:space="preserve"> sud</w:t>
      </w:r>
      <w:r w:rsidR="001447B1">
        <w:t>om</w:t>
      </w:r>
      <w:r w:rsidR="001447B1" w:rsidRPr="001447B1">
        <w:t xml:space="preserve"> u Zagrebu </w:t>
      </w:r>
      <w:r>
        <w:t>radi pobijanja pravnih radnji.</w:t>
      </w:r>
    </w:p>
    <w:p w:rsidRDefault="006C4120" w:rsidP="006C4120" w:rsidR="006C4120">
      <w:pPr>
        <w:ind w:firstLine="708"/>
        <w:jc w:val="both"/>
      </w:pPr>
      <w:r>
        <w:lastRenderedPageBreak/>
        <w:t xml:space="preserve">    </w:t>
      </w:r>
      <w:r w:rsidR="000413BE">
        <w:t>Ako</w:t>
      </w:r>
      <w:r>
        <w:t xml:space="preserve"> vjerovnici donesu odluku da se ovaj postupak nastavi dužni su predujmiti iznos</w:t>
      </w:r>
      <w:r w:rsidR="000413BE">
        <w:t xml:space="preserve"> za pokriće troškova od</w:t>
      </w:r>
      <w:r>
        <w:t xml:space="preserve"> 644.000,00 </w:t>
      </w:r>
      <w:r w:rsidR="000413BE">
        <w:t>kn</w:t>
      </w:r>
      <w:r>
        <w:t xml:space="preserve"> u roku koji odredi sud, inače će se smatrati da suglasnost za nastavak postupka nije dana.</w:t>
      </w:r>
    </w:p>
    <w:p w:rsidRDefault="006C4120" w:rsidP="006C4120" w:rsidR="006C4120">
      <w:pPr>
        <w:ind w:firstLine="708"/>
        <w:jc w:val="both"/>
      </w:pPr>
      <w:r>
        <w:t xml:space="preserve">   </w:t>
      </w:r>
      <w:r w:rsidR="000413BE">
        <w:t>Ako</w:t>
      </w:r>
      <w:r>
        <w:t xml:space="preserve"> se donese odluka o nastavku postupka ovlašćuje se stečajna upraviteljica da izda punomoć odvjetniku.</w:t>
      </w:r>
    </w:p>
    <w:p w:rsidRDefault="006C4120" w:rsidP="006C4120" w:rsidR="006C4120">
      <w:pPr>
        <w:ind w:firstLine="708"/>
        <w:jc w:val="both"/>
      </w:pPr>
    </w:p>
    <w:p w:rsidRDefault="000B4DE4" w:rsidP="003445A4" w:rsidR="00BA3655" w:rsidRPr="003445A4">
      <w:pPr>
        <w:ind w:firstLine="708"/>
        <w:jc w:val="both"/>
      </w:pPr>
      <w:r>
        <w:t xml:space="preserve">4. </w:t>
      </w:r>
      <w:r w:rsidR="003445A4">
        <w:t>D</w:t>
      </w:r>
      <w:r w:rsidR="006C4120">
        <w:t>onošenje odluke o prodaji nekretnine kako je to pred</w:t>
      </w:r>
      <w:r w:rsidR="00A8210D">
        <w:t xml:space="preserve">loženo u točki </w:t>
      </w:r>
      <w:r w:rsidR="006C4120">
        <w:t>3. Zaključka Trgovačkog suda u Zagreb</w:t>
      </w:r>
      <w:r>
        <w:t>u br.St-2425/17 od 4. rujna 2018</w:t>
      </w:r>
      <w:r w:rsidR="006C4120">
        <w:t>.</w:t>
      </w:r>
      <w:r w:rsidR="003445A4" w:rsidRPr="003445A4">
        <w:t xml:space="preserve"> </w:t>
      </w:r>
      <w:r w:rsidR="00A8210D">
        <w:t>u slučaju</w:t>
      </w:r>
      <w:r w:rsidR="003445A4" w:rsidRPr="003445A4">
        <w:t xml:space="preserve"> da</w:t>
      </w:r>
      <w:r w:rsidR="00A8210D">
        <w:t xml:space="preserve"> se ne prihvati odluka pod točkom 1. ovog D</w:t>
      </w:r>
      <w:r w:rsidR="003445A4" w:rsidRPr="003445A4">
        <w:t>nevnog reda</w:t>
      </w:r>
      <w:r w:rsidR="003445A4">
        <w:t>.</w:t>
      </w:r>
    </w:p>
    <w:p w:rsidRDefault="00BA3655" w:rsidP="009513AC" w:rsidR="00BA3655">
      <w:pPr>
        <w:jc w:val="both"/>
      </w:pPr>
    </w:p>
    <w:p w:rsidRDefault="00BA3655" w:rsidP="009513AC" w:rsidR="00BA3655">
      <w:pPr>
        <w:jc w:val="both"/>
      </w:pPr>
      <w:r>
        <w:t>II.</w:t>
      </w:r>
      <w:r>
        <w:tab/>
        <w:t xml:space="preserve">Ova odluka objavit će se na mrežnoj stranici e-Oglasna ploča Trgovačkog suda u Zagrebu.            </w:t>
      </w:r>
    </w:p>
    <w:p w:rsidRDefault="00BA3655" w:rsidP="009513AC" w:rsidR="00BA3655">
      <w:pPr>
        <w:jc w:val="both"/>
      </w:pPr>
    </w:p>
    <w:p w:rsidRDefault="000413BE" w:rsidP="009513AC" w:rsidR="00BA3655">
      <w:pPr>
        <w:jc w:val="both"/>
      </w:pPr>
      <w:r>
        <w:t xml:space="preserve">    </w:t>
      </w:r>
      <w:r>
        <w:tab/>
      </w:r>
      <w:r>
        <w:tab/>
      </w:r>
      <w:r>
        <w:tab/>
        <w:t xml:space="preserve">               </w:t>
      </w:r>
      <w:r w:rsidR="00BA3655">
        <w:t xml:space="preserve">U Zagrebu </w:t>
      </w:r>
      <w:r w:rsidR="000B4DE4">
        <w:t>1</w:t>
      </w:r>
      <w:r w:rsidR="00180AE4">
        <w:t>4</w:t>
      </w:r>
      <w:r w:rsidR="00BA3655">
        <w:t>. veljače 2019.</w:t>
      </w:r>
    </w:p>
    <w:p w:rsidRDefault="00BA3655" w:rsidP="009513AC" w:rsidR="00BA3655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Sudac</w:t>
      </w:r>
    </w:p>
    <w:p w:rsidRDefault="00BA3655" w:rsidP="009513AC" w:rsidR="00BA3655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Danijela Uzelac</w:t>
      </w:r>
      <w:r w:rsidR="00180AE4">
        <w:t xml:space="preserve"> v.r.</w:t>
      </w:r>
    </w:p>
    <w:p w:rsidRDefault="00BA3655" w:rsidP="009513AC" w:rsidR="00BA3655">
      <w:pPr>
        <w:jc w:val="both"/>
      </w:pPr>
    </w:p>
    <w:p w:rsidRDefault="00BA3655" w:rsidP="00BA3655" w:rsidR="00BA3655"/>
    <w:p w:rsidRDefault="00BA3655" w:rsidP="00BA3655" w:rsidR="00BA3655">
      <w:r>
        <w:t xml:space="preserve">Uputa o pravnom lijeku: Protiv ovog zaključka nije dopuštena žalba. </w:t>
      </w:r>
    </w:p>
    <w:p w:rsidRDefault="00BA3655" w:rsidP="00BA3655" w:rsidR="00BA3655"/>
    <w:p w:rsidRDefault="00BA3655" w:rsidP="00BA3655" w:rsidR="00BA3655">
      <w:r>
        <w:t xml:space="preserve">                                                                                                        Za točnost otpravka:</w:t>
      </w:r>
    </w:p>
    <w:p w:rsidRDefault="00BA3655" w:rsidP="00BA3655" w:rsidR="00BA3655">
      <w:r>
        <w:t xml:space="preserve">                                                                                                           Katarina Franjić</w:t>
      </w:r>
    </w:p>
    <w:p w:rsidRDefault="00BA3655" w:rsidP="00BA3655" w:rsidR="00BA3655"/>
    <w:p w:rsidRDefault="009255C2" w:rsidP="00BA3655" w:rsidR="009255C2"/>
    <w:sectPr w:rsidR="009255C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AE1"/>
    <w:rsid w:val="000413BE"/>
    <w:rsid w:val="000B4DE4"/>
    <w:rsid w:val="001447B1"/>
    <w:rsid w:val="00180AE4"/>
    <w:rsid w:val="003445A4"/>
    <w:rsid w:val="005B36C2"/>
    <w:rsid w:val="005B3AE1"/>
    <w:rsid w:val="005E29AF"/>
    <w:rsid w:val="00607CE1"/>
    <w:rsid w:val="00684A99"/>
    <w:rsid w:val="006C4120"/>
    <w:rsid w:val="00906CB9"/>
    <w:rsid w:val="009255C2"/>
    <w:rsid w:val="009513AC"/>
    <w:rsid w:val="009B2C23"/>
    <w:rsid w:val="009F4023"/>
    <w:rsid w:val="00A8210D"/>
    <w:rsid w:val="00B53AB7"/>
    <w:rsid w:val="00BA3655"/>
    <w:rsid w:val="00CD5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6C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6C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7C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7C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7C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7C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7C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6C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6C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7C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C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7C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7C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7C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2425</izvorni_sadrzaj>
    <derivirana_varijabla naziv="DomainObject.Predmet.Broj_1">2425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2017.</izvorni_sadrzaj>
    <derivirana_varijabla naziv="DomainObject.Predmet.DatumOsnivanja_1">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St-2425/2017</izvorni_sadrzaj>
    <derivirana_varijabla naziv="DomainObject.Predmet.OznakaBroj_1">St-2425/2017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FUGU-PROMET d.o.o.</izvorni_sadrzaj>
    <derivirana_varijabla naziv="DomainObject.Predmet.ProtustrankaFormated_1">  FUGU-PROMET d.o.o.</derivirana_varijabla>
  </DomainObject.Predmet.ProtustrankaFormated>
  <DomainObject.Predmet.ProtustrankaFormatedOIB>
    <izvorni_sadrzaj>  FUGU-PROMET d.o.o., OIB 43449576658</izvorni_sadrzaj>
    <derivirana_varijabla naziv="DomainObject.Predmet.ProtustrankaFormatedOIB_1">  FUGU-PROMET d.o.o., OIB 43449576658</derivirana_varijabla>
  </DomainObject.Predmet.ProtustrankaFormatedOIB>
  <DomainObject.Predmet.ProtustrankaFormatedWithAdress>
    <izvorni_sadrzaj> FUGU-PROMET d.o.o., Ulica grada Vukovara 269/d, 10000 Zagreb</izvorni_sadrzaj>
    <derivirana_varijabla naziv="DomainObject.Predmet.ProtustrankaFormatedWithAdress_1"> FUGU-PROMET d.o.o., Ulica grada Vukovara 269/d, 10000 Zagreb</derivirana_varijabla>
  </DomainObject.Predmet.ProtustrankaFormatedWithAdress>
  <DomainObject.Predmet.ProtustrankaFormatedWithAdressOIB>
    <izvorni_sadrzaj> FUGU-PROMET d.o.o., OIB 43449576658, Ulica grada Vukovara 269/d, 10000 Zagreb</izvorni_sadrzaj>
    <derivirana_varijabla naziv="DomainObject.Predmet.ProtustrankaFormatedWithAdressOIB_1"> FUGU-PROMET d.o.o., OIB 43449576658, Ulica grada Vukovara 269/d, 10000 Zagreb</derivirana_varijabla>
  </DomainObject.Predmet.ProtustrankaFormatedWithAdressOIB>
  <DomainObject.Predmet.ProtustrankaWithAdress>
    <izvorni_sadrzaj>FUGU-PROMET d.o.o. Ulica grada Vukovara 269/d, 10000 Zagreb</izvorni_sadrzaj>
    <derivirana_varijabla naziv="DomainObject.Predmet.ProtustrankaWithAdress_1">FUGU-PROMET d.o.o. Ulica grada Vukovara 269/d, 10000 Zagreb</derivirana_varijabla>
  </DomainObject.Predmet.ProtustrankaWithAdress>
  <DomainObject.Predmet.ProtustrankaWithAdressOIB>
    <izvorni_sadrzaj>FUGU-PROMET d.o.o., OIB 43449576658, Ulica grada Vukovara 269/d, 10000 Zagreb</izvorni_sadrzaj>
    <derivirana_varijabla naziv="DomainObject.Predmet.ProtustrankaWithAdressOIB_1">FUGU-PROMET d.o.o., OIB 43449576658, Ulica grada Vukovara 269/d, 10000 Zagreb</derivirana_varijabla>
  </DomainObject.Predmet.ProtustrankaWithAdressOIB>
  <DomainObject.Predmet.ProtustrankaNazivFormated>
    <izvorni_sadrzaj>FUGU-PROMET d.o.o.</izvorni_sadrzaj>
    <derivirana_varijabla naziv="DomainObject.Predmet.ProtustrankaNazivFormated_1">FUGU-PROMET d.o.o.</derivirana_varijabla>
  </DomainObject.Predmet.ProtustrankaNazivFormated>
  <DomainObject.Predmet.ProtustrankaNazivFormatedOIB>
    <izvorni_sadrzaj>FUGU-PROMET d.o.o., OIB 43449576658</izvorni_sadrzaj>
    <derivirana_varijabla naziv="DomainObject.Predmet.ProtustrankaNazivFormatedOIB_1">FUGU-PROMET d.o.o., OIB 43449576658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Zagrebu, GUO</izvorni_sadrzaj>
    <derivirana_varijabla naziv="DomainObject.Predmet.StrankaFormated_1">  FINA Regionalni centar Zagreb; RH MF Porezna uprava Zagreb zastupanog po punomoćniku ŽDO u Zagrebu, GUO</derivirana_varijabla>
  </DomainObject.Predmet.StrankaFormated>
  <DomainObject.Predmet.StrankaFormatedOIB>
    <izvorni_sadrzaj>  FINA Regionalni centar Zagreb, OIB 85821130368; RH MF Porezna uprava Zagreb, OIB 18683136487 zastupanog po punomoćniku ŽDO u Zagrebu, GUO</izvorni_sadrzaj>
    <derivirana_varijabla naziv="DomainObject.Predmet.StrankaFormatedOIB_1">  FINA Regionalni centar Zagreb, OIB 85821130368; RH MF Porezna uprava Zagreb, OIB 18683136487 zastupanog po punomoćniku ŽDO u Zagrebu, GUO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Zagrebu, GUO</izvorni_sadrzaj>
    <derivirana_varijabla naziv="DomainObject.Predmet.StrankaFormatedWithAdress_1"> FINA Regionalni centar Zagreb, Trg svibanjskih žrtava 1995. 1, 10000 Zagreb; RH MF Porezna uprava Zagreb zastupanog po punomoćniku ŽDO u Zagrebu, GUO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Zagrebu, GUO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Zagrebu, GUO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RH MF Porezna uprava Zagreb zastupanog po punomoćniku ŽDO u Zagrebu, GUO</item>
    </izvorni_sadrzaj>
    <derivirana_varijabla naziv="DomainObject.Predmet.StrankaListFormated_1">
      <item>FINA Regionalni centar Zagreb</item>
      <item>RH MF Porezna uprava Zagreb zastupanog po punomoćniku ŽDO u Zagrebu, GUO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Zagrebu, GUO</item>
    </izvorni_sadrzaj>
    <derivirana_varijabla naziv="DomainObject.Predmet.StrankaListFormatedOIB_1">
      <item>FINA Regionalni centar Zagreb, OIB 85821130368</item>
      <item>RH MF Porezna uprava Zagreb, OIB 18683136487 zastupanog po punomoćniku ŽDO u Zagrebu, GUO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Zagrebu, GUO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Zagrebu, GUO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Zagrebu, GUO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Zagrebu, GUO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FUGU-PROMET d.o.o.</item>
    </izvorni_sadrzaj>
    <derivirana_varijabla naziv="DomainObject.Predmet.ProtuStrankaListFormated_1">
      <item>FUGU-PROMET d.o.o.</item>
    </derivirana_varijabla>
  </DomainObject.Predmet.ProtuStrankaListFormated>
  <DomainObject.Predmet.ProtuStrankaListFormatedOIB>
    <izvorni_sadrzaj>
      <item>FUGU-PROMET d.o.o., OIB 43449576658</item>
    </izvorni_sadrzaj>
    <derivirana_varijabla naziv="DomainObject.Predmet.ProtuStrankaListFormatedOIB_1">
      <item>FUGU-PROMET d.o.o., OIB 43449576658</item>
    </derivirana_varijabla>
  </DomainObject.Predmet.ProtuStrankaListFormatedOIB>
  <DomainObject.Predmet.ProtuStrankaListFormatedWithAdress>
    <izvorni_sadrzaj>
      <item>FUGU-PROMET d.o.o., Ulica grada Vukovara 269/d, 10000 Zagreb</item>
    </izvorni_sadrzaj>
    <derivirana_varijabla naziv="DomainObject.Predmet.ProtuStrankaListFormatedWithAdress_1">
      <item>FUGU-PROMET d.o.o., Ulica grada Vukovara 269/d, 10000 Zagreb</item>
    </derivirana_varijabla>
  </DomainObject.Predmet.ProtuStrankaListFormatedWithAdress>
  <DomainObject.Predmet.ProtuStrankaListFormatedWithAdressOIB>
    <izvorni_sadrzaj>
      <item>FUGU-PROMET d.o.o., OIB 43449576658, Ulica grada Vukovara 269/d, 10000 Zagreb</item>
    </izvorni_sadrzaj>
    <derivirana_varijabla naziv="DomainObject.Predmet.ProtuStrankaListFormatedWithAdressOIB_1">
      <item>FUGU-PROMET d.o.o., OIB 43449576658, Ulica grada Vukovara 269/d, 10000 Zagreb</item>
    </derivirana_varijabla>
  </DomainObject.Predmet.ProtuStrankaListFormatedWithAdressOIB>
  <DomainObject.Predmet.ProtuStrankaListNazivFormated>
    <izvorni_sadrzaj>
      <item>FUGU-PROMET d.o.o.</item>
    </izvorni_sadrzaj>
    <derivirana_varijabla naziv="DomainObject.Predmet.ProtuStrankaListNazivFormated_1">
      <item>FUGU-PROMET d.o.o.</item>
    </derivirana_varijabla>
  </DomainObject.Predmet.ProtuStrankaListNazivFormated>
  <DomainObject.Predmet.ProtuStrankaListNazivFormatedOIB>
    <izvorni_sadrzaj>
      <item>FUGU-PROMET d.o.o., OIB 43449576658</item>
    </izvorni_sadrzaj>
    <derivirana_varijabla naziv="DomainObject.Predmet.ProtuStrankaListNazivFormatedOIB_1">
      <item>FUGU-PROMET d.o.o., OIB 43449576658</item>
    </derivirana_varijabla>
  </DomainObject.Predmet.ProtuStrankaListNazivFormatedOIB>
  <DomainObject.Predmet.OstaliListFormated>
    <izvorni_sadrzaj>
      <item>ŽDO u Zagrebu, GUO punomoćnik sudionika u postupku RH MF Porezna uprava Zagreb</item>
      <item>Goran Brozović</item>
      <item>Zoran Cvitković</item>
      <item>Dženan Serdarević</item>
      <item>ERSTE&amp;STEIERMÄRKISCHE BANKA dioničko društvo</item>
      <item>Addiko Bank dioničko društvo</item>
    </izvorni_sadrzaj>
    <derivirana_varijabla naziv="DomainObject.Predmet.OstaliListFormated_1">
      <item>ŽDO u Zagrebu, GUO punomoćnik sudionika u postupku RH MF Porezna uprava Zagreb</item>
      <item>Goran Brozović</item>
      <item>Zoran Cvitković</item>
      <item>Dženan Serdarević</item>
      <item>ERSTE&amp;STEIERMÄRKISCHE BANKA dioničko društvo</item>
      <item>Addiko Bank dioničko društvo</item>
    </derivirana_varijabla>
  </DomainObject.Predmet.OstaliListFormated>
  <DomainObject.Predmet.OstaliListFormatedOIB>
    <izvorni_sadrzaj>
      <item>ŽDO u Zagrebu, GUO, OIB 16488001145 punomoćnik sudionika u postupku RH MF Porezna uprava Zagreb</item>
      <item>Goran Brozović, OIB 39833571469</item>
      <item>Zoran Cvitković</item>
      <item>Dženan Serdarević, OIB 08455454621</item>
      <item>ERSTE&amp;STEIERMÄRKISCHE BANKA dioničko društvo, OIB 23057039320</item>
      <item>Addiko Bank dioničko društvo, OIB 14036333877</item>
    </izvorni_sadrzaj>
    <derivirana_varijabla naziv="DomainObject.Predmet.OstaliListFormatedOIB_1">
      <item>ŽDO u Zagrebu, GUO, OIB 16488001145 punomoćnik sudionika u postupku RH MF Porezna uprava Zagreb</item>
      <item>Goran Brozović, OIB 39833571469</item>
      <item>Zoran Cvitković</item>
      <item>Dženan Serdarević, OIB 08455454621</item>
      <item>ERSTE&amp;STEIERMÄRKISCHE BANKA dioničko društvo, OIB 23057039320</item>
      <item>Addiko Bank dioničko društvo, OIB 14036333877</item>
    </derivirana_varijabla>
  </DomainObject.Predmet.OstaliListFormatedOIB>
  <DomainObject.Predmet.OstaliListFormatedWithAdress>
    <izvorni_sadrzaj>
      <item>ŽDO u Zagrebu, GUO, Savska cesta 41, 10000 Zagreb punomoćnik sudionika u postupku RH MF Porezna uprava Zagreb</item>
      <item>Goran Brozović, Pavlenski Put 5, 10000 Zagreb</item>
      <item>Zoran Cvitković, Budmanijeva 5, 10000 Zagreb</item>
      <item>Dženan Serdarević, Džemala Bijedića 61, 71000 Sarajevo</item>
      <item>ERSTE&amp;STEIERMÄRKISCHE BANKA dioničko društvo, Jadranski Trg 3/a, 51000 Rijeka</item>
      <item>Addiko Bank dioničko društvo, Slavonska avenija 6, 10000 Zagreb</item>
    </izvorni_sadrzaj>
    <derivirana_varijabla naziv="DomainObject.Predmet.OstaliListFormatedWithAdress_1">
      <item>ŽDO u Zagrebu, GUO, Savska cesta 41, 10000 Zagreb punomoćnik sudionika u postupku RH MF Porezna uprava Zagreb</item>
      <item>Goran Brozović, Pavlenski Put 5, 10000 Zagreb</item>
      <item>Zoran Cvitković, Budmanijeva 5, 10000 Zagreb</item>
      <item>Dženan Serdarević, Džemala Bijedića 61, 71000 Sarajevo</item>
      <item>ERSTE&amp;STEIERMÄRKISCHE BANKA dioničko društvo, Jadranski Trg 3/a, 51000 Rijeka</item>
      <item>Addiko Bank dioničko društvo, Slavonska avenija 6, 10000 Zagreb</item>
    </derivirana_varijabla>
  </DomainObject.Predmet.OstaliListFormatedWithAdress>
  <DomainObject.Predmet.OstaliListFormatedWithAdressOIB>
    <izvorni_sadrzaj>
      <item>ŽDO u Zagrebu, GUO, OIB 16488001145, Savska cesta 41, 10000 Zagreb punomoćnik sudionika u postupku RH MF Porezna uprava Zagreb</item>
      <item>Goran Brozović, OIB 39833571469, Pavlenski Put 5, 10000 Zagreb</item>
      <item>Zoran Cvitković, Budmanijeva 5, 10000 Zagreb</item>
      <item>Dženan Serdarević, OIB 08455454621, Džemala Bijedića 61, 71000 Sarajevo</item>
      <item>ERSTE&amp;STEIERMÄRKISCHE BANKA dioničko društvo, OIB 23057039320, Jadranski Trg 3/a, 51000 Rijeka</item>
      <item>Addiko Bank dioničko društvo, OIB 14036333877, Slavonska avenija 6, 10000 Zagreb</item>
    </izvorni_sadrzaj>
    <derivirana_varijabla naziv="DomainObject.Predmet.OstaliListFormatedWithAdressOIB_1">
      <item>ŽDO u Zagrebu, GUO, OIB 16488001145, Savska cesta 41, 10000 Zagreb punomoćnik sudionika u postupku RH MF Porezna uprava Zagreb</item>
      <item>Goran Brozović, OIB 39833571469, Pavlenski Put 5, 10000 Zagreb</item>
      <item>Zoran Cvitković, Budmanijeva 5, 10000 Zagreb</item>
      <item>Dženan Serdarević, OIB 08455454621, Džemala Bijedića 61, 71000 Sarajevo</item>
      <item>ERSTE&amp;STEIERMÄRKISCHE BANKA dioničko društvo, OIB 23057039320, Jadranski Trg 3/a, 51000 Rijeka</item>
      <item>Addiko Bank dioničko društvo, OIB 14036333877, Slavonska avenija 6, 10000 Zagreb</item>
    </derivirana_varijabla>
  </DomainObject.Predmet.OstaliListFormatedWithAdressOIB>
  <DomainObject.Predmet.OstaliListNazivFormated>
    <izvorni_sadrzaj>
      <item>ŽDO u Zagrebu, GUO</item>
      <item>Goran Brozović</item>
      <item>Zoran Cvitković</item>
      <item>Dženan Serdarević</item>
      <item>ERSTE&amp;STEIERMÄRKISCHE BANKA dioničko društvo</item>
      <item>Addiko Bank dioničko društvo</item>
    </izvorni_sadrzaj>
    <derivirana_varijabla naziv="DomainObject.Predmet.OstaliListNazivFormated_1">
      <item>ŽDO u Zagrebu, GUO</item>
      <item>Goran Brozović</item>
      <item>Zoran Cvitković</item>
      <item>Dženan Serdarević</item>
      <item>ERSTE&amp;STEIERMÄRKISCHE BANKA dioničko društvo</item>
      <item>Addiko Bank dioničko društvo</item>
    </derivirana_varijabla>
  </DomainObject.Predmet.OstaliListNazivFormated>
  <DomainObject.Predmet.OstaliListNazivFormatedOIB>
    <izvorni_sadrzaj>
      <item>ŽDO u Zagrebu, GUO, OIB 16488001145</item>
      <item>Goran Brozović, OIB 39833571469</item>
      <item>Zoran Cvitković</item>
      <item>Dženan Serdarević, OIB 08455454621</item>
      <item>ERSTE&amp;STEIERMÄRKISCHE BANKA dioničko društvo, OIB 23057039320</item>
      <item>Addiko Bank dioničko društvo, OIB 14036333877</item>
    </izvorni_sadrzaj>
    <derivirana_varijabla naziv="DomainObject.Predmet.OstaliListNazivFormatedOIB_1">
      <item>ŽDO u Zagrebu, GUO, OIB 16488001145</item>
      <item>Goran Brozović, OIB 39833571469</item>
      <item>Zoran Cvitković</item>
      <item>Dženan Serdarević, OIB 08455454621</item>
      <item>ERSTE&amp;STEIERMÄRKISCHE BANKA dioničko društvo, OIB 23057039320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FUGU-PROMET d.o.o.</izvorni_sadrzaj>
    <derivirana_varijabla naziv="DomainObject.Predmet.ProtustrankaIDrugi_1">FUGU-PROMET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FUGU-PROMET d.o.o., OIB 43449576658, Ulica grada Vukovara 269/d, 10000 Zagreb</izvorni_sadrzaj>
    <derivirana_varijabla naziv="DomainObject.Predmet.ProtustrankaIDrugiAdressOIB_1">FUGU-PROMET d.o.o., OIB 43449576658, Ulica grada Vukovara 269/d,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FUGU-PROMET d.o.o.</item>
      <item>FINA Regionalni centar Zagreb</item>
      <item>RH MF Porezna uprava Zagreb</item>
      <item>ŽDO u Zagrebu, GUO</item>
      <item>Goran Brozović</item>
      <item>Zoran Cvitković</item>
      <item>Dženan Serdarević</item>
      <item>ERSTE&amp;STEIERMÄRKISCHE BANKA dioničko društvo</item>
      <item>Addiko Bank dioničko društvo</item>
    </izvorni_sadrzaj>
    <derivirana_varijabla naziv="DomainObject.Predmet.SudioniciListNaziv_1">
      <item>FUGU-PROMET d.o.o.</item>
      <item>FINA Regionalni centar Zagreb</item>
      <item>RH MF Porezna uprava Zagreb</item>
      <item>ŽDO u Zagrebu, GUO</item>
      <item>Goran Brozović</item>
      <item>Zoran Cvitković</item>
      <item>Dženan Serdarević</item>
      <item>ERSTE&amp;STEIERMÄRKISCHE BANKA dioničko društvo</item>
      <item>Addiko Bank dioničko društvo</item>
    </derivirana_varijabla>
  </DomainObject.Predmet.SudioniciListNaziv>
  <DomainObject.Predmet.SudioniciListAdressOIB>
    <izvorni_sadrzaj>
      <item>FUGU-PROMET d.o.o., OIB 43449576658, Ulica grada Vukovara 269/d,10000 Zagreb</item>
      <item>FINA Regionalni centar Zagreb, OIB 85821130368, Trg svibanjskih žrtava 1995. 1,10000 Zagreb</item>
      <item>RH MF Porezna uprava Zagreb, OIB 18683136487</item>
      <item>ŽDO u Zagrebu, GUO, OIB 16488001145, Savska cesta 41,10000 Zagreb</item>
      <item>Goran Brozović, OIB 39833571469, Pavlenski Put 5,10000 Zagreb</item>
      <item>Zoran Cvitković, Budmanijeva 5,10000 Zagreb</item>
      <item>Dženan Serdarević, OIB 08455454621, Džemala Bijedića 61,71000 Sarajevo</item>
      <item>ERSTE&amp;STEIERMÄRKISCHE BANKA dioničko društvo, OIB 23057039320, Jadranski Trg 3/a,51000 Rijeka</item>
      <item>Addiko Bank dioničko društvo, OIB 14036333877, Slavonska avenija 6,10000 Zagreb</item>
    </izvorni_sadrzaj>
    <derivirana_varijabla naziv="DomainObject.Predmet.SudioniciListAdressOIB_1">
      <item>FUGU-PROMET d.o.o., OIB 43449576658, Ulica grada Vukovara 269/d,10000 Zagreb</item>
      <item>FINA Regionalni centar Zagreb, OIB 85821130368, Trg svibanjskih žrtava 1995. 1,10000 Zagreb</item>
      <item>RH MF Porezna uprava Zagreb, OIB 18683136487</item>
      <item>ŽDO u Zagrebu, GUO, OIB 16488001145, Savska cesta 41,10000 Zagreb</item>
      <item>Goran Brozović, OIB 39833571469, Pavlenski Put 5,10000 Zagreb</item>
      <item>Zoran Cvitković, Budmanijeva 5,10000 Zagreb</item>
      <item>Dženan Serdarević, OIB 08455454621, Džemala Bijedića 61,71000 Sarajevo</item>
      <item>ERSTE&amp;STEIERMÄRKISCHE BANKA dioničko društvo, OIB 23057039320, Jadranski Trg 3/a,51000 Rijeka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43449576658</item>
      <item>, OIB 85821130368</item>
      <item>, OIB 18683136487</item>
      <item>, OIB 16488001145</item>
      <item>, OIB 39833571469</item>
      <item>, OIB null</item>
      <item>, OIB 08455454621</item>
      <item>, OIB 23057039320</item>
      <item>, OIB 14036333877</item>
    </izvorni_sadrzaj>
    <derivirana_varijabla naziv="DomainObject.Predmet.SudioniciListNazivOIB_1">
      <item>, OIB 43449576658</item>
      <item>, OIB 85821130368</item>
      <item>, OIB 18683136487</item>
      <item>, OIB 16488001145</item>
      <item>, OIB 39833571469</item>
      <item>, OIB null</item>
      <item>, OIB 08455454621</item>
      <item>, OIB 23057039320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22. kolovoza 2018.</izvorni_sadrzaj>
    <derivirana_varijabla naziv="DomainObject.PredzadnjaOdlukaIzPredmeta.DatumDonosenjaOdluke_1">22. kolovoza 2018.</derivirana_varijabla>
  </DomainObject.PredzadnjaOdlukaIzPredmeta.DatumDonosenjaOdluke>
  <DomainObject.PredzadnjaOdlukaIzPredmeta.Oznaka>
    <izvorni_sadrzaj>St-2425/2017-64</izvorni_sadrzaj>
    <derivirana_varijabla naziv="DomainObject.PredzadnjaOdlukaIzPredmeta.Oznaka_1">St-2425/2017-64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377</properties:Words>
  <properties:Characters>1960</properties:Characters>
  <properties:Lines>68</properties:Lines>
  <properties:Paragraphs>24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2019-02-12T11:47:00Z</dcterms:created>
  <dc:creator>Danijela Uzelac</dc:creator>
  <dc:description/>
  <cp:keywords/>
  <cp:lastModifiedBy>Katarina Franjić</cp:lastModifiedBy>
  <dcterms:modified xmlns:xsi="http://www.w3.org/2001/XMLSchema-instance" xsi:type="dcterms:W3CDTF">2019-02-14T12:41:00Z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(st-2425-17 zaključak 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