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1de4" w14:paraId="a8f1de4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E406DF" w:rsidP="00E406DF" w:rsidR="0079168E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</w:t>
      </w:r>
      <w:r w:rsidR="00D20FCE">
        <w:t>1</w:t>
      </w:r>
      <w:r w:rsidR="002F2B5A">
        <w:t>3. siječnja 2017.</w:t>
      </w:r>
      <w:r>
        <w:t xml:space="preserve">  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E406DF">
        <w:t xml:space="preserve">TIMONT d.o.o. za građevinsko – instalaterske radove, u stečaju, Osijek, Livadska 16/a, MBS 030048295, OIB 36348263271,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 w:rsidRPr="000865FE">
      <w:pPr>
        <w:pStyle w:val="Tijeloteksta"/>
        <w:ind w:left="705"/>
        <w:rPr>
          <w:b/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>
        <w:rPr>
          <w:lang w:eastAsia="en-US"/>
        </w:rPr>
        <w:t xml:space="preserve">Suvlasnički dio: 672/10000 ETAŽNO VLASNIŠTVO (E-1) nekretnine na kč.br. 8724/4 u naravi zgrada mješovite uporabe broj 59 i dvorište Ul. Matije Gupca, sa 1094 m2, upisano u zk.ul. 589 ETAŽNO VLASNIŠTVO u određenim omjerima, k.o. Osijek, što u naravi čini : </w:t>
      </w:r>
    </w:p>
    <w:p w:rsidRDefault="00E406DF" w:rsidP="00E406DF" w:rsidR="00E406DF" w:rsidRPr="00685C12">
      <w:pPr>
        <w:pStyle w:val="Odlomakpopisa"/>
        <w:numPr>
          <w:ilvl w:val="0"/>
          <w:numId w:val="25"/>
        </w:numPr>
      </w:pPr>
      <w:r>
        <w:t>poslovni prostor A - nalazi se u prizemlju i galeriji, u roh-bau izvedbi, ukupne površine 166,40 m2.</w:t>
      </w:r>
    </w:p>
    <w:p w:rsidRDefault="00E406DF" w:rsidP="00E406DF" w:rsidR="00E406DF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419/10000 ETAŽNO VLASNIŠTVO (E-3)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 w:rsidRPr="00256363">
      <w:pPr>
        <w:pStyle w:val="Odlomakpopisa"/>
        <w:numPr>
          <w:ilvl w:val="0"/>
          <w:numId w:val="25"/>
        </w:numPr>
      </w:pPr>
      <w:r>
        <w:t>poslovni prostor C – nalazi se u prizemlju i galeriji, u roh-bau izvedbi, ukupne površine 103,71 m2.</w:t>
      </w:r>
    </w:p>
    <w:p w:rsidRDefault="00E406DF" w:rsidP="00E406DF" w:rsidR="00E406DF" w:rsidRPr="000865FE">
      <w:pPr>
        <w:jc w:val="both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30 nalazi se na petom katu, a sastoji se od: predprostora, kupaonice, ostave, sobe s kuhinjom, sobe i loggie, ukupne površine 60,74 m2, te sporednog dijela koji se sastoji od drvarnice 30, na međukatu, površine 2,87 m2.</w:t>
      </w:r>
    </w:p>
    <w:p w:rsidRDefault="00E406DF" w:rsidP="00E406DF" w:rsidR="00E406DF">
      <w:pPr>
        <w:pStyle w:val="Odlomakpopisa"/>
        <w:ind w:left="1425"/>
      </w:pPr>
    </w:p>
    <w:p w:rsidRDefault="002B7619" w:rsidP="00E406DF" w:rsidR="002B7619">
      <w:pPr>
        <w:pStyle w:val="Odlomakpopisa"/>
        <w:ind w:left="1425"/>
      </w:pPr>
    </w:p>
    <w:p w:rsidRDefault="00E33B0F" w:rsidP="00E406DF" w:rsidR="00E33B0F">
      <w:pPr>
        <w:pStyle w:val="Odlomakpopisa"/>
        <w:ind w:left="1425"/>
      </w:pPr>
    </w:p>
    <w:p w:rsidRDefault="002B7619" w:rsidP="002B7619" w:rsidR="002B7619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lastRenderedPageBreak/>
        <w:t>Suvlasnički dio 266/10000 ETAŽNO VLASNIŠTVO (E-34)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31 nalazi se na petom katu, a sastoji se od: predprostora, kupaonice, ostave, sobe s kuhinjom, sobe i loggie, ukupne površine 65,97 m2, te sporednog dijela koji se sastoji od drvarnice 31,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247/10000 ETAŽNO VLASNIŠTVO (E-37)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34 nalazi se na petom katu, a sastoji se od: predprostora, kupaonice, ostave, sobe s kuhinjom, sobe i loggie, ukupne površine 61,17 m2, te sporednog dijela koji se sastoji od drvarnice 34,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256/10000 ETAŽNO VLASNIŠTVO (E-38)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35 nalazi se na petom katu, a sastoji se od: predprostora, kupaonice, ostave, sobe s kuhinjom, sobe i loggie, ukupne površine 63,26 m2, te sporednog dijela koji se sastoji od drvarnice 35,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2B7619" w:rsidR="00E406DF">
      <w:pPr>
        <w:pStyle w:val="Odlomakpopisa"/>
        <w:numPr>
          <w:ilvl w:val="0"/>
          <w:numId w:val="25"/>
        </w:numPr>
      </w:pPr>
      <w:r>
        <w:t>garažno mjesto 1, površine 14,82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3, površine 12,00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4, površine 16,98 m2.</w:t>
      </w:r>
    </w:p>
    <w:p w:rsidRDefault="00E406DF" w:rsidP="00E406DF" w:rsidR="00E406DF">
      <w:pPr>
        <w:pStyle w:val="Odlomakpopisa"/>
        <w:ind w:left="1425"/>
      </w:pPr>
    </w:p>
    <w:p w:rsidRDefault="00E33B0F" w:rsidP="00E406DF" w:rsidR="00E33B0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lastRenderedPageBreak/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5,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6, površine 20,50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7,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8, površine 12,00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9, površine 12,00 m2.</w:t>
      </w: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10, površine 19,80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11,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33B0F" w:rsidR="007800B8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E33B0F" w:rsidP="00E33B0F" w:rsidR="00E33B0F">
      <w:pPr>
        <w:rPr>
          <w:lang w:eastAsia="en-US"/>
        </w:rPr>
      </w:pPr>
    </w:p>
    <w:p w:rsidRDefault="00E33B0F" w:rsidP="00E33B0F" w:rsidR="00E33B0F">
      <w:pPr>
        <w:rPr>
          <w:lang w:eastAsia="en-US"/>
        </w:rPr>
      </w:pP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13,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15, površine 12,72 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16,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17, površine 11,66 m2.</w:t>
      </w:r>
    </w:p>
    <w:p w:rsidRDefault="00E406DF" w:rsidP="002F2B5A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20, površine 10,56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21,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33B0F" w:rsidR="00E406DF">
      <w:pPr>
        <w:pStyle w:val="Odlomakpopisa"/>
        <w:numPr>
          <w:ilvl w:val="0"/>
          <w:numId w:val="25"/>
        </w:numPr>
      </w:pPr>
      <w:r>
        <w:t>garažno mjesto 23, površine 12,50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24, površine 12,50 m2.</w:t>
      </w:r>
    </w:p>
    <w:p w:rsidRDefault="00E406DF" w:rsidP="00E406DF" w:rsidR="00E406DF">
      <w:pPr>
        <w:pStyle w:val="Odlomakpopisa"/>
        <w:ind w:left="1425"/>
      </w:pPr>
    </w:p>
    <w:p w:rsidRDefault="00E33B0F" w:rsidP="00E406DF" w:rsidR="00E33B0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lastRenderedPageBreak/>
        <w:t>Suvlasnički dio 68/10000 ETAŽNO VLASNIŠTVO (E-63)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25, površine 16,98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D92059" w:rsidP="0014294C" w:rsidR="00D92059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B30A63" w:rsidP="0014294C" w:rsidR="00D92059">
      <w:pPr>
        <w:numPr>
          <w:ilvl w:val="0"/>
          <w:numId w:val="14"/>
        </w:numPr>
        <w:jc w:val="both"/>
      </w:pPr>
      <w:r>
        <w:t xml:space="preserve">I 1.)  </w:t>
      </w:r>
      <w:r w:rsidR="00B50BA9">
        <w:t>421.106,29</w:t>
      </w:r>
      <w:r w:rsidR="00427E8F">
        <w:t xml:space="preserve">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2.)  </w:t>
      </w:r>
      <w:r w:rsidR="00B50BA9">
        <w:t>247.527,00</w:t>
      </w:r>
      <w:r w:rsidR="00427E8F">
        <w:t xml:space="preserve">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3.)  </w:t>
      </w:r>
      <w:r w:rsidR="00B50BA9">
        <w:t>344.199,84</w:t>
      </w:r>
      <w:r w:rsidR="00427E8F">
        <w:t xml:space="preserve">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4.)  </w:t>
      </w:r>
      <w:r w:rsidR="00B50BA9">
        <w:t>347.604,24</w:t>
      </w:r>
      <w:r w:rsidR="009D3234">
        <w:t xml:space="preserve"> </w:t>
      </w:r>
      <w:r w:rsidR="00427E8F">
        <w:t>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5.)  </w:t>
      </w:r>
      <w:r w:rsidR="0057797D">
        <w:t>294.759,00</w:t>
      </w:r>
      <w:r w:rsidR="00427E8F">
        <w:t xml:space="preserve"> kn.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 xml:space="preserve">I 6.)  </w:t>
      </w:r>
      <w:r w:rsidR="0057797D">
        <w:t>274.155,78</w:t>
      </w:r>
      <w:r w:rsidR="009D3234"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 </w:t>
      </w:r>
      <w:r w:rsidR="0057797D">
        <w:t xml:space="preserve"> 18.962,05 </w:t>
      </w:r>
      <w:r>
        <w:t>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 </w:t>
      </w:r>
      <w:r w:rsidR="00B30A63">
        <w:t xml:space="preserve"> </w:t>
      </w:r>
      <w:r w:rsidR="0057797D">
        <w:t>15.370,24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 </w:t>
      </w:r>
      <w:r w:rsidR="0057797D">
        <w:t xml:space="preserve"> 15.370,24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10.) </w:t>
      </w:r>
      <w:r w:rsidR="00585126">
        <w:t xml:space="preserve">21.733,83 </w:t>
      </w:r>
      <w:r>
        <w:t>kn.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3B65B0">
        <w:t>1</w:t>
      </w:r>
      <w:r w:rsidR="00585126">
        <w:t>5.370,24</w:t>
      </w:r>
      <w:r w:rsidR="003B65B0">
        <w:t xml:space="preserve"> </w:t>
      </w:r>
      <w:r w:rsidR="009D3234"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585126">
        <w:t>26.231,51</w:t>
      </w:r>
      <w:r w:rsidR="003B65B0">
        <w:t xml:space="preserve">  </w:t>
      </w:r>
      <w:r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7F01F9">
        <w:t xml:space="preserve"> </w:t>
      </w:r>
      <w:r w:rsidR="00585126">
        <w:t>15.370,24</w:t>
      </w:r>
      <w:r w:rsidR="007F01F9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585126">
        <w:t>15.370,24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15.)</w:t>
      </w:r>
      <w:r w:rsidR="009C3EB3">
        <w:t xml:space="preserve"> </w:t>
      </w:r>
      <w:r w:rsidR="00585126">
        <w:t xml:space="preserve">15.370,24 </w:t>
      </w:r>
      <w:r w:rsidR="009C3EB3">
        <w:t>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16.)</w:t>
      </w:r>
      <w:r w:rsidR="009C3EB3">
        <w:t xml:space="preserve"> </w:t>
      </w:r>
      <w:r w:rsidR="00585126">
        <w:t>20.946,55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17.)</w:t>
      </w:r>
      <w:r w:rsidR="009C3EB3">
        <w:t xml:space="preserve"> </w:t>
      </w:r>
      <w:r w:rsidR="00585126">
        <w:t>15.972,26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18.)</w:t>
      </w:r>
      <w:r w:rsidR="009C3EB3">
        <w:t xml:space="preserve"> </w:t>
      </w:r>
      <w:r w:rsidR="00585126">
        <w:t>15.972,26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19.)</w:t>
      </w:r>
      <w:r w:rsidR="009C3EB3">
        <w:t xml:space="preserve"> </w:t>
      </w:r>
      <w:r w:rsidR="00585126">
        <w:t>15.370,24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20.)</w:t>
      </w:r>
      <w:r w:rsidR="009C3EB3">
        <w:t xml:space="preserve"> </w:t>
      </w:r>
      <w:r w:rsidR="00585126">
        <w:t>16.258,02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21.)</w:t>
      </w:r>
      <w:r w:rsidR="009C3EB3">
        <w:t xml:space="preserve"> </w:t>
      </w:r>
      <w:r w:rsidR="00585126">
        <w:t>14.911,65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22.)</w:t>
      </w:r>
      <w:r w:rsidR="009C3EB3">
        <w:t xml:space="preserve"> </w:t>
      </w:r>
      <w:r w:rsidR="00585126">
        <w:t>14.911,65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23.)</w:t>
      </w:r>
      <w:r w:rsidR="009C3EB3">
        <w:t xml:space="preserve"> </w:t>
      </w:r>
      <w:r w:rsidR="00034E36">
        <w:t>13.520,</w:t>
      </w:r>
      <w:r w:rsidR="00B30A63">
        <w:t>12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24.)</w:t>
      </w:r>
      <w:r w:rsidR="009C3EB3">
        <w:t xml:space="preserve"> </w:t>
      </w:r>
      <w:r w:rsidR="00B30A63">
        <w:t>13.520,12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25.)</w:t>
      </w:r>
      <w:r w:rsidR="009C3EB3" w:rsidRPr="009C3EB3">
        <w:t xml:space="preserve"> </w:t>
      </w:r>
      <w:r w:rsidR="00B30A63">
        <w:t>15.972,26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26.)</w:t>
      </w:r>
      <w:r w:rsidR="009C3EB3">
        <w:t xml:space="preserve"> 15.</w:t>
      </w:r>
      <w:r w:rsidR="00B30A63">
        <w:t>972,26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27.)</w:t>
      </w:r>
      <w:r w:rsidR="009C3EB3">
        <w:t xml:space="preserve"> </w:t>
      </w:r>
      <w:r w:rsidR="00B30A63">
        <w:t>15.972,26</w:t>
      </w:r>
      <w:r w:rsidR="009C3EB3">
        <w:t xml:space="preserve">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28.)</w:t>
      </w:r>
      <w:r w:rsidR="009C3EB3">
        <w:t xml:space="preserve"> </w:t>
      </w:r>
      <w:r w:rsidR="00B30A63">
        <w:t>21.699,95</w:t>
      </w:r>
      <w:r w:rsidR="009C3EB3">
        <w:t xml:space="preserve"> kn</w:t>
      </w:r>
      <w:r w:rsidR="007F01F9">
        <w:t>.</w:t>
      </w:r>
    </w:p>
    <w:p w:rsidRDefault="00427E8F" w:rsidP="00E33B0F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034E36">
        <w:t>treća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034E36">
        <w:rPr>
          <w:b/>
        </w:rPr>
        <w:t xml:space="preserve">07. veljače 2017.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D20FCE">
        <w:rPr>
          <w:b/>
        </w:rPr>
        <w:t>1</w:t>
      </w:r>
      <w:r w:rsidR="00034E36">
        <w:rPr>
          <w:b/>
        </w:rPr>
        <w:t>0,00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E33B0F" w:rsidP="007D077D" w:rsidR="00E33B0F">
      <w:pPr>
        <w:ind w:left="708"/>
        <w:jc w:val="both"/>
      </w:pPr>
    </w:p>
    <w:p w:rsidRDefault="00E33B0F" w:rsidP="007D077D" w:rsidR="00E33B0F">
      <w:pPr>
        <w:ind w:left="708"/>
        <w:jc w:val="both"/>
      </w:pPr>
    </w:p>
    <w:p w:rsidRDefault="00E33B0F" w:rsidP="007D077D" w:rsidR="00E33B0F">
      <w:pPr>
        <w:ind w:left="708"/>
        <w:jc w:val="both"/>
      </w:pPr>
    </w:p>
    <w:p w:rsidRDefault="00E33B0F" w:rsidP="007D077D" w:rsidR="00E33B0F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38236B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se pojedinačno, na </w:t>
      </w:r>
      <w:r w:rsidR="00034E36">
        <w:t>trećem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8236B">
        <w:t xml:space="preserve"> (trećem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D78ED">
        <w:t>90-2015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E33B0F" w:rsidP="00CE1E22" w:rsidR="00E33B0F">
      <w:pPr>
        <w:jc w:val="center"/>
      </w:pPr>
    </w:p>
    <w:p w:rsidRDefault="00E33B0F" w:rsidP="00CE1E22" w:rsidR="00E33B0F">
      <w:pPr>
        <w:jc w:val="center"/>
      </w:pPr>
    </w:p>
    <w:p w:rsidRDefault="00CB09E7" w:rsidP="00E33B0F" w:rsidR="00653A61" w:rsidRPr="00E33B0F">
      <w:pPr>
        <w:ind w:left="1968"/>
        <w:jc w:val="both"/>
      </w:pPr>
      <w:r>
        <w:lastRenderedPageBreak/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E33B0F">
        <w:rPr>
          <w:sz w:val="20"/>
          <w:szCs w:val="20"/>
        </w:rPr>
        <w:t xml:space="preserve">                </w:t>
      </w:r>
    </w:p>
    <w:p w:rsidRDefault="00653A61" w:rsidP="00653A61" w:rsidR="00653A61" w:rsidRPr="00653A61">
      <w:pPr>
        <w:jc w:val="center"/>
      </w:pPr>
    </w:p>
    <w:p w:rsidRDefault="00E17976" w:rsidP="00E33B0F" w:rsidR="009A72E3" w:rsidRPr="00E33B0F">
      <w:pPr>
        <w:jc w:val="center"/>
      </w:pPr>
      <w:r w:rsidRPr="00653A61">
        <w:t>Obrazloženje</w:t>
      </w: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E766BC">
        <w:rPr>
          <w:bCs/>
        </w:rPr>
        <w:t>90/15-10 od 26. studenog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E766BC">
        <w:t>TIMONT d.o.o. za građevinsko – instalaterske radove, u stečaju, Osijek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36B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E33B0F" w:rsidR="00B1316B">
      <w:pPr>
        <w:pStyle w:val="Tijeloteksta"/>
        <w:rPr>
          <w:bCs/>
        </w:rPr>
      </w:pPr>
    </w:p>
    <w:p w:rsidRDefault="00CD1E3B" w:rsidP="00E33B0F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F70830">
        <w:t>1</w:t>
      </w:r>
      <w:r w:rsidR="002B7619">
        <w:t>3. siječanj 2017.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Sberbank d.d. Zagreb, Varšavska 9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vjerovnik RH MF Porezna uprava Područni ured Slavonija i Baranja po ŽDO Osijek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DA07AF" w:rsidP="009D3234" w:rsidR="00653A61" w:rsidRPr="00B52D2C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2B7619">
        <w:t xml:space="preserve">7/2  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E33B0F" w:rsidR="00C44250" w:rsidRPr="00C44250">
      <w:headerReference w:type="even" r:id="rId13"/>
      <w:headerReference w:type="default" r:id="rId14"/>
      <w:pgSz w:h="16838" w:w="11906"/>
      <w:pgMar w:gutter="0" w:footer="708" w:header="708" w:left="1417" w:bottom="142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1151669"/>
      <w:docPartObj>
        <w:docPartGallery w:val="Page Numbers (Top of Page)"/>
        <w:docPartUnique/>
      </w:docPartObj>
    </w:sdtPr>
    <w:sdtEndPr/>
    <w:sdtContent>
      <w:p w:rsidRDefault="002B7619" w:rsidR="002B76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CF2">
          <w:rPr>
            <w:noProof/>
          </w:rPr>
          <w:t>7</w:t>
        </w:r>
        <w:r>
          <w:fldChar w:fldCharType="end"/>
        </w:r>
      </w:p>
      <w:p w:rsidRDefault="002B7619" w:rsidR="002B7619">
        <w:pPr>
          <w:pStyle w:val="Zaglavlje"/>
          <w:jc w:val="center"/>
        </w:pPr>
      </w:p>
      <w:p w:rsidRDefault="00205CF2" w:rsidP="002B7619" w:rsidR="002B7619">
        <w:pPr>
          <w:pStyle w:val="Zaglavlje"/>
          <w:jc w:val="right"/>
        </w:pPr>
      </w:p>
    </w:sdtContent>
  </w:sdt>
  <w:p w:rsidRDefault="002B7619" w:rsidP="002B7619" w:rsidR="002B7619">
    <w:pPr>
      <w:pStyle w:val="Zaglavlje"/>
      <w:jc w:val="right"/>
    </w:pPr>
    <w:r>
      <w:t>13 St-190/15-63</w:t>
    </w:r>
  </w:p>
  <w:p w:rsidRDefault="002B7619" w:rsidR="002B76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4E36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5CF2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619"/>
    <w:rsid w:val="002B7AFF"/>
    <w:rsid w:val="002C1D41"/>
    <w:rsid w:val="002D0B9F"/>
    <w:rsid w:val="002D2227"/>
    <w:rsid w:val="002D2610"/>
    <w:rsid w:val="002D7681"/>
    <w:rsid w:val="002F0D8F"/>
    <w:rsid w:val="002F2B5A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236B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797D"/>
    <w:rsid w:val="005816F5"/>
    <w:rsid w:val="00585126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800B8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0A63"/>
    <w:rsid w:val="00B367A5"/>
    <w:rsid w:val="00B50BA9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33B0F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5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5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32788-16D0-4509-8522-B021657A4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2583</properties:Words>
  <properties:Characters>13200</properties:Characters>
  <properties:Lines>350</properties:Lines>
  <properties:Paragraphs>133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15902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2017-01-13T10:23:00Z</dcterms:created>
  <dc:creator>Korisnik</dc:creator>
  <cp:lastModifiedBy>Maja Kocijan</cp:lastModifiedBy>
  <cp:lastPrinted>2016-09-01T07:04:00Z</cp:lastPrinted>
  <dcterms:modified xmlns:xsi="http://www.w3.org/2001/XMLSchema-instance" xsi:type="dcterms:W3CDTF">2017-01-13T10:33:00Z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