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7ffe1" w14:paraId="b17ffe1" w:rsidRDefault="00AE1A9A" w:rsidP="005C4CBD" w:rsidR="001639EA" w:rsidRPr="005B25D2">
      <w:pPr>
        <w:ind w:firstLine="720" w:left="2160"/>
        <w:jc w:val="center"/>
        <w15:collapsed w:val="false"/>
        <w:rPr>
          <w:sz w:val="24"/>
          <w:szCs w:val="24"/>
        </w:rPr>
      </w:pPr>
      <w:bookmarkStart w:name="_GoBack" w:id="0"/>
      <w:bookmarkEnd w:id="0"/>
      <w:r>
        <w:rPr>
          <w:sz w:val="24"/>
          <w:szCs w:val="24"/>
        </w:rPr>
        <w:t xml:space="preserve">                              </w:t>
      </w:r>
    </w:p>
    <w:p w:rsidRDefault="00716D33" w:rsidP="001639EA" w:rsidR="001639EA" w:rsidRPr="005B25D2">
      <w:pPr>
        <w:rPr>
          <w:b/>
          <w:sz w:val="24"/>
          <w:szCs w:val="24"/>
        </w:rPr>
      </w:pPr>
      <w:r>
        <w:rPr>
          <w:b/>
          <w:sz w:val="24"/>
          <w:szCs w:val="24"/>
        </w:rPr>
        <w:t xml:space="preserve">         </w:t>
      </w:r>
      <w:r w:rsidR="00F65E42">
        <w:rPr>
          <w:b/>
          <w:noProof/>
          <w:sz w:val="24"/>
          <w:szCs w:val="24"/>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2500DB" w:rsidP="002500DB" w:rsidR="002500DB" w:rsidRPr="008A2CA9">
      <w:pPr>
        <w:pStyle w:val="Naslov2"/>
        <w:jc w:val="left"/>
        <w:rPr>
          <w:b w:val="false"/>
          <w:bCs/>
          <w:sz w:val="24"/>
          <w:szCs w:val="24"/>
        </w:rPr>
      </w:pPr>
      <w:r w:rsidRPr="008A2CA9">
        <w:rPr>
          <w:b w:val="false"/>
          <w:bCs/>
          <w:sz w:val="24"/>
          <w:szCs w:val="24"/>
        </w:rPr>
        <w:t xml:space="preserve">   </w:t>
      </w:r>
      <w:r w:rsidR="00C3564A">
        <w:rPr>
          <w:b w:val="false"/>
          <w:bCs/>
          <w:sz w:val="24"/>
          <w:szCs w:val="24"/>
        </w:rPr>
        <w:t xml:space="preserve"> </w:t>
      </w:r>
      <w:r w:rsidR="00716D33">
        <w:rPr>
          <w:b w:val="false"/>
          <w:bCs/>
          <w:sz w:val="24"/>
          <w:szCs w:val="24"/>
        </w:rPr>
        <w:t xml:space="preserve"> </w:t>
      </w:r>
      <w:r w:rsidRPr="008A2CA9">
        <w:rPr>
          <w:b w:val="false"/>
          <w:bCs/>
          <w:sz w:val="24"/>
          <w:szCs w:val="24"/>
        </w:rPr>
        <w:t>Republika Hrvatska</w:t>
      </w:r>
    </w:p>
    <w:p w:rsidRDefault="002500DB" w:rsidP="002500DB" w:rsidR="002500DB" w:rsidRPr="008A2CA9">
      <w:pPr>
        <w:jc w:val="both"/>
        <w:rPr>
          <w:sz w:val="24"/>
          <w:szCs w:val="24"/>
        </w:rPr>
      </w:pPr>
      <w:r w:rsidRPr="008A2CA9">
        <w:rPr>
          <w:sz w:val="24"/>
          <w:szCs w:val="24"/>
        </w:rPr>
        <w:t xml:space="preserve"> Trgovački sud u Zagrebu</w:t>
      </w:r>
      <w:r w:rsidR="00716D33">
        <w:rPr>
          <w:sz w:val="24"/>
          <w:szCs w:val="24"/>
        </w:rPr>
        <w:tab/>
      </w:r>
      <w:r w:rsidR="00716D33">
        <w:rPr>
          <w:sz w:val="24"/>
          <w:szCs w:val="24"/>
        </w:rPr>
        <w:tab/>
      </w:r>
      <w:r w:rsidR="00716D33">
        <w:rPr>
          <w:sz w:val="24"/>
          <w:szCs w:val="24"/>
        </w:rPr>
        <w:tab/>
      </w:r>
      <w:r w:rsidR="00716D33">
        <w:rPr>
          <w:sz w:val="24"/>
          <w:szCs w:val="24"/>
        </w:rPr>
        <w:tab/>
      </w:r>
      <w:r w:rsidR="00716D33">
        <w:rPr>
          <w:sz w:val="24"/>
          <w:szCs w:val="24"/>
        </w:rPr>
        <w:tab/>
      </w:r>
      <w:r w:rsidR="00716D33">
        <w:rPr>
          <w:sz w:val="24"/>
          <w:szCs w:val="24"/>
        </w:rPr>
        <w:tab/>
        <w:t xml:space="preserve">  89. St-332/14-</w:t>
      </w:r>
      <w:r w:rsidR="00C3564A">
        <w:rPr>
          <w:sz w:val="24"/>
          <w:szCs w:val="24"/>
        </w:rPr>
        <w:t>53</w:t>
      </w:r>
    </w:p>
    <w:p w:rsidRDefault="002500DB" w:rsidP="002500DB" w:rsidR="002500DB" w:rsidRPr="008A2CA9">
      <w:pPr>
        <w:jc w:val="both"/>
        <w:rPr>
          <w:sz w:val="24"/>
          <w:szCs w:val="24"/>
        </w:rPr>
      </w:pPr>
      <w:r w:rsidRPr="008A2CA9">
        <w:rPr>
          <w:sz w:val="24"/>
          <w:szCs w:val="24"/>
        </w:rPr>
        <w:t xml:space="preserve"> </w:t>
      </w:r>
      <w:r w:rsidR="00716D33">
        <w:rPr>
          <w:sz w:val="24"/>
          <w:szCs w:val="24"/>
        </w:rPr>
        <w:t xml:space="preserve"> </w:t>
      </w:r>
      <w:r w:rsidRPr="008A2CA9">
        <w:rPr>
          <w:sz w:val="24"/>
          <w:szCs w:val="24"/>
        </w:rPr>
        <w:t xml:space="preserve"> Zagreb, </w:t>
      </w:r>
      <w:proofErr w:type="spellStart"/>
      <w:r w:rsidRPr="008A2CA9">
        <w:rPr>
          <w:sz w:val="24"/>
          <w:szCs w:val="24"/>
        </w:rPr>
        <w:t>Amruševa</w:t>
      </w:r>
      <w:proofErr w:type="spellEnd"/>
      <w:r w:rsidRPr="008A2CA9">
        <w:rPr>
          <w:sz w:val="24"/>
          <w:szCs w:val="24"/>
        </w:rPr>
        <w:t xml:space="preserve"> 2/II</w:t>
      </w:r>
    </w:p>
    <w:p w:rsidRDefault="00DF69DE" w:rsidP="002500DB" w:rsidR="00DF69DE">
      <w:pPr>
        <w:jc w:val="center"/>
        <w:rPr>
          <w:sz w:val="24"/>
          <w:szCs w:val="24"/>
          <w:lang w:val="pt-BR"/>
        </w:rPr>
      </w:pPr>
    </w:p>
    <w:p w:rsidRDefault="002500DB" w:rsidP="002500DB" w:rsidR="002500DB" w:rsidRPr="006C7E91">
      <w:pPr>
        <w:jc w:val="center"/>
        <w:rPr>
          <w:sz w:val="24"/>
          <w:szCs w:val="24"/>
          <w:lang w:val="pt-BR"/>
        </w:rPr>
      </w:pPr>
      <w:r w:rsidRPr="006C7E91">
        <w:rPr>
          <w:sz w:val="24"/>
          <w:szCs w:val="24"/>
          <w:lang w:val="pt-BR"/>
        </w:rPr>
        <w:t>R E P U B L I K A  H R V A T S K A</w:t>
      </w:r>
    </w:p>
    <w:p w:rsidRDefault="00DF69DE" w:rsidP="002500DB" w:rsidR="002500DB" w:rsidRPr="006C7E91">
      <w:pPr>
        <w:jc w:val="center"/>
        <w:rPr>
          <w:sz w:val="24"/>
          <w:szCs w:val="24"/>
        </w:rPr>
      </w:pPr>
      <w:r>
        <w:rPr>
          <w:sz w:val="24"/>
          <w:szCs w:val="24"/>
        </w:rPr>
        <w:t>R J E Š E NJ E</w:t>
      </w:r>
      <w:r w:rsidR="002500DB" w:rsidRPr="006C7E91">
        <w:rPr>
          <w:sz w:val="24"/>
          <w:szCs w:val="24"/>
        </w:rPr>
        <w:t xml:space="preserve"> </w:t>
      </w:r>
    </w:p>
    <w:p w:rsidRDefault="002500DB" w:rsidP="002500DB" w:rsidR="002500DB" w:rsidRPr="006C7E91">
      <w:pPr>
        <w:jc w:val="center"/>
        <w:rPr>
          <w:sz w:val="24"/>
          <w:szCs w:val="24"/>
        </w:rPr>
      </w:pPr>
    </w:p>
    <w:p w:rsidRDefault="000B1D41" w:rsidP="000B1D41" w:rsidR="000B1D41" w:rsidRPr="000B1D41">
      <w:pPr>
        <w:ind w:firstLine="720"/>
        <w:jc w:val="both"/>
        <w:rPr>
          <w:sz w:val="24"/>
          <w:szCs w:val="24"/>
        </w:rPr>
      </w:pPr>
      <w:r w:rsidRPr="000B1D41">
        <w:rPr>
          <w:sz w:val="24"/>
          <w:szCs w:val="24"/>
        </w:rPr>
        <w:t xml:space="preserve">Trgovački sud u Zagrebu po sutkinji Nikolini Dorić Hadžisejdić, u stečajnom postupku nad dužnikom TIM-KUŠAN d.o.o. u stečaju, OIB: 02861692008, Zagreb, </w:t>
      </w:r>
      <w:proofErr w:type="spellStart"/>
      <w:r w:rsidRPr="000B1D41">
        <w:rPr>
          <w:sz w:val="24"/>
          <w:szCs w:val="24"/>
        </w:rPr>
        <w:t>Ivanićgradska</w:t>
      </w:r>
      <w:proofErr w:type="spellEnd"/>
      <w:r w:rsidRPr="000B1D41">
        <w:rPr>
          <w:sz w:val="24"/>
          <w:szCs w:val="24"/>
        </w:rPr>
        <w:t xml:space="preserve"> 59a, 19. siječnja 2018.</w:t>
      </w:r>
    </w:p>
    <w:p w:rsidRDefault="000B1D41" w:rsidP="000B1D41" w:rsidR="000B1D41" w:rsidRPr="000B1D41">
      <w:pPr>
        <w:ind w:firstLine="720"/>
        <w:jc w:val="both"/>
        <w:rPr>
          <w:sz w:val="24"/>
          <w:szCs w:val="24"/>
        </w:rPr>
      </w:pPr>
    </w:p>
    <w:p w:rsidRDefault="00C5522C" w:rsidR="009D4EEA" w:rsidRPr="000B1D41">
      <w:pPr>
        <w:jc w:val="center"/>
        <w:rPr>
          <w:sz w:val="24"/>
          <w:szCs w:val="24"/>
        </w:rPr>
      </w:pPr>
      <w:r w:rsidRPr="000B1D41">
        <w:rPr>
          <w:sz w:val="24"/>
          <w:szCs w:val="24"/>
        </w:rPr>
        <w:t xml:space="preserve">r i j e š i o </w:t>
      </w:r>
      <w:r w:rsidR="009D4EEA" w:rsidRPr="000B1D41">
        <w:rPr>
          <w:sz w:val="24"/>
          <w:szCs w:val="24"/>
        </w:rPr>
        <w:t xml:space="preserve">    j e </w:t>
      </w:r>
    </w:p>
    <w:p w:rsidRDefault="009D4EEA" w:rsidR="009D4EEA" w:rsidRPr="000B1D41">
      <w:pPr>
        <w:jc w:val="center"/>
        <w:rPr>
          <w:sz w:val="24"/>
          <w:szCs w:val="24"/>
        </w:rPr>
      </w:pPr>
    </w:p>
    <w:p w:rsidRDefault="00B009F6" w:rsidP="00B009F6" w:rsidR="00B009F6">
      <w:pPr>
        <w:tabs>
          <w:tab w:pos="720" w:val="left"/>
          <w:tab w:pos="1440" w:val="left"/>
          <w:tab w:pos="2160" w:val="left"/>
          <w:tab w:pos="2880" w:val="left"/>
          <w:tab w:pos="3600" w:val="left"/>
          <w:tab w:pos="4154" w:val="center"/>
        </w:tabs>
        <w:jc w:val="both"/>
        <w:rPr>
          <w:sz w:val="24"/>
        </w:rPr>
      </w:pPr>
      <w:r>
        <w:rPr>
          <w:sz w:val="24"/>
        </w:rPr>
        <w:tab/>
      </w:r>
      <w:r w:rsidR="000B1D41">
        <w:rPr>
          <w:sz w:val="24"/>
        </w:rPr>
        <w:t>Daje se suglasnost  stečajnoj upraviteljici</w:t>
      </w:r>
      <w:r>
        <w:rPr>
          <w:sz w:val="24"/>
        </w:rPr>
        <w:t xml:space="preserve"> za osnivanje pologa kod Trgovač</w:t>
      </w:r>
      <w:r w:rsidR="000B1D41">
        <w:rPr>
          <w:sz w:val="24"/>
        </w:rPr>
        <w:t xml:space="preserve">kog suda u Zagrebu u iznosu od </w:t>
      </w:r>
      <w:r>
        <w:rPr>
          <w:sz w:val="24"/>
        </w:rPr>
        <w:t>1</w:t>
      </w:r>
      <w:r w:rsidR="000B1D41">
        <w:rPr>
          <w:sz w:val="24"/>
        </w:rPr>
        <w:t>0</w:t>
      </w:r>
      <w:r>
        <w:rPr>
          <w:sz w:val="24"/>
        </w:rPr>
        <w:t xml:space="preserve">.000,00 kn pod brojem </w:t>
      </w:r>
      <w:r w:rsidR="00EA40BA">
        <w:rPr>
          <w:sz w:val="24"/>
        </w:rPr>
        <w:t>332-14</w:t>
      </w:r>
      <w:r>
        <w:rPr>
          <w:sz w:val="24"/>
        </w:rPr>
        <w:t xml:space="preserve">, radi osiguranja sredstava potrebnih za namirenje predvidivih obveza stečajne mase.               </w:t>
      </w:r>
    </w:p>
    <w:p w:rsidRDefault="00B009F6" w:rsidP="00B009F6" w:rsidR="00B009F6">
      <w:pPr>
        <w:tabs>
          <w:tab w:pos="720" w:val="left"/>
          <w:tab w:pos="1440" w:val="left"/>
          <w:tab w:pos="2160" w:val="left"/>
          <w:tab w:pos="2880" w:val="left"/>
          <w:tab w:pos="3600" w:val="left"/>
          <w:tab w:pos="4154" w:val="center"/>
        </w:tabs>
        <w:jc w:val="both"/>
        <w:rPr>
          <w:sz w:val="24"/>
        </w:rPr>
      </w:pPr>
    </w:p>
    <w:p w:rsidRDefault="00B009F6" w:rsidP="00B009F6" w:rsidR="00B009F6">
      <w:pPr>
        <w:tabs>
          <w:tab w:pos="720" w:val="left"/>
          <w:tab w:pos="1440" w:val="left"/>
          <w:tab w:pos="2160" w:val="left"/>
          <w:tab w:pos="2880" w:val="left"/>
          <w:tab w:pos="3600" w:val="left"/>
          <w:tab w:pos="4154" w:val="center"/>
        </w:tabs>
        <w:jc w:val="center"/>
        <w:rPr>
          <w:sz w:val="24"/>
        </w:rPr>
      </w:pPr>
      <w:r>
        <w:rPr>
          <w:sz w:val="24"/>
        </w:rPr>
        <w:t>Obrazloženje</w:t>
      </w:r>
    </w:p>
    <w:p w:rsidRDefault="00B009F6" w:rsidP="00B009F6" w:rsidR="00B009F6">
      <w:pPr>
        <w:tabs>
          <w:tab w:pos="720" w:val="left"/>
          <w:tab w:pos="1440" w:val="left"/>
          <w:tab w:pos="2160" w:val="left"/>
          <w:tab w:pos="2880" w:val="left"/>
          <w:tab w:pos="3600" w:val="left"/>
          <w:tab w:pos="4154" w:val="center"/>
        </w:tabs>
        <w:jc w:val="center"/>
        <w:rPr>
          <w:sz w:val="24"/>
        </w:rPr>
      </w:pPr>
    </w:p>
    <w:p w:rsidRDefault="00B009F6" w:rsidP="00B009F6" w:rsidR="00B009F6">
      <w:pPr>
        <w:jc w:val="both"/>
        <w:rPr>
          <w:sz w:val="24"/>
        </w:rPr>
      </w:pPr>
      <w:r>
        <w:rPr>
          <w:sz w:val="24"/>
        </w:rPr>
        <w:tab/>
      </w:r>
      <w:r w:rsidR="005A220F">
        <w:rPr>
          <w:sz w:val="24"/>
        </w:rPr>
        <w:t xml:space="preserve">Podneskom od </w:t>
      </w:r>
      <w:r w:rsidR="000B1D41">
        <w:rPr>
          <w:sz w:val="24"/>
        </w:rPr>
        <w:t>16</w:t>
      </w:r>
      <w:r w:rsidR="00C12D20">
        <w:rPr>
          <w:sz w:val="24"/>
        </w:rPr>
        <w:t>.</w:t>
      </w:r>
      <w:r w:rsidR="000B1D41">
        <w:rPr>
          <w:sz w:val="24"/>
        </w:rPr>
        <w:t xml:space="preserve"> lipnja </w:t>
      </w:r>
      <w:r>
        <w:rPr>
          <w:sz w:val="24"/>
        </w:rPr>
        <w:t>201</w:t>
      </w:r>
      <w:r w:rsidR="00C12D20">
        <w:rPr>
          <w:sz w:val="24"/>
        </w:rPr>
        <w:t>7</w:t>
      </w:r>
      <w:r w:rsidR="000B1D41">
        <w:rPr>
          <w:sz w:val="24"/>
        </w:rPr>
        <w:t>.</w:t>
      </w:r>
      <w:r w:rsidR="005A220F">
        <w:rPr>
          <w:sz w:val="24"/>
        </w:rPr>
        <w:t xml:space="preserve"> </w:t>
      </w:r>
      <w:r w:rsidR="000B1D41">
        <w:rPr>
          <w:sz w:val="24"/>
        </w:rPr>
        <w:t>stečajna</w:t>
      </w:r>
      <w:r>
        <w:rPr>
          <w:sz w:val="24"/>
        </w:rPr>
        <w:t xml:space="preserve"> upravitelj</w:t>
      </w:r>
      <w:r w:rsidR="000B1D41">
        <w:rPr>
          <w:sz w:val="24"/>
        </w:rPr>
        <w:t xml:space="preserve">ica </w:t>
      </w:r>
      <w:r>
        <w:rPr>
          <w:sz w:val="24"/>
        </w:rPr>
        <w:t>je predloži</w:t>
      </w:r>
      <w:r w:rsidR="000B1D41">
        <w:rPr>
          <w:sz w:val="24"/>
        </w:rPr>
        <w:t>la stečajnoj</w:t>
      </w:r>
      <w:r>
        <w:rPr>
          <w:sz w:val="24"/>
        </w:rPr>
        <w:t xml:space="preserve"> su</w:t>
      </w:r>
      <w:r w:rsidR="000B1D41">
        <w:rPr>
          <w:sz w:val="24"/>
        </w:rPr>
        <w:t xml:space="preserve">tkinji </w:t>
      </w:r>
      <w:r>
        <w:rPr>
          <w:sz w:val="24"/>
        </w:rPr>
        <w:t>davanje suglasnosti radi osnivanja pologa za osiguranje sredstava potrebnih za namiriva</w:t>
      </w:r>
      <w:r w:rsidR="000B1D41">
        <w:rPr>
          <w:sz w:val="24"/>
        </w:rPr>
        <w:t xml:space="preserve">nje predvidivih troškova parničnog postupka kojeg vodi stečajni dužnik pred Trgovačkim sudom u Zagrebu pod </w:t>
      </w:r>
      <w:proofErr w:type="spellStart"/>
      <w:r w:rsidR="000B1D41">
        <w:rPr>
          <w:sz w:val="24"/>
        </w:rPr>
        <w:t>posl</w:t>
      </w:r>
      <w:proofErr w:type="spellEnd"/>
      <w:r w:rsidR="000B1D41">
        <w:rPr>
          <w:sz w:val="24"/>
        </w:rPr>
        <w:t xml:space="preserve">. br. </w:t>
      </w:r>
      <w:proofErr w:type="spellStart"/>
      <w:r w:rsidR="000B1D41">
        <w:rPr>
          <w:sz w:val="24"/>
        </w:rPr>
        <w:t>Povrv</w:t>
      </w:r>
      <w:proofErr w:type="spellEnd"/>
      <w:r w:rsidR="000B1D41">
        <w:rPr>
          <w:sz w:val="24"/>
        </w:rPr>
        <w:t>-144/17</w:t>
      </w:r>
      <w:r>
        <w:rPr>
          <w:sz w:val="24"/>
        </w:rPr>
        <w:t>.</w:t>
      </w:r>
    </w:p>
    <w:p w:rsidRDefault="00B009F6" w:rsidP="00B009F6" w:rsidR="00B009F6">
      <w:pPr>
        <w:jc w:val="both"/>
        <w:rPr>
          <w:sz w:val="24"/>
        </w:rPr>
      </w:pPr>
    </w:p>
    <w:p w:rsidRDefault="00C12D20" w:rsidP="00C12D20" w:rsidR="00B009F6">
      <w:pPr>
        <w:tabs>
          <w:tab w:pos="0" w:val="left"/>
        </w:tabs>
        <w:jc w:val="both"/>
        <w:rPr>
          <w:sz w:val="24"/>
        </w:rPr>
      </w:pPr>
      <w:r>
        <w:rPr>
          <w:sz w:val="24"/>
        </w:rPr>
        <w:tab/>
      </w:r>
      <w:r w:rsidR="000B1D41">
        <w:rPr>
          <w:sz w:val="24"/>
        </w:rPr>
        <w:t>Sukladno</w:t>
      </w:r>
      <w:r w:rsidR="00B009F6">
        <w:rPr>
          <w:sz w:val="24"/>
        </w:rPr>
        <w:t xml:space="preserve"> </w:t>
      </w:r>
      <w:r w:rsidR="000B1D41">
        <w:rPr>
          <w:sz w:val="24"/>
        </w:rPr>
        <w:t xml:space="preserve">odredbi </w:t>
      </w:r>
      <w:r w:rsidR="00B009F6">
        <w:rPr>
          <w:sz w:val="24"/>
        </w:rPr>
        <w:t>čl</w:t>
      </w:r>
      <w:r w:rsidR="000B1D41">
        <w:rPr>
          <w:sz w:val="24"/>
        </w:rPr>
        <w:t>.</w:t>
      </w:r>
      <w:r w:rsidR="00B009F6">
        <w:rPr>
          <w:sz w:val="24"/>
        </w:rPr>
        <w:t xml:space="preserve"> 87.</w:t>
      </w:r>
      <w:r w:rsidR="000B1D41">
        <w:rPr>
          <w:sz w:val="24"/>
        </w:rPr>
        <w:t xml:space="preserve"> </w:t>
      </w:r>
      <w:r w:rsidR="00B009F6">
        <w:rPr>
          <w:sz w:val="24"/>
        </w:rPr>
        <w:t>a st</w:t>
      </w:r>
      <w:r w:rsidR="000B1D41">
        <w:rPr>
          <w:sz w:val="24"/>
        </w:rPr>
        <w:t>. 1</w:t>
      </w:r>
      <w:r w:rsidR="000B1D41">
        <w:rPr>
          <w:sz w:val="24"/>
          <w:szCs w:val="24"/>
        </w:rPr>
        <w:t>.</w:t>
      </w:r>
      <w:r w:rsidR="000B1D41" w:rsidRPr="005757C7">
        <w:rPr>
          <w:sz w:val="24"/>
          <w:szCs w:val="24"/>
        </w:rPr>
        <w:t xml:space="preserve"> Stečajnog zakona („Narodne novine“ broj: 44/96 do 133/12) koji Zakon se u ovom postupku primjenjuje temelje</w:t>
      </w:r>
      <w:r w:rsidR="005A220F">
        <w:rPr>
          <w:sz w:val="24"/>
          <w:szCs w:val="24"/>
        </w:rPr>
        <w:t>m</w:t>
      </w:r>
      <w:r w:rsidR="000B1D41" w:rsidRPr="005757C7">
        <w:rPr>
          <w:sz w:val="24"/>
          <w:szCs w:val="24"/>
        </w:rPr>
        <w:t xml:space="preserve"> odredbe čl</w:t>
      </w:r>
      <w:r w:rsidR="005A220F">
        <w:rPr>
          <w:sz w:val="24"/>
          <w:szCs w:val="24"/>
        </w:rPr>
        <w:t>.</w:t>
      </w:r>
      <w:r w:rsidR="000B1D41" w:rsidRPr="005757C7">
        <w:rPr>
          <w:sz w:val="24"/>
          <w:szCs w:val="24"/>
        </w:rPr>
        <w:t xml:space="preserve"> 441. st</w:t>
      </w:r>
      <w:r w:rsidR="005A220F">
        <w:rPr>
          <w:sz w:val="24"/>
          <w:szCs w:val="24"/>
        </w:rPr>
        <w:t xml:space="preserve">. </w:t>
      </w:r>
      <w:r w:rsidR="000B1D41" w:rsidRPr="005757C7">
        <w:rPr>
          <w:sz w:val="24"/>
          <w:szCs w:val="24"/>
        </w:rPr>
        <w:t>1. Stečajnog zakona („Narodne novine“ broj: 71/15)</w:t>
      </w:r>
      <w:r>
        <w:rPr>
          <w:sz w:val="24"/>
        </w:rPr>
        <w:t xml:space="preserve"> </w:t>
      </w:r>
      <w:r w:rsidR="00B009F6">
        <w:rPr>
          <w:sz w:val="24"/>
        </w:rPr>
        <w:t>tijekom cijelog postupka stečajni upravitelj je dužan voditi računa o tome da se iz stečajne mase osiguraju sredstva potrebna za namirenje predvidivih obveza stečajne mase, a prema stavku 2. istog članka prije zaključenja stečajnog postupka stečajni će upravitelj uz suglasnost stečajnog suca dio stečajne mase izdvojen za potrebe namirenja predvidivih obveza stečajne mase položiti kod suda ili javnog bilježnika.</w:t>
      </w:r>
    </w:p>
    <w:p w:rsidRDefault="00B009F6" w:rsidP="00B009F6" w:rsidR="00B009F6">
      <w:pPr>
        <w:ind w:firstLine="720"/>
        <w:jc w:val="both"/>
        <w:rPr>
          <w:sz w:val="24"/>
        </w:rPr>
      </w:pPr>
    </w:p>
    <w:p w:rsidRDefault="000B1D41" w:rsidP="00B009F6" w:rsidR="00B009F6">
      <w:pPr>
        <w:ind w:firstLine="720"/>
        <w:jc w:val="both"/>
        <w:rPr>
          <w:sz w:val="24"/>
        </w:rPr>
      </w:pPr>
      <w:r>
        <w:rPr>
          <w:sz w:val="24"/>
        </w:rPr>
        <w:t>Kako je stečajna</w:t>
      </w:r>
      <w:r w:rsidR="00B009F6">
        <w:rPr>
          <w:sz w:val="24"/>
        </w:rPr>
        <w:t xml:space="preserve"> upravitelj</w:t>
      </w:r>
      <w:r>
        <w:rPr>
          <w:sz w:val="24"/>
        </w:rPr>
        <w:t>ica duž</w:t>
      </w:r>
      <w:r w:rsidR="00B009F6">
        <w:rPr>
          <w:sz w:val="24"/>
        </w:rPr>
        <w:t>n</w:t>
      </w:r>
      <w:r>
        <w:rPr>
          <w:sz w:val="24"/>
        </w:rPr>
        <w:t>a</w:t>
      </w:r>
      <w:r w:rsidR="00B009F6">
        <w:rPr>
          <w:sz w:val="24"/>
        </w:rPr>
        <w:t xml:space="preserve"> osigurati sredstava potrebna za namirenje p</w:t>
      </w:r>
      <w:r>
        <w:rPr>
          <w:sz w:val="24"/>
        </w:rPr>
        <w:t>redvidivih obveza stečajne mase te kako dužnik još uvijek vodi</w:t>
      </w:r>
      <w:r w:rsidR="00B009F6">
        <w:rPr>
          <w:sz w:val="24"/>
        </w:rPr>
        <w:t xml:space="preserve"> </w:t>
      </w:r>
      <w:r>
        <w:rPr>
          <w:sz w:val="24"/>
        </w:rPr>
        <w:t xml:space="preserve">gore navedeni parnični postupak </w:t>
      </w:r>
      <w:r w:rsidR="00B009F6">
        <w:rPr>
          <w:sz w:val="24"/>
        </w:rPr>
        <w:t>radi koj</w:t>
      </w:r>
      <w:r>
        <w:rPr>
          <w:sz w:val="24"/>
        </w:rPr>
        <w:t>eg</w:t>
      </w:r>
      <w:r w:rsidR="00B009F6">
        <w:rPr>
          <w:sz w:val="24"/>
        </w:rPr>
        <w:t xml:space="preserve"> mogu nastati troškovi koji se namiruju kao osta</w:t>
      </w:r>
      <w:r>
        <w:rPr>
          <w:sz w:val="24"/>
        </w:rPr>
        <w:t>le obveze stečajne mase</w:t>
      </w:r>
      <w:r w:rsidR="005A220F">
        <w:rPr>
          <w:sz w:val="24"/>
        </w:rPr>
        <w:t>,</w:t>
      </w:r>
      <w:r>
        <w:rPr>
          <w:sz w:val="24"/>
        </w:rPr>
        <w:t xml:space="preserve"> stečajna</w:t>
      </w:r>
      <w:r w:rsidR="00B009F6">
        <w:rPr>
          <w:sz w:val="24"/>
        </w:rPr>
        <w:t xml:space="preserve"> je su</w:t>
      </w:r>
      <w:r>
        <w:rPr>
          <w:sz w:val="24"/>
        </w:rPr>
        <w:t>tkinja prihvatila</w:t>
      </w:r>
      <w:r w:rsidR="00B009F6">
        <w:rPr>
          <w:sz w:val="24"/>
        </w:rPr>
        <w:t xml:space="preserve"> prijedlog stečajn</w:t>
      </w:r>
      <w:r>
        <w:rPr>
          <w:sz w:val="24"/>
        </w:rPr>
        <w:t>e upraviteljice</w:t>
      </w:r>
      <w:r w:rsidR="00B009F6">
        <w:rPr>
          <w:sz w:val="24"/>
        </w:rPr>
        <w:t xml:space="preserve"> o osnivanju pologa za namirenje predvidivih obveza stečajne mase u iznosu od </w:t>
      </w:r>
      <w:r w:rsidR="00C12D20">
        <w:rPr>
          <w:sz w:val="24"/>
        </w:rPr>
        <w:t>1</w:t>
      </w:r>
      <w:r>
        <w:rPr>
          <w:sz w:val="24"/>
        </w:rPr>
        <w:t>0</w:t>
      </w:r>
      <w:r w:rsidR="00C12D20">
        <w:rPr>
          <w:sz w:val="24"/>
        </w:rPr>
        <w:t>.000,00 kn.</w:t>
      </w:r>
      <w:r w:rsidR="00B009F6">
        <w:rPr>
          <w:sz w:val="24"/>
        </w:rPr>
        <w:t xml:space="preserve"> </w:t>
      </w:r>
    </w:p>
    <w:p w:rsidRDefault="00B009F6" w:rsidP="00F65E42" w:rsidR="008E0B09">
      <w:pPr>
        <w:jc w:val="both"/>
        <w:rPr>
          <w:sz w:val="24"/>
        </w:rPr>
      </w:pPr>
      <w:r>
        <w:rPr>
          <w:sz w:val="24"/>
        </w:rPr>
        <w:tab/>
      </w:r>
      <w:r>
        <w:rPr>
          <w:sz w:val="24"/>
        </w:rPr>
        <w:tab/>
      </w:r>
    </w:p>
    <w:p w:rsidRDefault="000B1D41" w:rsidP="00B009F6" w:rsidR="00B009F6">
      <w:pPr>
        <w:jc w:val="center"/>
        <w:rPr>
          <w:sz w:val="24"/>
        </w:rPr>
      </w:pPr>
      <w:r>
        <w:rPr>
          <w:sz w:val="24"/>
        </w:rPr>
        <w:t xml:space="preserve">U </w:t>
      </w:r>
      <w:r w:rsidR="00B009F6">
        <w:rPr>
          <w:sz w:val="24"/>
        </w:rPr>
        <w:t>Zagreb</w:t>
      </w:r>
      <w:r>
        <w:rPr>
          <w:sz w:val="24"/>
        </w:rPr>
        <w:t>u</w:t>
      </w:r>
      <w:r w:rsidR="00B009F6">
        <w:rPr>
          <w:sz w:val="24"/>
        </w:rPr>
        <w:t xml:space="preserve">, </w:t>
      </w:r>
      <w:r>
        <w:rPr>
          <w:sz w:val="24"/>
        </w:rPr>
        <w:t>19</w:t>
      </w:r>
      <w:r w:rsidR="00B009F6">
        <w:rPr>
          <w:sz w:val="24"/>
        </w:rPr>
        <w:t xml:space="preserve">. </w:t>
      </w:r>
      <w:r>
        <w:rPr>
          <w:sz w:val="24"/>
        </w:rPr>
        <w:t>siječnja</w:t>
      </w:r>
      <w:r w:rsidR="00B009F6">
        <w:rPr>
          <w:sz w:val="24"/>
        </w:rPr>
        <w:t xml:space="preserve"> 201</w:t>
      </w:r>
      <w:r w:rsidR="00C12D20">
        <w:rPr>
          <w:sz w:val="24"/>
        </w:rPr>
        <w:t>7</w:t>
      </w:r>
      <w:r w:rsidR="00B009F6">
        <w:rPr>
          <w:sz w:val="24"/>
        </w:rPr>
        <w:t>.</w:t>
      </w:r>
    </w:p>
    <w:p w:rsidRDefault="00716D33" w:rsidP="00B009F6" w:rsidR="00716D33">
      <w:pPr>
        <w:jc w:val="center"/>
        <w:rPr>
          <w:sz w:val="24"/>
        </w:rPr>
      </w:pPr>
    </w:p>
    <w:p w:rsidRDefault="00716D33" w:rsidP="00B009F6" w:rsidR="00B009F6">
      <w:pPr>
        <w:ind w:firstLine="720" w:left="5040"/>
        <w:rPr>
          <w:sz w:val="24"/>
        </w:rPr>
      </w:pPr>
      <w:r>
        <w:rPr>
          <w:sz w:val="24"/>
        </w:rPr>
        <w:t xml:space="preserve">          </w:t>
      </w:r>
      <w:r w:rsidR="00FD6043">
        <w:rPr>
          <w:sz w:val="24"/>
        </w:rPr>
        <w:t xml:space="preserve">  </w:t>
      </w:r>
      <w:r>
        <w:rPr>
          <w:sz w:val="24"/>
        </w:rPr>
        <w:t xml:space="preserve"> </w:t>
      </w:r>
      <w:r w:rsidR="00FD6043">
        <w:rPr>
          <w:sz w:val="24"/>
        </w:rPr>
        <w:t>SUDAC</w:t>
      </w:r>
      <w:r w:rsidR="00B009F6">
        <w:rPr>
          <w:sz w:val="24"/>
        </w:rPr>
        <w:t xml:space="preserve">: </w:t>
      </w:r>
    </w:p>
    <w:p w:rsidRDefault="000B1D41" w:rsidP="000B1D41" w:rsidR="00B009F6">
      <w:pPr>
        <w:rPr>
          <w:sz w:val="24"/>
        </w:rPr>
      </w:pPr>
      <w:r>
        <w:rPr>
          <w:sz w:val="24"/>
        </w:rPr>
        <w:tab/>
      </w:r>
      <w:r>
        <w:rPr>
          <w:sz w:val="24"/>
        </w:rPr>
        <w:tab/>
      </w:r>
      <w:r>
        <w:rPr>
          <w:sz w:val="24"/>
        </w:rPr>
        <w:tab/>
      </w:r>
      <w:r>
        <w:rPr>
          <w:sz w:val="24"/>
        </w:rPr>
        <w:tab/>
      </w:r>
      <w:r>
        <w:rPr>
          <w:sz w:val="24"/>
        </w:rPr>
        <w:tab/>
      </w:r>
      <w:r>
        <w:rPr>
          <w:sz w:val="24"/>
        </w:rPr>
        <w:tab/>
      </w:r>
      <w:r>
        <w:rPr>
          <w:sz w:val="24"/>
        </w:rPr>
        <w:tab/>
      </w:r>
      <w:r w:rsidR="0010577E">
        <w:rPr>
          <w:sz w:val="24"/>
        </w:rPr>
        <w:t xml:space="preserve">  </w:t>
      </w:r>
      <w:r w:rsidR="00716D33">
        <w:rPr>
          <w:sz w:val="24"/>
        </w:rPr>
        <w:t xml:space="preserve"> </w:t>
      </w:r>
      <w:r>
        <w:rPr>
          <w:sz w:val="24"/>
        </w:rPr>
        <w:t>Nikolina Dorić Hadžisejdić</w:t>
      </w:r>
      <w:r w:rsidR="0010577E">
        <w:rPr>
          <w:sz w:val="24"/>
        </w:rPr>
        <w:t>, v.r.</w:t>
      </w:r>
    </w:p>
    <w:p w:rsidRDefault="00716D33" w:rsidP="00B009F6" w:rsidR="00716D33">
      <w:pPr>
        <w:jc w:val="both"/>
        <w:rPr>
          <w:sz w:val="24"/>
          <w:szCs w:val="24"/>
        </w:rPr>
      </w:pPr>
    </w:p>
    <w:p w:rsidRDefault="00716D33" w:rsidP="00B009F6" w:rsidR="00716D33">
      <w:pPr>
        <w:jc w:val="both"/>
        <w:rPr>
          <w:sz w:val="24"/>
          <w:szCs w:val="24"/>
        </w:rPr>
      </w:pPr>
    </w:p>
    <w:p w:rsidRDefault="00716D33" w:rsidP="00B009F6" w:rsidR="00716D33">
      <w:pPr>
        <w:jc w:val="both"/>
        <w:rPr>
          <w:sz w:val="24"/>
          <w:szCs w:val="24"/>
        </w:rPr>
      </w:pPr>
    </w:p>
    <w:p w:rsidRDefault="00716D33" w:rsidP="00B009F6" w:rsidR="00716D33">
      <w:pPr>
        <w:jc w:val="both"/>
        <w:rPr>
          <w:sz w:val="24"/>
          <w:szCs w:val="24"/>
        </w:rPr>
      </w:pPr>
    </w:p>
    <w:p w:rsidRDefault="00B009F6" w:rsidP="00B009F6" w:rsidR="00B009F6" w:rsidRPr="001177F1">
      <w:pPr>
        <w:jc w:val="both"/>
        <w:rPr>
          <w:sz w:val="24"/>
          <w:szCs w:val="24"/>
        </w:rPr>
      </w:pPr>
      <w:r>
        <w:rPr>
          <w:sz w:val="24"/>
          <w:szCs w:val="24"/>
        </w:rPr>
        <w:t xml:space="preserve">Uputa </w:t>
      </w:r>
      <w:r w:rsidRPr="001177F1">
        <w:rPr>
          <w:sz w:val="24"/>
          <w:szCs w:val="24"/>
        </w:rPr>
        <w:t>o pravnom lijeku:</w:t>
      </w:r>
    </w:p>
    <w:p w:rsidRDefault="00B009F6" w:rsidP="00B009F6" w:rsidR="00B009F6">
      <w:pPr>
        <w:jc w:val="both"/>
        <w:rPr>
          <w:sz w:val="24"/>
          <w:szCs w:val="24"/>
        </w:rPr>
      </w:pPr>
      <w:r w:rsidRPr="005B25D2">
        <w:rPr>
          <w:sz w:val="24"/>
          <w:szCs w:val="24"/>
        </w:rPr>
        <w:t xml:space="preserve">Protiv ovog rješenja, nezadovoljna stranka može </w:t>
      </w:r>
      <w:r w:rsidR="005A220F">
        <w:rPr>
          <w:sz w:val="24"/>
          <w:szCs w:val="24"/>
        </w:rPr>
        <w:t>podnijeti</w:t>
      </w:r>
      <w:r w:rsidRPr="005B25D2">
        <w:rPr>
          <w:sz w:val="24"/>
          <w:szCs w:val="24"/>
        </w:rPr>
        <w:t xml:space="preserve"> žalbu Visokom trgovačkom sudu Republike Hrvatske u roku 8 dana po primitku rješenja, a </w:t>
      </w:r>
      <w:r w:rsidR="005A220F">
        <w:rPr>
          <w:sz w:val="24"/>
          <w:szCs w:val="24"/>
        </w:rPr>
        <w:t>podnosi</w:t>
      </w:r>
      <w:r w:rsidRPr="005B25D2">
        <w:rPr>
          <w:sz w:val="24"/>
          <w:szCs w:val="24"/>
        </w:rPr>
        <w:t xml:space="preserve"> se putem ovog suda u 2 primjerka.</w:t>
      </w:r>
    </w:p>
    <w:p w:rsidRDefault="00B009F6" w:rsidP="00B009F6" w:rsidR="00B009F6">
      <w:pPr>
        <w:jc w:val="both"/>
        <w:rPr>
          <w:sz w:val="24"/>
          <w:szCs w:val="24"/>
        </w:rPr>
      </w:pPr>
    </w:p>
    <w:p w:rsidRDefault="00B009F6" w:rsidP="00B009F6" w:rsidR="00B009F6">
      <w:pPr>
        <w:jc w:val="both"/>
        <w:rPr>
          <w:sz w:val="24"/>
          <w:szCs w:val="24"/>
        </w:rPr>
      </w:pPr>
    </w:p>
    <w:p w:rsidRDefault="0010577E" w:rsidP="007B64C7" w:rsidR="0010577E" w:rsidRPr="0010577E">
      <w:pPr>
        <w:ind w:firstLine="708" w:left="3540"/>
        <w:jc w:val="right"/>
        <w:rPr>
          <w:sz w:val="24"/>
          <w:szCs w:val="24"/>
        </w:rPr>
      </w:pPr>
      <w:r w:rsidRPr="0010577E">
        <w:rPr>
          <w:sz w:val="24"/>
          <w:szCs w:val="24"/>
        </w:rPr>
        <w:t xml:space="preserve">Za točnost </w:t>
      </w:r>
      <w:proofErr w:type="spellStart"/>
      <w:r w:rsidRPr="0010577E">
        <w:rPr>
          <w:sz w:val="24"/>
          <w:szCs w:val="24"/>
        </w:rPr>
        <w:t>otpravka</w:t>
      </w:r>
      <w:proofErr w:type="spellEnd"/>
      <w:r w:rsidRPr="0010577E">
        <w:rPr>
          <w:sz w:val="24"/>
          <w:szCs w:val="24"/>
        </w:rPr>
        <w:t>-ovlašteni službenik:</w:t>
      </w:r>
    </w:p>
    <w:p w:rsidRDefault="0010577E" w:rsidP="007B64C7" w:rsidR="0010577E" w:rsidRPr="0010577E">
      <w:pPr>
        <w:ind w:firstLine="708" w:left="3540"/>
        <w:jc w:val="right"/>
        <w:rPr>
          <w:sz w:val="24"/>
          <w:szCs w:val="24"/>
        </w:rPr>
      </w:pPr>
      <w:r w:rsidRPr="0010577E">
        <w:rPr>
          <w:sz w:val="24"/>
          <w:szCs w:val="24"/>
        </w:rPr>
        <w:t xml:space="preserve">                                       Valentina </w:t>
      </w:r>
      <w:proofErr w:type="spellStart"/>
      <w:r w:rsidRPr="0010577E">
        <w:rPr>
          <w:sz w:val="24"/>
          <w:szCs w:val="24"/>
        </w:rPr>
        <w:t>Gabud</w:t>
      </w:r>
      <w:proofErr w:type="spellEnd"/>
    </w:p>
    <w:p w:rsidRDefault="00B009F6" w:rsidP="00B009F6" w:rsidR="00B009F6" w:rsidRPr="0010577E">
      <w:pPr>
        <w:jc w:val="both"/>
        <w:rPr>
          <w:sz w:val="24"/>
          <w:szCs w:val="24"/>
        </w:rPr>
      </w:pPr>
    </w:p>
    <w:sectPr w:rsidSect="00C3564A" w:rsidR="00B009F6" w:rsidRPr="0010577E">
      <w:headerReference w:type="even" r:id="rId10"/>
      <w:headerReference w:type="default" r:id="rId11"/>
      <w:pgSz w:h="16838" w:w="11906"/>
      <w:pgMar w:gutter="0" w:footer="720" w:header="720" w:left="1800" w:bottom="426" w:right="1800" w:top="144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577B" w:rsidR="0055577B">
      <w:r>
        <w:separator/>
      </w:r>
    </w:p>
  </w:endnote>
  <w:endnote w:id="0" w:type="continuationSeparator">
    <w:p w:rsidRDefault="0055577B" w:rsidR="005557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577B" w:rsidR="0055577B">
      <w:r>
        <w:separator/>
      </w:r>
    </w:p>
  </w:footnote>
  <w:footnote w:id="0" w:type="continuationSeparator">
    <w:p w:rsidRDefault="0055577B" w:rsidR="005557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522C" w:rsidP="00AE1A9A" w:rsidR="00C552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5833">
      <w:rPr>
        <w:rStyle w:val="Brojstranice"/>
        <w:noProof/>
      </w:rPr>
      <w:t>3</w:t>
    </w:r>
    <w:r>
      <w:rPr>
        <w:rStyle w:val="Brojstranice"/>
      </w:rPr>
      <w:fldChar w:fldCharType="end"/>
    </w:r>
  </w:p>
  <w:p w:rsidRDefault="00C5522C" w:rsidR="00C552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522C" w:rsidP="00AE1A9A" w:rsidR="00C5522C" w:rsidRPr="00AE1A9A">
    <w:pPr>
      <w:pStyle w:val="Zaglavlje"/>
      <w:framePr w:y="1" w:xAlign="center" w:vAnchor="text" w:hAnchor="margin" w:wrap="around"/>
      <w:rPr>
        <w:rStyle w:val="Brojstranice"/>
        <w:sz w:val="24"/>
        <w:szCs w:val="24"/>
      </w:rPr>
    </w:pPr>
  </w:p>
  <w:p w:rsidRDefault="00C3564A" w:rsidP="00716D33" w:rsidR="00C5522C">
    <w:pPr>
      <w:pStyle w:val="Zaglavlje"/>
      <w:jc w:val="right"/>
    </w:pPr>
    <w:r>
      <w:t>89. St-332/14-53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535166"/>
    <w:multiLevelType w:val="hybridMultilevel"/>
    <w:tmpl w:val="D6680F7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3290F9A"/>
    <w:multiLevelType w:val="hybridMultilevel"/>
    <w:tmpl w:val="9680146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ACD4845"/>
    <w:multiLevelType w:val="singleLevel"/>
    <w:tmpl w:val="9D846436"/>
    <w:lvl w:ilvl="0">
      <w:start w:val="1"/>
      <w:numFmt w:val="decimal"/>
      <w:lvlText w:val="%1."/>
      <w:legacy w:legacyIndent="360" w:legacySpace="120" w:legacy="true"/>
      <w:lvlJc w:val="left"/>
      <w:pPr>
        <w:ind w:hanging="360" w:left="1800"/>
      </w:pPr>
    </w:lvl>
  </w:abstractNum>
  <w:abstractNum w:abstractNumId="3">
    <w:nsid w:val="2D4F60A5"/>
    <w:multiLevelType w:val="singleLevel"/>
    <w:tmpl w:val="EC8A32BC"/>
    <w:lvl w:ilvl="0">
      <w:start w:val="1"/>
      <w:numFmt w:val="upperRoman"/>
      <w:lvlText w:val="%1."/>
      <w:legacy w:legacyIndent="720" w:legacySpace="120" w:legacy="true"/>
      <w:lvlJc w:val="left"/>
      <w:pPr>
        <w:ind w:hanging="720" w:left="1440"/>
      </w:pPr>
    </w:lvl>
  </w:abstractNum>
  <w:abstractNum w:abstractNumId="4">
    <w:nsid w:val="7F39124A"/>
    <w:multiLevelType w:val="hybridMultilevel"/>
    <w:tmpl w:val="44BA0D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2373"/>
    <w:rsid w:val="00004543"/>
    <w:rsid w:val="00023519"/>
    <w:rsid w:val="00025833"/>
    <w:rsid w:val="000379FF"/>
    <w:rsid w:val="00043E03"/>
    <w:rsid w:val="000B1D41"/>
    <w:rsid w:val="000C1595"/>
    <w:rsid w:val="000C3DB5"/>
    <w:rsid w:val="001020F1"/>
    <w:rsid w:val="0010577E"/>
    <w:rsid w:val="00111891"/>
    <w:rsid w:val="001639EA"/>
    <w:rsid w:val="00185A55"/>
    <w:rsid w:val="001A5BB6"/>
    <w:rsid w:val="001B0624"/>
    <w:rsid w:val="001B06C5"/>
    <w:rsid w:val="001E7B18"/>
    <w:rsid w:val="001F62E4"/>
    <w:rsid w:val="0020272D"/>
    <w:rsid w:val="0023050E"/>
    <w:rsid w:val="002500DB"/>
    <w:rsid w:val="00254266"/>
    <w:rsid w:val="002818FC"/>
    <w:rsid w:val="00283653"/>
    <w:rsid w:val="002854E5"/>
    <w:rsid w:val="00285A9B"/>
    <w:rsid w:val="002B1268"/>
    <w:rsid w:val="002E53A9"/>
    <w:rsid w:val="002E55D6"/>
    <w:rsid w:val="002E6EB7"/>
    <w:rsid w:val="003261FA"/>
    <w:rsid w:val="003456E2"/>
    <w:rsid w:val="00392253"/>
    <w:rsid w:val="0039513C"/>
    <w:rsid w:val="003A2373"/>
    <w:rsid w:val="003A423E"/>
    <w:rsid w:val="003B4C3C"/>
    <w:rsid w:val="003D0899"/>
    <w:rsid w:val="00471A17"/>
    <w:rsid w:val="0048340D"/>
    <w:rsid w:val="004A4278"/>
    <w:rsid w:val="004B018B"/>
    <w:rsid w:val="004B37C9"/>
    <w:rsid w:val="004C43A9"/>
    <w:rsid w:val="004D6960"/>
    <w:rsid w:val="004F076A"/>
    <w:rsid w:val="00503482"/>
    <w:rsid w:val="00507861"/>
    <w:rsid w:val="0052254B"/>
    <w:rsid w:val="00545950"/>
    <w:rsid w:val="0055577B"/>
    <w:rsid w:val="0056762E"/>
    <w:rsid w:val="005A220F"/>
    <w:rsid w:val="005B25D2"/>
    <w:rsid w:val="005B2DAD"/>
    <w:rsid w:val="005C4CBD"/>
    <w:rsid w:val="005E756C"/>
    <w:rsid w:val="005F7817"/>
    <w:rsid w:val="006573BA"/>
    <w:rsid w:val="00677D21"/>
    <w:rsid w:val="006815D5"/>
    <w:rsid w:val="006B2DAC"/>
    <w:rsid w:val="006D3A2C"/>
    <w:rsid w:val="006E4172"/>
    <w:rsid w:val="00716D33"/>
    <w:rsid w:val="007402CD"/>
    <w:rsid w:val="007601B9"/>
    <w:rsid w:val="00772C4E"/>
    <w:rsid w:val="007B3376"/>
    <w:rsid w:val="007B3958"/>
    <w:rsid w:val="007C662C"/>
    <w:rsid w:val="00803F88"/>
    <w:rsid w:val="00813F81"/>
    <w:rsid w:val="00841E5E"/>
    <w:rsid w:val="00871D9D"/>
    <w:rsid w:val="00876803"/>
    <w:rsid w:val="008A57BF"/>
    <w:rsid w:val="008B3B7A"/>
    <w:rsid w:val="008B7D91"/>
    <w:rsid w:val="008C32FB"/>
    <w:rsid w:val="008E0319"/>
    <w:rsid w:val="008E0B09"/>
    <w:rsid w:val="008F7CD6"/>
    <w:rsid w:val="009068F0"/>
    <w:rsid w:val="0096240C"/>
    <w:rsid w:val="009C2D35"/>
    <w:rsid w:val="009D4EEA"/>
    <w:rsid w:val="00A274C3"/>
    <w:rsid w:val="00A40D3C"/>
    <w:rsid w:val="00A41D4A"/>
    <w:rsid w:val="00A827E2"/>
    <w:rsid w:val="00AC1D39"/>
    <w:rsid w:val="00AE1A9A"/>
    <w:rsid w:val="00B009F6"/>
    <w:rsid w:val="00B019C6"/>
    <w:rsid w:val="00B14AC6"/>
    <w:rsid w:val="00B344D0"/>
    <w:rsid w:val="00B41F49"/>
    <w:rsid w:val="00B43C01"/>
    <w:rsid w:val="00B57730"/>
    <w:rsid w:val="00BE0854"/>
    <w:rsid w:val="00C12D20"/>
    <w:rsid w:val="00C16B95"/>
    <w:rsid w:val="00C30391"/>
    <w:rsid w:val="00C3564A"/>
    <w:rsid w:val="00C379BC"/>
    <w:rsid w:val="00C5522C"/>
    <w:rsid w:val="00C55916"/>
    <w:rsid w:val="00C81465"/>
    <w:rsid w:val="00CE1AB7"/>
    <w:rsid w:val="00D01A9A"/>
    <w:rsid w:val="00D051CA"/>
    <w:rsid w:val="00D16C57"/>
    <w:rsid w:val="00D24087"/>
    <w:rsid w:val="00D30D34"/>
    <w:rsid w:val="00DA4C33"/>
    <w:rsid w:val="00DB77B4"/>
    <w:rsid w:val="00DC2E4F"/>
    <w:rsid w:val="00DF69DE"/>
    <w:rsid w:val="00E45F8B"/>
    <w:rsid w:val="00E509AC"/>
    <w:rsid w:val="00E71328"/>
    <w:rsid w:val="00E9276E"/>
    <w:rsid w:val="00EA0EBE"/>
    <w:rsid w:val="00EA40BA"/>
    <w:rsid w:val="00EB05BD"/>
    <w:rsid w:val="00F323D6"/>
    <w:rsid w:val="00F65E42"/>
    <w:rsid w:val="00F733F2"/>
    <w:rsid w:val="00F74D8D"/>
    <w:rsid w:val="00F75961"/>
    <w:rsid w:val="00F821A8"/>
    <w:rsid w:val="00FD60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500DB"/>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E1A9A"/>
    <w:pPr>
      <w:tabs>
        <w:tab w:pos="4536" w:val="center"/>
        <w:tab w:pos="9072" w:val="right"/>
      </w:tabs>
    </w:pPr>
  </w:style>
  <w:style w:styleId="Brojstranice" w:type="character">
    <w:name w:val="page number"/>
    <w:basedOn w:val="Zadanifontodlomka"/>
    <w:rsid w:val="00AE1A9A"/>
  </w:style>
  <w:style w:styleId="Podnoje" w:type="paragraph">
    <w:name w:val="footer"/>
    <w:basedOn w:val="Normal"/>
    <w:rsid w:val="00AE1A9A"/>
    <w:pPr>
      <w:tabs>
        <w:tab w:pos="4536" w:val="center"/>
        <w:tab w:pos="9072" w:val="right"/>
      </w:tabs>
    </w:pPr>
  </w:style>
  <w:style w:customStyle="true" w:styleId="Naslov2Char" w:type="character">
    <w:name w:val="Naslov 2 Char"/>
    <w:link w:val="Naslov2"/>
    <w:rsid w:val="002500DB"/>
    <w:rPr>
      <w:b/>
      <w:sz w:val="22"/>
    </w:rPr>
  </w:style>
  <w:style w:styleId="Tekstbalonia" w:type="paragraph">
    <w:name w:val="Balloon Text"/>
    <w:basedOn w:val="Normal"/>
    <w:link w:val="TekstbaloniaChar"/>
    <w:rsid w:val="003261FA"/>
    <w:rPr>
      <w:rFonts w:cs="Tahoma" w:hAnsi="Tahoma" w:ascii="Tahoma"/>
      <w:sz w:val="16"/>
      <w:szCs w:val="16"/>
    </w:rPr>
  </w:style>
  <w:style w:customStyle="true" w:styleId="TekstbaloniaChar" w:type="character">
    <w:name w:val="Tekst balončića Char"/>
    <w:basedOn w:val="Zadanifontodlomka"/>
    <w:link w:val="Tekstbalonia"/>
    <w:rsid w:val="003261FA"/>
    <w:rPr>
      <w:rFonts w:cs="Tahoma" w:hAnsi="Tahoma" w:ascii="Tahoma"/>
      <w:sz w:val="16"/>
      <w:szCs w:val="16"/>
    </w:rPr>
  </w:style>
  <w:style w:styleId="Tekstrezerviranogmjesta" w:type="character">
    <w:name w:val="Placeholder Text"/>
    <w:basedOn w:val="Zadanifontodlomka"/>
    <w:uiPriority w:val="99"/>
    <w:semiHidden/>
    <w:rsid w:val="003261FA"/>
    <w:rPr>
      <w:color w:val="808080"/>
      <w:bdr w:space="0" w:sz="0" w:color="auto" w:val="none"/>
      <w:shd w:fill="auto" w:color="auto" w:val="clear"/>
    </w:rPr>
  </w:style>
  <w:style w:customStyle="true" w:styleId="eSPISCCParagraphDefaultFont" w:type="character">
    <w:name w:val="eSPIS_CC_Paragraph Default Font"/>
    <w:basedOn w:val="Zadanifontodlomka"/>
    <w:rsid w:val="003261F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261F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261F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261F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500DB"/>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E1A9A"/>
    <w:pPr>
      <w:tabs>
        <w:tab w:pos="4536" w:val="center"/>
        <w:tab w:pos="9072" w:val="right"/>
      </w:tabs>
    </w:pPr>
  </w:style>
  <w:style w:styleId="Brojstranice" w:type="character">
    <w:name w:val="page number"/>
    <w:basedOn w:val="Zadanifontodlomka"/>
    <w:rsid w:val="00AE1A9A"/>
  </w:style>
  <w:style w:styleId="Podnoje" w:type="paragraph">
    <w:name w:val="footer"/>
    <w:basedOn w:val="Normal"/>
    <w:rsid w:val="00AE1A9A"/>
    <w:pPr>
      <w:tabs>
        <w:tab w:pos="4536" w:val="center"/>
        <w:tab w:pos="9072" w:val="right"/>
      </w:tabs>
    </w:pPr>
  </w:style>
  <w:style w:customStyle="1" w:styleId="Naslov2Char" w:type="character">
    <w:name w:val="Naslov 2 Char"/>
    <w:link w:val="Naslov2"/>
    <w:rsid w:val="002500DB"/>
    <w:rPr>
      <w:b/>
      <w:sz w:val="22"/>
    </w:rPr>
  </w:style>
  <w:style w:styleId="Tekstbalonia" w:type="paragraph">
    <w:name w:val="Balloon Text"/>
    <w:basedOn w:val="Normal"/>
    <w:link w:val="TekstbaloniaChar"/>
    <w:rsid w:val="003261FA"/>
    <w:rPr>
      <w:rFonts w:ascii="Tahoma" w:cs="Tahoma" w:hAnsi="Tahoma"/>
      <w:sz w:val="16"/>
      <w:szCs w:val="16"/>
    </w:rPr>
  </w:style>
  <w:style w:customStyle="1" w:styleId="TekstbaloniaChar" w:type="character">
    <w:name w:val="Tekst balončića Char"/>
    <w:basedOn w:val="Zadanifontodlomka"/>
    <w:link w:val="Tekstbalonia"/>
    <w:rsid w:val="003261FA"/>
    <w:rPr>
      <w:rFonts w:ascii="Tahoma" w:cs="Tahoma" w:hAnsi="Tahoma"/>
      <w:sz w:val="16"/>
      <w:szCs w:val="16"/>
    </w:rPr>
  </w:style>
  <w:style w:styleId="Tekstrezerviranogmjesta" w:type="character">
    <w:name w:val="Placeholder Text"/>
    <w:basedOn w:val="Zadanifontodlomka"/>
    <w:uiPriority w:val="99"/>
    <w:semiHidden/>
    <w:rsid w:val="003261FA"/>
    <w:rPr>
      <w:color w:val="808080"/>
      <w:bdr w:color="auto" w:space="0" w:sz="0" w:val="none"/>
      <w:shd w:color="auto" w:fill="auto" w:val="clear"/>
    </w:rPr>
  </w:style>
  <w:style w:customStyle="1" w:styleId="eSPISCCParagraphDefaultFont" w:type="character">
    <w:name w:val="eSPIS_CC_Paragraph Default Font"/>
    <w:basedOn w:val="Zadanifontodlomka"/>
    <w:rsid w:val="003261F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261F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261F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261F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izvorni_sadrzaj>
    <derivirana_varijabla naziv="DomainObject.Predmet.Broj_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2014.</izvorni_sadrzaj>
    <derivirana_varijabla naziv="DomainObject.Predmet.DatumOsnivanja_1">24.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St-332/2014</izvorni_sadrzaj>
    <derivirana_varijabla naziv="DomainObject.Predmet.OznakaBroj_1">St-332/2014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TIM - KUŠAN d.o.o.</izvorni_sadrzaj>
    <derivirana_varijabla naziv="DomainObject.Predmet.ProtustrankaFormated_1">  TIM - KUŠAN d.o.o.</derivirana_varijabla>
  </DomainObject.Predmet.ProtustrankaFormated>
  <DomainObject.Predmet.ProtustrankaFormatedOIB>
    <izvorni_sadrzaj>  TIM - KUŠAN d.o.o., OIB 02861692008</izvorni_sadrzaj>
    <derivirana_varijabla naziv="DomainObject.Predmet.ProtustrankaFormatedOIB_1">  TIM - KUŠAN d.o.o., OIB 02861692008</derivirana_varijabla>
  </DomainObject.Predmet.ProtustrankaFormatedOIB>
  <DomainObject.Predmet.ProtustrankaFormatedWithAdress>
    <izvorni_sadrzaj> TIM - KUŠAN d.o.o., Ivanićgradska 59/A, 10000 Zagreb</izvorni_sadrzaj>
    <derivirana_varijabla naziv="DomainObject.Predmet.ProtustrankaFormatedWithAdress_1"> TIM - KUŠAN d.o.o., Ivanićgradska 59/A, 10000 Zagreb</derivirana_varijabla>
  </DomainObject.Predmet.ProtustrankaFormatedWithAdress>
  <DomainObject.Predmet.ProtustrankaFormatedWithAdressOIB>
    <izvorni_sadrzaj> TIM - KUŠAN d.o.o., OIB 02861692008, Ivanićgradska 59/A, 10000 Zagreb</izvorni_sadrzaj>
    <derivirana_varijabla naziv="DomainObject.Predmet.ProtustrankaFormatedWithAdressOIB_1"> TIM - KUŠAN d.o.o., OIB 02861692008, Ivanićgradska 59/A, 10000 Zagreb</derivirana_varijabla>
  </DomainObject.Predmet.ProtustrankaFormatedWithAdressOIB>
  <DomainObject.Predmet.ProtustrankaWithAdress>
    <izvorni_sadrzaj>TIM - KUŠAN d.o.o. Ivanićgradska 59/A, 10000 Zagreb</izvorni_sadrzaj>
    <derivirana_varijabla naziv="DomainObject.Predmet.ProtustrankaWithAdress_1">TIM - KUŠAN d.o.o. Ivanićgradska 59/A, 10000 Zagreb</derivirana_varijabla>
  </DomainObject.Predmet.ProtustrankaWithAdress>
  <DomainObject.Predmet.ProtustrankaWithAdressOIB>
    <izvorni_sadrzaj>TIM - KUŠAN d.o.o., OIB 02861692008, Ivanićgradska 59/A, 10000 Zagreb</izvorni_sadrzaj>
    <derivirana_varijabla naziv="DomainObject.Predmet.ProtustrankaWithAdressOIB_1">TIM - KUŠAN d.o.o., OIB 02861692008, Ivanićgradska 59/A, 10000 Zagreb</derivirana_varijabla>
  </DomainObject.Predmet.ProtustrankaWithAdressOIB>
  <DomainObject.Predmet.ProtustrankaNazivFormated>
    <izvorni_sadrzaj>TIM - KUŠAN d.o.o.</izvorni_sadrzaj>
    <derivirana_varijabla naziv="DomainObject.Predmet.ProtustrankaNazivFormated_1">TIM - KUŠAN d.o.o.</derivirana_varijabla>
  </DomainObject.Predmet.ProtustrankaNazivFormated>
  <DomainObject.Predmet.ProtustrankaNazivFormatedOIB>
    <izvorni_sadrzaj>TIM - KUŠAN d.o.o., OIB 02861692008</izvorni_sadrzaj>
    <derivirana_varijabla naziv="DomainObject.Predmet.ProtustrankaNazivFormatedOIB_1">TIM - KUŠAN d.o.o., OIB 02861692008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Korenić; STUDIUM d.o.o., tečajevi stranih jezika</izvorni_sadrzaj>
    <derivirana_varijabla naziv="DomainObject.Predmet.StrankaFormated_1">  Marija Korenić; STUDIUM d.o.o., tečajevi stranih jezika</derivirana_varijabla>
  </DomainObject.Predmet.StrankaFormated>
  <DomainObject.Predmet.StrankaFormatedOIB>
    <izvorni_sadrzaj>  Marija Korenić, OIB 79756072062; STUDIUM d.o.o., tečajevi stranih jezika, OIB 34913648516</izvorni_sadrzaj>
    <derivirana_varijabla naziv="DomainObject.Predmet.StrankaFormatedOIB_1">  Marija Korenić, OIB 79756072062; STUDIUM d.o.o., tečajevi stranih jezika, OIB 34913648516</derivirana_varijabla>
  </DomainObject.Predmet.StrankaFormatedOIB>
  <DomainObject.Predmet.StrankaFormatedWithAdress>
    <izvorni_sadrzaj> Marija Korenić, Hrvatskog Proljeća 38, 10000 Zagreb; STUDIUM d.o.o., tečajevi stranih jezika, Radnička 34, Zagreb</izvorni_sadrzaj>
    <derivirana_varijabla naziv="DomainObject.Predmet.StrankaFormatedWithAdress_1"> Marija Korenić, Hrvatskog Proljeća 38, 10000 Zagreb; STUDIUM d.o.o., tečajevi stranih jezika, Radnička 34, Zagreb</derivirana_varijabla>
  </DomainObject.Predmet.StrankaFormatedWithAdress>
  <DomainObject.Predmet.StrankaFormatedWithAdressOIB>
    <izvorni_sadrzaj> Marija Korenić, OIB 79756072062, Hrvatskog Proljeća 38, 10000 Zagreb; STUDIUM d.o.o., tečajevi stranih jezika, OIB 34913648516, Radnička 34, Zagreb</izvorni_sadrzaj>
    <derivirana_varijabla naziv="DomainObject.Predmet.StrankaFormatedWithAdressOIB_1"> Marija Korenić, OIB 79756072062, Hrvatskog Proljeća 38, 10000 Zagreb; STUDIUM d.o.o., tečajevi stranih jezika, OIB 34913648516, Radnička 34, Zagreb</derivirana_varijabla>
  </DomainObject.Predmet.StrankaFormatedWithAdressOIB>
  <DomainObject.Predmet.StrankaWithAdress>
    <izvorni_sadrzaj>Marija Korenić Hrvatskog Proljeća 38,10000 Zagreb,STUDIUM d.o.o., tečajevi stranih jezika Radnička 34,Zagreb</izvorni_sadrzaj>
    <derivirana_varijabla naziv="DomainObject.Predmet.StrankaWithAdress_1">Marija Korenić Hrvatskog Proljeća 38,10000 Zagreb,STUDIUM d.o.o., tečajevi stranih jezika Radnička 34,Zagreb</derivirana_varijabla>
  </DomainObject.Predmet.StrankaWithAdress>
  <DomainObject.Predmet.StrankaWithAdressOIB>
    <izvorni_sadrzaj>Marija Korenić, OIB 79756072062, Hrvatskog Proljeća 38,10000 Zagreb,STUDIUM d.o.o., tečajevi stranih jezika, OIB 34913648516, Radnička 34,Zagreb</izvorni_sadrzaj>
    <derivirana_varijabla naziv="DomainObject.Predmet.StrankaWithAdressOIB_1">Marija Korenić, OIB 79756072062, Hrvatskog Proljeća 38,10000 Zagreb,STUDIUM d.o.o., tečajevi stranih jezika, OIB 34913648516, Radnička 34,Zagreb</derivirana_varijabla>
  </DomainObject.Predmet.StrankaWithAdressOIB>
  <DomainObject.Predmet.StrankaNazivFormated>
    <izvorni_sadrzaj>Marija Korenić,STUDIUM d.o.o., tečajevi stranih jezika</izvorni_sadrzaj>
    <derivirana_varijabla naziv="DomainObject.Predmet.StrankaNazivFormated_1">Marija Korenić,STUDIUM d.o.o., tečajevi stranih jezika</derivirana_varijabla>
  </DomainObject.Predmet.StrankaNazivFormated>
  <DomainObject.Predmet.StrankaNazivFormatedOIB>
    <izvorni_sadrzaj>Marija Korenić, OIB 79756072062,STUDIUM d.o.o., tečajevi stranih jezika, OIB 34913648516</izvorni_sadrzaj>
    <derivirana_varijabla naziv="DomainObject.Predmet.StrankaNazivFormatedOIB_1">Marija Korenić, OIB 79756072062,STUDIUM d.o.o., tečajevi stranih jezika, OIB 34913648516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Marija Korenić</item>
      <item>STUDIUM d.o.o., tečajevi stranih jezika</item>
    </izvorni_sadrzaj>
    <derivirana_varijabla naziv="DomainObject.Predmet.StrankaListFormated_1">
      <item>Marija Korenić</item>
      <item>STUDIUM d.o.o., tečajevi stranih jezika</item>
    </derivirana_varijabla>
  </DomainObject.Predmet.StrankaListFormated>
  <DomainObject.Predmet.StrankaListFormatedOIB>
    <izvorni_sadrzaj>
      <item>Marija Korenić, OIB 79756072062</item>
      <item>STUDIUM d.o.o., tečajevi stranih jezika, OIB 34913648516</item>
    </izvorni_sadrzaj>
    <derivirana_varijabla naziv="DomainObject.Predmet.StrankaListFormatedOIB_1">
      <item>Marija Korenić, OIB 79756072062</item>
      <item>STUDIUM d.o.o., tečajevi stranih jezika, OIB 34913648516</item>
    </derivirana_varijabla>
  </DomainObject.Predmet.StrankaListFormatedOIB>
  <DomainObject.Predmet.StrankaListFormatedWithAdress>
    <izvorni_sadrzaj>
      <item>Marija Korenić, Hrvatskog Proljeća 38, 10000 Zagreb</item>
      <item>STUDIUM d.o.o., tečajevi stranih jezika, Radnička 34, Zagreb</item>
    </izvorni_sadrzaj>
    <derivirana_varijabla naziv="DomainObject.Predmet.StrankaListFormatedWithAdress_1">
      <item>Marija Korenić, Hrvatskog Proljeća 38, 10000 Zagreb</item>
      <item>STUDIUM d.o.o., tečajevi stranih jezika, Radnička 34, Zagreb</item>
    </derivirana_varijabla>
  </DomainObject.Predmet.StrankaListFormatedWithAdress>
  <DomainObject.Predmet.StrankaListFormatedWithAdressOIB>
    <izvorni_sadrzaj>
      <item>Marija Korenić, OIB 79756072062, Hrvatskog Proljeća 38, 10000 Zagreb</item>
      <item>STUDIUM d.o.o., tečajevi stranih jezika, OIB 34913648516, Radnička 34, Zagreb</item>
    </izvorni_sadrzaj>
    <derivirana_varijabla naziv="DomainObject.Predmet.StrankaListFormatedWithAdressOIB_1">
      <item>Marija Korenić, OIB 79756072062, Hrvatskog Proljeća 38, 10000 Zagreb</item>
      <item>STUDIUM d.o.o., tečajevi stranih jezika, OIB 34913648516, Radnička 34, Zagreb</item>
    </derivirana_varijabla>
  </DomainObject.Predmet.StrankaListFormatedWithAdressOIB>
  <DomainObject.Predmet.StrankaListNazivFormated>
    <izvorni_sadrzaj>
      <item>Marija Korenić</item>
      <item>STUDIUM d.o.o., tečajevi stranih jezika</item>
    </izvorni_sadrzaj>
    <derivirana_varijabla naziv="DomainObject.Predmet.StrankaListNazivFormated_1">
      <item>Marija Korenić</item>
      <item>STUDIUM d.o.o., tečajevi stranih jezika</item>
    </derivirana_varijabla>
  </DomainObject.Predmet.StrankaListNazivFormated>
  <DomainObject.Predmet.StrankaListNazivFormatedOIB>
    <izvorni_sadrzaj>
      <item>Marija Korenić, OIB 79756072062</item>
      <item>STUDIUM d.o.o., tečajevi stranih jezika, OIB 34913648516</item>
    </izvorni_sadrzaj>
    <derivirana_varijabla naziv="DomainObject.Predmet.StrankaListNazivFormatedOIB_1">
      <item>Marija Korenić, OIB 79756072062</item>
      <item>STUDIUM d.o.o., tečajevi stranih jezika, OIB 34913648516</item>
    </derivirana_varijabla>
  </DomainObject.Predmet.StrankaListNazivFormatedOIB>
  <DomainObject.Predmet.ProtuStrankaListFormated>
    <izvorni_sadrzaj>
      <item>TIM - KUŠAN d.o.o.</item>
    </izvorni_sadrzaj>
    <derivirana_varijabla naziv="DomainObject.Predmet.ProtuStrankaListFormated_1">
      <item>TIM - KUŠAN d.o.o.</item>
    </derivirana_varijabla>
  </DomainObject.Predmet.ProtuStrankaListFormated>
  <DomainObject.Predmet.ProtuStrankaListFormatedOIB>
    <izvorni_sadrzaj>
      <item>TIM - KUŠAN d.o.o., OIB 02861692008</item>
    </izvorni_sadrzaj>
    <derivirana_varijabla naziv="DomainObject.Predmet.ProtuStrankaListFormatedOIB_1">
      <item>TIM - KUŠAN d.o.o., OIB 02861692008</item>
    </derivirana_varijabla>
  </DomainObject.Predmet.ProtuStrankaListFormatedOIB>
  <DomainObject.Predmet.ProtuStrankaListFormatedWithAdress>
    <izvorni_sadrzaj>
      <item>TIM - KUŠAN d.o.o., Ivanićgradska 59/A, 10000 Zagreb</item>
    </izvorni_sadrzaj>
    <derivirana_varijabla naziv="DomainObject.Predmet.ProtuStrankaListFormatedWithAdress_1">
      <item>TIM - KUŠAN d.o.o., Ivanićgradska 59/A, 10000 Zagreb</item>
    </derivirana_varijabla>
  </DomainObject.Predmet.ProtuStrankaListFormatedWithAdress>
  <DomainObject.Predmet.ProtuStrankaListFormatedWithAdressOIB>
    <izvorni_sadrzaj>
      <item>TIM - KUŠAN d.o.o., OIB 02861692008, Ivanićgradska 59/A, 10000 Zagreb</item>
    </izvorni_sadrzaj>
    <derivirana_varijabla naziv="DomainObject.Predmet.ProtuStrankaListFormatedWithAdressOIB_1">
      <item>TIM - KUŠAN d.o.o., OIB 02861692008, Ivanićgradska 59/A, 10000 Zagreb</item>
    </derivirana_varijabla>
  </DomainObject.Predmet.ProtuStrankaListFormatedWithAdressOIB>
  <DomainObject.Predmet.ProtuStrankaListNazivFormated>
    <izvorni_sadrzaj>
      <item>TIM - KUŠAN d.o.o.</item>
    </izvorni_sadrzaj>
    <derivirana_varijabla naziv="DomainObject.Predmet.ProtuStrankaListNazivFormated_1">
      <item>TIM - KUŠAN d.o.o.</item>
    </derivirana_varijabla>
  </DomainObject.Predmet.ProtuStrankaListNazivFormated>
  <DomainObject.Predmet.ProtuStrankaListNazivFormatedOIB>
    <izvorni_sadrzaj>
      <item>TIM - KUŠAN d.o.o., OIB 02861692008</item>
    </izvorni_sadrzaj>
    <derivirana_varijabla naziv="DomainObject.Predmet.ProtuStrankaListNazivFormatedOIB_1">
      <item>TIM - KUŠAN d.o.o., OIB 02861692008</item>
    </derivirana_varijabla>
  </DomainObject.Predmet.ProtuStrankaListNazivFormatedOIB>
  <DomainObject.Predmet.OstaliListFormated>
    <izvorni_sadrzaj>
      <item>Nenad Kušan</item>
      <item>Antonija Galić</item>
    </izvorni_sadrzaj>
    <derivirana_varijabla naziv="DomainObject.Predmet.OstaliListFormated_1">
      <item>Nenad Kušan</item>
      <item>Antonija Galić</item>
    </derivirana_varijabla>
  </DomainObject.Predmet.OstaliListFormated>
  <DomainObject.Predmet.OstaliListFormatedOIB>
    <izvorni_sadrzaj>
      <item>Nenad Kušan, OIB 93773150302</item>
      <item>Antonija Galić, OIB 64334764434</item>
    </izvorni_sadrzaj>
    <derivirana_varijabla naziv="DomainObject.Predmet.OstaliListFormatedOIB_1">
      <item>Nenad Kušan, OIB 93773150302</item>
      <item>Antonija Galić, OIB 64334764434</item>
    </derivirana_varijabla>
  </DomainObject.Predmet.OstaliListFormatedOIB>
  <DomainObject.Predmet.OstaliListFormatedWithAdress>
    <izvorni_sadrzaj>
      <item>Nenad Kušan, Kostelj 70, 51244 Grižane-Belgrad</item>
      <item>Antonija Galić, Selska cesta 3, 10000 Zagreb</item>
    </izvorni_sadrzaj>
    <derivirana_varijabla naziv="DomainObject.Predmet.OstaliListFormatedWithAdress_1">
      <item>Nenad Kušan, Kostelj 70, 51244 Grižane-Belgrad</item>
      <item>Antonija Galić, Selska cesta 3, 10000 Zagreb</item>
    </derivirana_varijabla>
  </DomainObject.Predmet.OstaliListFormatedWithAdress>
  <DomainObject.Predmet.OstaliListFormatedWithAdressOIB>
    <izvorni_sadrzaj>
      <item>Nenad Kušan, OIB 93773150302, Kostelj 70, 51244 Grižane-Belgrad</item>
      <item>Antonija Galić, OIB 64334764434, Selska cesta 3, 10000 Zagreb</item>
    </izvorni_sadrzaj>
    <derivirana_varijabla naziv="DomainObject.Predmet.OstaliListFormatedWithAdressOIB_1">
      <item>Nenad Kušan, OIB 93773150302, Kostelj 70, 51244 Grižane-Belgrad</item>
      <item>Antonija Galić, OIB 64334764434, Selska cesta 3, 10000 Zagreb</item>
    </derivirana_varijabla>
  </DomainObject.Predmet.OstaliListFormatedWithAdressOIB>
  <DomainObject.Predmet.OstaliListNazivFormated>
    <izvorni_sadrzaj>
      <item>Nenad Kušan</item>
      <item>Antonija Galić</item>
    </izvorni_sadrzaj>
    <derivirana_varijabla naziv="DomainObject.Predmet.OstaliListNazivFormated_1">
      <item>Nenad Kušan</item>
      <item>Antonija Galić</item>
    </derivirana_varijabla>
  </DomainObject.Predmet.OstaliListNazivFormated>
  <DomainObject.Predmet.OstaliListNazivFormatedOIB>
    <izvorni_sadrzaj>
      <item>Nenad Kušan, OIB 93773150302</item>
      <item>Antonija Galić, OIB 64334764434</item>
    </izvorni_sadrzaj>
    <derivirana_varijabla naziv="DomainObject.Predmet.OstaliListNazivFormatedOIB_1">
      <item>Nenad Kušan, OIB 93773150302</item>
      <item>Antonija Galić, OIB 64334764434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Marija Korenić i dr.</izvorni_sadrzaj>
    <derivirana_varijabla naziv="DomainObject.Predmet.StrankaIDrugi_1">Marija Korenić i dr.</derivirana_varijabla>
  </DomainObject.Predmet.StrankaIDrugi>
  <DomainObject.Predmet.ProtustrankaIDrugi>
    <izvorni_sadrzaj>TIM - KUŠAN d.o.o.</izvorni_sadrzaj>
    <derivirana_varijabla naziv="DomainObject.Predmet.ProtustrankaIDrugi_1">TIM - KUŠAN d.o.o.</derivirana_varijabla>
  </DomainObject.Predmet.ProtustrankaIDrugi>
  <DomainObject.Predmet.StrankaIDrugiAdressOIB>
    <izvorni_sadrzaj>Marija Korenić, OIB 79756072062, Hrvatskog Proljeća 38, 10000 Zagreb i dr.</izvorni_sadrzaj>
    <derivirana_varijabla naziv="DomainObject.Predmet.StrankaIDrugiAdressOIB_1">Marija Korenić, OIB 79756072062, Hrvatskog Proljeća 38, 10000 Zagreb i dr.</derivirana_varijabla>
  </DomainObject.Predmet.StrankaIDrugiAdressOIB>
  <DomainObject.Predmet.ProtustrankaIDrugiAdressOIB>
    <izvorni_sadrzaj>TIM - KUŠAN d.o.o., OIB 02861692008, Ivanićgradska 59/A, 10000 Zagreb</izvorni_sadrzaj>
    <derivirana_varijabla naziv="DomainObject.Predmet.ProtustrankaIDrugiAdressOIB_1">TIM - KUŠAN d.o.o., OIB 02861692008, Ivanićgradska 59/A,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Korenić</item>
      <item>TIM - KUŠAN d.o.o.</item>
      <item>Nenad Kušan</item>
      <item>Antonija Galić</item>
      <item>STUDIUM d.o.o., tečajevi stranih jezika</item>
    </izvorni_sadrzaj>
    <derivirana_varijabla naziv="DomainObject.Predmet.SudioniciListNaziv_1">
      <item>Marija Korenić</item>
      <item>TIM - KUŠAN d.o.o.</item>
      <item>Nenad Kušan</item>
      <item>Antonija Galić</item>
      <item>STUDIUM d.o.o., tečajevi stranih jezika</item>
    </derivirana_varijabla>
  </DomainObject.Predmet.SudioniciListNaziv>
  <DomainObject.Predmet.SudioniciListAdressOIB>
    <izvorni_sadrzaj>
      <item>Marija Korenić, OIB 79756072062, Hrvatskog Proljeća 38,10000 Zagreb</item>
      <item>TIM - KUŠAN d.o.o., OIB 02861692008, Ivanićgradska 59/A,10000 Zagreb</item>
      <item>Nenad Kušan, OIB 93773150302, Kostelj 70,51244 Grižane-Belgrad</item>
      <item>Antonija Galić, OIB 64334764434, Selska cesta 3,10000 Zagreb</item>
      <item>STUDIUM d.o.o., tečajevi stranih jezika, OIB 34913648516, Radnička 34,Zagreb</item>
    </izvorni_sadrzaj>
    <derivirana_varijabla naziv="DomainObject.Predmet.SudioniciListAdressOIB_1">
      <item>Marija Korenić, OIB 79756072062, Hrvatskog Proljeća 38,10000 Zagreb</item>
      <item>TIM - KUŠAN d.o.o., OIB 02861692008, Ivanićgradska 59/A,10000 Zagreb</item>
      <item>Nenad Kušan, OIB 93773150302, Kostelj 70,51244 Grižane-Belgrad</item>
      <item>Antonija Galić, OIB 64334764434, Selska cesta 3,10000 Zagreb</item>
      <item>STUDIUM d.o.o., tečajevi stranih jezika, OIB 34913648516, Radnička 34,Zagreb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79756072062</item>
      <item>, OIB 02861692008</item>
      <item>, OIB 93773150302</item>
      <item>, OIB 64334764434</item>
      <item>, OIB 34913648516</item>
    </izvorni_sadrzaj>
    <derivirana_varijabla naziv="DomainObject.Predmet.SudioniciListNazivOIB_1">
      <item>, OIB 79756072062</item>
      <item>, OIB 02861692008</item>
      <item>, OIB 93773150302</item>
      <item>, OIB 64334764434</item>
      <item>, OIB 34913648516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Antonija Galić, OIB 64334764434, Bobovačka 1a Zagreb</item>
    </izvorni_sadrzaj>
    <derivirana_varijabla naziv="DomainObject.Predmet.StecajniUpraviteljiListAddressOIB_1">
      <item>Antonija Galić, OIB 64334764434, Bobovačka 1a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2</properties:Pages>
  <properties:Words>341</properties:Words>
  <properties:Characters>1917</properties:Characters>
  <properties:Lines>58</properties:Lines>
  <properties:Paragraphs>19</properties:Paragraphs>
  <properties:TotalTime>151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2386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2017-03-24T11:59:00Z</dcterms:created>
  <dc:creator>Ante</dc:creator>
  <cp:lastModifiedBy>Valentina Gabud</cp:lastModifiedBy>
  <cp:lastPrinted>2018-01-19T13:03:00Z</cp:lastPrinted>
  <dcterms:modified xmlns:xsi="http://www.w3.org/2001/XMLSchema-instance" xsi:type="dcterms:W3CDTF">2018-01-19T13:04:00Z</dcterms:modified>
  <cp:revision>11</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