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b67b2" w14:paraId="a3b67b2" w:rsidRDefault="003F320D" w:rsidP="00CE4727" w:rsidR="003F320D" w:rsidRPr="00C713B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2B13AE" w:rsidP="002B13AE" w:rsidR="002B13AE" w:rsidRPr="00C713B1">
      <w:pPr>
        <w:rPr>
          <w:sz w:val="24"/>
          <w:szCs w:val="24"/>
        </w:rPr>
      </w:pPr>
      <w:r w:rsidRPr="00C713B1">
        <w:rPr>
          <w:sz w:val="24"/>
          <w:szCs w:val="24"/>
        </w:rPr>
        <w:t>REPUBLIKA HRVATSKA</w:t>
      </w:r>
    </w:p>
    <w:p w:rsidRDefault="00C713B1" w:rsidP="002B13AE" w:rsidR="002B13AE" w:rsidRPr="00C713B1">
      <w:pPr>
        <w:rPr>
          <w:sz w:val="24"/>
          <w:szCs w:val="24"/>
        </w:rPr>
      </w:pPr>
      <w:r w:rsidRPr="00C713B1">
        <w:rPr>
          <w:sz w:val="24"/>
          <w:szCs w:val="24"/>
        </w:rPr>
        <w:t xml:space="preserve">  </w:t>
      </w:r>
      <w:r>
        <w:rPr>
          <w:sz w:val="24"/>
          <w:szCs w:val="24"/>
        </w:rPr>
        <w:t>T</w:t>
      </w:r>
      <w:r w:rsidR="002B13AE" w:rsidRPr="00C713B1">
        <w:rPr>
          <w:sz w:val="24"/>
          <w:szCs w:val="24"/>
        </w:rPr>
        <w:t xml:space="preserve">rgovački sud u Zagrebu </w:t>
      </w:r>
    </w:p>
    <w:p w:rsidRDefault="00C713B1" w:rsidP="002B13AE" w:rsidR="002B13AE" w:rsidRPr="00C713B1">
      <w:pPr>
        <w:rPr>
          <w:sz w:val="24"/>
          <w:szCs w:val="24"/>
        </w:rPr>
      </w:pPr>
      <w:r w:rsidRPr="00C713B1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C713B1">
        <w:rPr>
          <w:sz w:val="24"/>
          <w:szCs w:val="24"/>
        </w:rPr>
        <w:t xml:space="preserve"> </w:t>
      </w:r>
      <w:r w:rsidR="002B13AE" w:rsidRPr="00C713B1">
        <w:rPr>
          <w:sz w:val="24"/>
          <w:szCs w:val="24"/>
        </w:rPr>
        <w:t xml:space="preserve">Zagreb, </w:t>
      </w:r>
      <w:proofErr w:type="spellStart"/>
      <w:r w:rsidR="002B13AE" w:rsidRPr="00C713B1">
        <w:rPr>
          <w:sz w:val="24"/>
          <w:szCs w:val="24"/>
        </w:rPr>
        <w:t>Amruševa</w:t>
      </w:r>
      <w:proofErr w:type="spellEnd"/>
      <w:r w:rsidR="002B13AE" w:rsidRPr="00C713B1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C713B1">
      <w:pPr>
        <w:jc w:val="right"/>
        <w:rPr>
          <w:sz w:val="24"/>
          <w:szCs w:val="24"/>
        </w:rPr>
      </w:pPr>
      <w:r w:rsidRPr="00C713B1">
        <w:rPr>
          <w:sz w:val="24"/>
          <w:szCs w:val="24"/>
        </w:rPr>
        <w:t xml:space="preserve">                                                    </w:t>
      </w:r>
      <w:r w:rsidR="00C713B1" w:rsidRPr="00C713B1">
        <w:rPr>
          <w:sz w:val="24"/>
          <w:szCs w:val="24"/>
        </w:rPr>
        <w:t>89. St-</w:t>
      </w:r>
      <w:r w:rsidR="001E4E4D">
        <w:rPr>
          <w:sz w:val="24"/>
          <w:szCs w:val="24"/>
        </w:rPr>
        <w:t>594/18</w:t>
      </w:r>
      <w:r w:rsidR="002E77F4">
        <w:rPr>
          <w:sz w:val="24"/>
          <w:szCs w:val="24"/>
        </w:rPr>
        <w:t>-</w:t>
      </w:r>
      <w:r w:rsidR="001E4E4D">
        <w:rPr>
          <w:sz w:val="24"/>
          <w:szCs w:val="24"/>
        </w:rPr>
        <w:t>36</w:t>
      </w:r>
    </w:p>
    <w:p w:rsidRDefault="00CE4727" w:rsidP="00CE4727" w:rsidR="00CE4727" w:rsidRPr="00C713B1">
      <w:pPr>
        <w:jc w:val="center"/>
        <w:rPr>
          <w:sz w:val="24"/>
          <w:szCs w:val="24"/>
        </w:rPr>
      </w:pPr>
    </w:p>
    <w:p w:rsidRDefault="00C713B1" w:rsidP="007C4EF1" w:rsidR="00C713B1" w:rsidRPr="00C713B1">
      <w:pPr>
        <w:rPr>
          <w:sz w:val="24"/>
          <w:szCs w:val="24"/>
        </w:rPr>
      </w:pPr>
    </w:p>
    <w:p w:rsidRDefault="00C713B1" w:rsidP="00C23899" w:rsidR="00C713B1" w:rsidRPr="00C713B1">
      <w:pPr>
        <w:jc w:val="center"/>
        <w:rPr>
          <w:sz w:val="24"/>
          <w:szCs w:val="24"/>
        </w:rPr>
      </w:pPr>
      <w:r w:rsidRPr="00C713B1">
        <w:rPr>
          <w:sz w:val="24"/>
          <w:szCs w:val="24"/>
        </w:rPr>
        <w:t>R E P U B L I K A  H R V A T S K A</w:t>
      </w:r>
    </w:p>
    <w:p w:rsidRDefault="00E359B8" w:rsidP="002C0E29" w:rsidR="00E359B8" w:rsidRPr="00C713B1">
      <w:pPr>
        <w:rPr>
          <w:sz w:val="24"/>
          <w:szCs w:val="24"/>
        </w:rPr>
      </w:pPr>
    </w:p>
    <w:p w:rsidRDefault="00CE4727" w:rsidP="00CE4727" w:rsidR="00CE4727" w:rsidRPr="00C713B1">
      <w:pPr>
        <w:jc w:val="center"/>
        <w:rPr>
          <w:sz w:val="24"/>
          <w:szCs w:val="24"/>
        </w:rPr>
      </w:pPr>
      <w:r w:rsidRPr="00C713B1">
        <w:rPr>
          <w:sz w:val="24"/>
          <w:szCs w:val="24"/>
        </w:rPr>
        <w:t>Z A K L J U Č A K</w:t>
      </w:r>
    </w:p>
    <w:p w:rsidRDefault="00CE4727" w:rsidP="002C0E29" w:rsidR="00CE4727" w:rsidRPr="00C713B1">
      <w:pPr>
        <w:rPr>
          <w:sz w:val="24"/>
          <w:szCs w:val="24"/>
        </w:rPr>
      </w:pPr>
    </w:p>
    <w:p w:rsidRDefault="004F3478" w:rsidP="004F3478" w:rsidR="004F3478" w:rsidRPr="001E4E4D">
      <w:pPr>
        <w:ind w:firstLine="720"/>
        <w:jc w:val="both"/>
        <w:rPr>
          <w:sz w:val="24"/>
          <w:szCs w:val="24"/>
        </w:rPr>
      </w:pPr>
      <w:r w:rsidRPr="004F3478">
        <w:rPr>
          <w:sz w:val="24"/>
          <w:szCs w:val="24"/>
          <w:lang w:val="pt-BR"/>
        </w:rPr>
        <w:t xml:space="preserve">Trgovački sud u Zagrebu, po sucu Nikolini Dorić Hadžisejdić, u stečajnom postupku nad stečajnim </w:t>
      </w:r>
      <w:r w:rsidRPr="001E4E4D">
        <w:rPr>
          <w:sz w:val="24"/>
          <w:szCs w:val="24"/>
          <w:lang w:val="pt-BR"/>
        </w:rPr>
        <w:t xml:space="preserve">dužnikom </w:t>
      </w:r>
      <w:r w:rsidR="001E4E4D" w:rsidRPr="001E4E4D">
        <w:rPr>
          <w:sz w:val="24"/>
          <w:szCs w:val="24"/>
          <w:lang w:val="pt-BR"/>
        </w:rPr>
        <w:t>FOCUS GRADNJA d.o.o. Zagreb, Novoselečki put 157, OIB: 54058591185</w:t>
      </w:r>
      <w:r w:rsidR="001E4E4D">
        <w:rPr>
          <w:sz w:val="24"/>
          <w:szCs w:val="24"/>
          <w:lang w:val="pt-BR"/>
        </w:rPr>
        <w:t>, 24</w:t>
      </w:r>
      <w:r w:rsidRPr="001E4E4D">
        <w:rPr>
          <w:sz w:val="24"/>
          <w:szCs w:val="24"/>
          <w:lang w:val="pt-BR"/>
        </w:rPr>
        <w:t xml:space="preserve">. </w:t>
      </w:r>
      <w:r w:rsidR="004B3B08" w:rsidRPr="001E4E4D">
        <w:rPr>
          <w:sz w:val="24"/>
          <w:szCs w:val="24"/>
          <w:lang w:val="pt-BR"/>
        </w:rPr>
        <w:t>svibnja</w:t>
      </w:r>
      <w:r w:rsidRPr="001E4E4D">
        <w:rPr>
          <w:sz w:val="24"/>
          <w:szCs w:val="24"/>
          <w:lang w:val="pt-BR"/>
        </w:rPr>
        <w:t xml:space="preserve"> 2018.</w:t>
      </w:r>
      <w:r w:rsidRPr="001E4E4D">
        <w:rPr>
          <w:sz w:val="24"/>
          <w:szCs w:val="24"/>
        </w:rPr>
        <w:t>,</w:t>
      </w:r>
    </w:p>
    <w:p w:rsidRDefault="003F320D" w:rsidP="0064089D" w:rsidR="003F320D" w:rsidRPr="00C713B1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C713B1">
      <w:pPr>
        <w:jc w:val="center"/>
        <w:rPr>
          <w:sz w:val="24"/>
          <w:szCs w:val="24"/>
        </w:rPr>
      </w:pPr>
      <w:r w:rsidRPr="00C713B1">
        <w:rPr>
          <w:sz w:val="24"/>
          <w:szCs w:val="24"/>
        </w:rPr>
        <w:t>z a k l j u č i o      j e</w:t>
      </w:r>
    </w:p>
    <w:p w:rsidRDefault="003F320D" w:rsidP="002C0E29" w:rsidR="003F320D" w:rsidRPr="00C713B1">
      <w:pPr>
        <w:rPr>
          <w:b/>
          <w:sz w:val="24"/>
          <w:szCs w:val="24"/>
        </w:rPr>
      </w:pPr>
    </w:p>
    <w:p w:rsidRDefault="00CE4727" w:rsidP="00C713B1" w:rsidR="003F320D" w:rsidRPr="00C713B1">
      <w:pPr>
        <w:jc w:val="both"/>
        <w:rPr>
          <w:sz w:val="24"/>
          <w:szCs w:val="24"/>
        </w:rPr>
      </w:pPr>
      <w:r w:rsidRPr="00C713B1">
        <w:rPr>
          <w:sz w:val="24"/>
          <w:szCs w:val="24"/>
        </w:rPr>
        <w:tab/>
      </w:r>
      <w:r w:rsidRPr="001E4E4D">
        <w:rPr>
          <w:sz w:val="24"/>
          <w:szCs w:val="24"/>
        </w:rPr>
        <w:t xml:space="preserve">Nalaže se </w:t>
      </w:r>
      <w:r w:rsidR="001E4E4D">
        <w:rPr>
          <w:sz w:val="24"/>
          <w:szCs w:val="24"/>
        </w:rPr>
        <w:t>Juri</w:t>
      </w:r>
      <w:r w:rsidR="001E4E4D" w:rsidRPr="001E4E4D">
        <w:rPr>
          <w:sz w:val="24"/>
          <w:szCs w:val="24"/>
        </w:rPr>
        <w:t xml:space="preserve"> Marušić</w:t>
      </w:r>
      <w:r w:rsidR="001E4E4D">
        <w:rPr>
          <w:sz w:val="24"/>
          <w:szCs w:val="24"/>
        </w:rPr>
        <w:t>u</w:t>
      </w:r>
      <w:r w:rsidR="001E4E4D" w:rsidRPr="001E4E4D">
        <w:rPr>
          <w:sz w:val="24"/>
          <w:szCs w:val="24"/>
        </w:rPr>
        <w:t xml:space="preserve">, OIB: 52703189678, Zagreb, </w:t>
      </w:r>
      <w:proofErr w:type="spellStart"/>
      <w:r w:rsidR="001E4E4D" w:rsidRPr="001E4E4D">
        <w:rPr>
          <w:sz w:val="24"/>
          <w:szCs w:val="24"/>
        </w:rPr>
        <w:t>Bleiweisova</w:t>
      </w:r>
      <w:proofErr w:type="spellEnd"/>
      <w:r w:rsidR="001E4E4D" w:rsidRPr="001E4E4D">
        <w:rPr>
          <w:sz w:val="24"/>
          <w:szCs w:val="24"/>
        </w:rPr>
        <w:t xml:space="preserve"> 2</w:t>
      </w:r>
      <w:r w:rsidR="002E77F4" w:rsidRPr="001E4E4D">
        <w:rPr>
          <w:sz w:val="24"/>
          <w:szCs w:val="24"/>
        </w:rPr>
        <w:t xml:space="preserve">, </w:t>
      </w:r>
      <w:r w:rsidR="00433281" w:rsidRPr="001E4E4D">
        <w:rPr>
          <w:sz w:val="24"/>
          <w:szCs w:val="24"/>
        </w:rPr>
        <w:t>u roku</w:t>
      </w:r>
      <w:r w:rsidR="00433281" w:rsidRPr="00C713B1">
        <w:rPr>
          <w:sz w:val="24"/>
          <w:szCs w:val="24"/>
        </w:rPr>
        <w:t xml:space="preserve"> 8 dana vratiti potvrdu o imenovanju stečajnim upraviteljem</w:t>
      </w:r>
      <w:r w:rsidR="002E77F4">
        <w:rPr>
          <w:sz w:val="24"/>
          <w:szCs w:val="24"/>
        </w:rPr>
        <w:t xml:space="preserve"> od</w:t>
      </w:r>
      <w:r w:rsidR="001E4E4D">
        <w:rPr>
          <w:sz w:val="24"/>
          <w:szCs w:val="24"/>
        </w:rPr>
        <w:t xml:space="preserve"> 14</w:t>
      </w:r>
      <w:r w:rsidR="00BD5916">
        <w:rPr>
          <w:sz w:val="24"/>
          <w:szCs w:val="24"/>
        </w:rPr>
        <w:t xml:space="preserve">. </w:t>
      </w:r>
      <w:r w:rsidR="001E4E4D">
        <w:rPr>
          <w:sz w:val="24"/>
          <w:szCs w:val="24"/>
        </w:rPr>
        <w:t>svibnja</w:t>
      </w:r>
      <w:r w:rsidR="00BD5916">
        <w:rPr>
          <w:sz w:val="24"/>
          <w:szCs w:val="24"/>
        </w:rPr>
        <w:t xml:space="preserve"> 201</w:t>
      </w:r>
      <w:r w:rsidR="004B3B08">
        <w:rPr>
          <w:sz w:val="24"/>
          <w:szCs w:val="24"/>
        </w:rPr>
        <w:t>8</w:t>
      </w:r>
      <w:r w:rsidR="00BD5916">
        <w:rPr>
          <w:sz w:val="24"/>
          <w:szCs w:val="24"/>
        </w:rPr>
        <w:t>.</w:t>
      </w:r>
      <w:r w:rsidR="00433281" w:rsidRPr="00C713B1">
        <w:rPr>
          <w:sz w:val="24"/>
          <w:szCs w:val="24"/>
        </w:rPr>
        <w:t xml:space="preserve"> u stečajnom postupku nad </w:t>
      </w:r>
      <w:r w:rsidR="00433281" w:rsidRPr="00C713B1">
        <w:rPr>
          <w:sz w:val="24"/>
          <w:szCs w:val="24"/>
          <w:lang w:val="pt-BR"/>
        </w:rPr>
        <w:t xml:space="preserve">dužnikom </w:t>
      </w:r>
      <w:r w:rsidR="001E4E4D" w:rsidRPr="001E4E4D">
        <w:rPr>
          <w:sz w:val="24"/>
          <w:szCs w:val="24"/>
          <w:lang w:val="pt-BR"/>
        </w:rPr>
        <w:t>FOCUS GRADNJA d.o.o. Zagreb, Novoselečki put 157, OIB: 54058591185</w:t>
      </w:r>
      <w:r w:rsidR="00C713B1" w:rsidRPr="00C713B1">
        <w:rPr>
          <w:sz w:val="24"/>
          <w:szCs w:val="24"/>
        </w:rPr>
        <w:t>.</w:t>
      </w:r>
    </w:p>
    <w:p w:rsidRDefault="00C713B1" w:rsidP="00C713B1" w:rsidR="00C713B1" w:rsidRPr="00B45972">
      <w:pPr>
        <w:jc w:val="both"/>
        <w:rPr>
          <w:sz w:val="24"/>
          <w:szCs w:val="24"/>
        </w:rPr>
      </w:pPr>
    </w:p>
    <w:p w:rsidRDefault="00CE4727" w:rsidP="00CE4727" w:rsidR="00CE4727" w:rsidRPr="00B45972">
      <w:pPr>
        <w:jc w:val="center"/>
        <w:rPr>
          <w:sz w:val="24"/>
          <w:szCs w:val="24"/>
        </w:rPr>
      </w:pPr>
      <w:r w:rsidRPr="00B45972">
        <w:rPr>
          <w:sz w:val="24"/>
          <w:szCs w:val="24"/>
        </w:rPr>
        <w:t xml:space="preserve">U Zagrebu </w:t>
      </w:r>
      <w:r w:rsidR="001E4E4D">
        <w:rPr>
          <w:sz w:val="24"/>
          <w:szCs w:val="24"/>
        </w:rPr>
        <w:t>24</w:t>
      </w:r>
      <w:r w:rsidR="00C713B1" w:rsidRPr="00B45972">
        <w:rPr>
          <w:sz w:val="24"/>
          <w:szCs w:val="24"/>
        </w:rPr>
        <w:t xml:space="preserve">. </w:t>
      </w:r>
      <w:r w:rsidR="004B3B08">
        <w:rPr>
          <w:sz w:val="24"/>
          <w:szCs w:val="24"/>
        </w:rPr>
        <w:t>svibnja</w:t>
      </w:r>
      <w:r w:rsidR="004F3478">
        <w:rPr>
          <w:sz w:val="24"/>
          <w:szCs w:val="24"/>
        </w:rPr>
        <w:t xml:space="preserve"> 2018</w:t>
      </w:r>
      <w:r w:rsidR="002B13AE" w:rsidRPr="00B45972">
        <w:rPr>
          <w:sz w:val="24"/>
          <w:szCs w:val="24"/>
        </w:rPr>
        <w:t xml:space="preserve">. </w:t>
      </w:r>
      <w:r w:rsidRPr="00B45972">
        <w:rPr>
          <w:sz w:val="24"/>
          <w:szCs w:val="24"/>
        </w:rPr>
        <w:t xml:space="preserve"> </w:t>
      </w:r>
    </w:p>
    <w:p w:rsidRDefault="00CE4727" w:rsidP="00CE4727" w:rsidR="00CE4727" w:rsidRPr="00B45972">
      <w:pPr>
        <w:jc w:val="center"/>
        <w:rPr>
          <w:sz w:val="24"/>
          <w:szCs w:val="24"/>
        </w:rPr>
      </w:pPr>
    </w:p>
    <w:p w:rsidRDefault="003F320D" w:rsidP="00CE4727" w:rsidR="003F320D" w:rsidRPr="00B45972">
      <w:pPr>
        <w:jc w:val="center"/>
        <w:rPr>
          <w:sz w:val="24"/>
          <w:szCs w:val="24"/>
        </w:rPr>
      </w:pPr>
    </w:p>
    <w:p w:rsidRDefault="00CE4727" w:rsidP="00C713B1" w:rsidR="00CE4727" w:rsidRPr="00B45972">
      <w:pPr>
        <w:pStyle w:val="Tijeloteksta"/>
        <w:ind w:left="5760"/>
        <w:jc w:val="right"/>
      </w:pPr>
      <w:r w:rsidRPr="00B45972">
        <w:tab/>
        <w:t>SUDAC:</w:t>
      </w:r>
    </w:p>
    <w:p w:rsidRDefault="00C713B1" w:rsidP="00C713B1" w:rsidR="00CE4727" w:rsidRPr="00B45972">
      <w:pPr>
        <w:pStyle w:val="Tijeloteksta"/>
        <w:ind w:left="5760"/>
        <w:jc w:val="right"/>
      </w:pPr>
      <w:r w:rsidRPr="00B45972">
        <w:t>Nikolina Dorić Hadžisejdić</w:t>
      </w:r>
      <w:r w:rsidR="00351318">
        <w:t>, v.r.</w:t>
      </w:r>
    </w:p>
    <w:p w:rsidRDefault="001D2511" w:rsidP="00CE4727" w:rsidR="001D2511" w:rsidRPr="00B45972">
      <w:pPr>
        <w:pStyle w:val="Tijeloteksta"/>
        <w:ind w:left="5760"/>
      </w:pPr>
    </w:p>
    <w:p w:rsidRDefault="009457C8" w:rsidP="00C713B1" w:rsidR="00CE4727" w:rsidRPr="00B45972">
      <w:pPr>
        <w:pStyle w:val="Tijeloteksta"/>
        <w:ind w:left="5760"/>
      </w:pPr>
      <w:r w:rsidRPr="00B45972">
        <w:t xml:space="preserve">           </w:t>
      </w:r>
    </w:p>
    <w:p w:rsidRDefault="00CE4727" w:rsidP="00CE4727" w:rsidR="00CE4727" w:rsidRPr="00B45972">
      <w:pPr>
        <w:jc w:val="right"/>
        <w:rPr>
          <w:sz w:val="24"/>
          <w:szCs w:val="24"/>
        </w:rPr>
      </w:pPr>
    </w:p>
    <w:p w:rsidRDefault="00CE4727" w:rsidP="00CE4727" w:rsidR="00CE4727" w:rsidRPr="00B45972">
      <w:pPr>
        <w:rPr>
          <w:sz w:val="24"/>
          <w:szCs w:val="24"/>
        </w:rPr>
      </w:pPr>
    </w:p>
    <w:p w:rsidRDefault="00CE4727" w:rsidP="00CE4727" w:rsidR="00CE4727" w:rsidRPr="00B45972">
      <w:pPr>
        <w:rPr>
          <w:sz w:val="24"/>
          <w:szCs w:val="24"/>
        </w:rPr>
      </w:pPr>
      <w:r w:rsidRPr="00B45972">
        <w:rPr>
          <w:sz w:val="24"/>
          <w:szCs w:val="24"/>
        </w:rPr>
        <w:t>UPUTA O PRAVNOM LIJEKU</w:t>
      </w:r>
    </w:p>
    <w:p w:rsidRDefault="00CE4727" w:rsidP="00CE4727" w:rsidR="00CE4727" w:rsidRPr="00B45972">
      <w:pPr>
        <w:rPr>
          <w:sz w:val="24"/>
          <w:szCs w:val="24"/>
        </w:rPr>
      </w:pPr>
      <w:r w:rsidRPr="00B45972">
        <w:rPr>
          <w:sz w:val="24"/>
          <w:szCs w:val="24"/>
        </w:rPr>
        <w:t>Protiv ovog zaključ</w:t>
      </w:r>
      <w:r w:rsidR="00C232EF" w:rsidRPr="00B45972">
        <w:rPr>
          <w:sz w:val="24"/>
          <w:szCs w:val="24"/>
        </w:rPr>
        <w:t>ka nije dopuštena žalba ( čl. 19. st. 7</w:t>
      </w:r>
      <w:r w:rsidRPr="00B45972">
        <w:rPr>
          <w:sz w:val="24"/>
          <w:szCs w:val="24"/>
        </w:rPr>
        <w:t>. SZ)</w:t>
      </w:r>
    </w:p>
    <w:p w:rsidRDefault="001D2511" w:rsidP="00CE4727" w:rsidR="001D2511" w:rsidRPr="00B45972">
      <w:pPr>
        <w:rPr>
          <w:sz w:val="24"/>
          <w:szCs w:val="24"/>
        </w:rPr>
      </w:pPr>
    </w:p>
    <w:p w:rsidRDefault="00C713B1" w:rsidP="00CE4727" w:rsidR="00C713B1" w:rsidRPr="00B45972">
      <w:pPr>
        <w:rPr>
          <w:sz w:val="24"/>
          <w:szCs w:val="24"/>
        </w:rPr>
      </w:pPr>
    </w:p>
    <w:p w:rsidRDefault="00351318" w:rsidP="007B64C7" w:rsidR="00351318" w:rsidRPr="00351318">
      <w:pPr>
        <w:ind w:firstLine="708" w:left="3540"/>
        <w:jc w:val="right"/>
        <w:rPr>
          <w:sz w:val="24"/>
          <w:szCs w:val="24"/>
        </w:rPr>
      </w:pPr>
      <w:r w:rsidRPr="00351318">
        <w:rPr>
          <w:sz w:val="24"/>
          <w:szCs w:val="24"/>
        </w:rPr>
        <w:t xml:space="preserve">Za točnost </w:t>
      </w:r>
      <w:proofErr w:type="spellStart"/>
      <w:r w:rsidRPr="00351318">
        <w:rPr>
          <w:sz w:val="24"/>
          <w:szCs w:val="24"/>
        </w:rPr>
        <w:t>otpravka</w:t>
      </w:r>
      <w:proofErr w:type="spellEnd"/>
      <w:r w:rsidRPr="00351318">
        <w:rPr>
          <w:sz w:val="24"/>
          <w:szCs w:val="24"/>
        </w:rPr>
        <w:t>-ovlašteni službenik:</w:t>
      </w:r>
    </w:p>
    <w:p w:rsidRDefault="00351318" w:rsidP="007B64C7" w:rsidR="00351318" w:rsidRPr="00351318">
      <w:pPr>
        <w:ind w:firstLine="708" w:left="3540"/>
        <w:jc w:val="right"/>
        <w:rPr>
          <w:sz w:val="24"/>
          <w:szCs w:val="24"/>
        </w:rPr>
      </w:pPr>
      <w:r w:rsidRPr="00351318">
        <w:rPr>
          <w:sz w:val="24"/>
          <w:szCs w:val="24"/>
        </w:rPr>
        <w:t xml:space="preserve">                                       Valentina </w:t>
      </w:r>
      <w:proofErr w:type="spellStart"/>
      <w:r w:rsidRPr="00351318">
        <w:rPr>
          <w:sz w:val="24"/>
          <w:szCs w:val="24"/>
        </w:rPr>
        <w:t>Gabud</w:t>
      </w:r>
      <w:proofErr w:type="spellEnd"/>
    </w:p>
    <w:p w:rsidRDefault="00C713B1" w:rsidP="00CE4727" w:rsidR="00C713B1" w:rsidRPr="00B45972">
      <w:pPr>
        <w:rPr>
          <w:sz w:val="24"/>
          <w:szCs w:val="24"/>
        </w:rPr>
      </w:pPr>
    </w:p>
    <w:p w:rsidRDefault="00CE4727" w:rsidP="00CE4727" w:rsidR="00CE4727" w:rsidRPr="00B45972">
      <w:pPr>
        <w:rPr>
          <w:color w:themeColor="background1" w:val="FFFFFF"/>
          <w:sz w:val="24"/>
          <w:szCs w:val="24"/>
        </w:rPr>
      </w:pPr>
      <w:r w:rsidRPr="00B45972">
        <w:rPr>
          <w:color w:themeColor="background1" w:val="FFFFFF"/>
          <w:sz w:val="24"/>
          <w:szCs w:val="24"/>
        </w:rPr>
        <w:t>DNA</w:t>
      </w:r>
    </w:p>
    <w:p w:rsidRDefault="00CE4727" w:rsidP="00CE4727" w:rsidR="00CE4727" w:rsidRPr="00B45972">
      <w:pPr>
        <w:rPr>
          <w:color w:themeColor="background1" w:val="FFFFFF"/>
          <w:sz w:val="24"/>
          <w:szCs w:val="24"/>
        </w:rPr>
      </w:pPr>
      <w:r w:rsidRPr="00B45972">
        <w:rPr>
          <w:color w:themeColor="background1" w:val="FFFFFF"/>
          <w:sz w:val="24"/>
          <w:szCs w:val="24"/>
        </w:rPr>
        <w:t>Stečajnom upravitelju</w:t>
      </w:r>
    </w:p>
    <w:p w:rsidRDefault="00B45972" w:rsidP="00CE4727" w:rsidR="00B45972" w:rsidRPr="00B45972">
      <w:pPr>
        <w:rPr>
          <w:color w:themeColor="background1" w:val="FFFFFF"/>
          <w:sz w:val="24"/>
          <w:szCs w:val="24"/>
        </w:rPr>
      </w:pPr>
      <w:r w:rsidRPr="00B45972">
        <w:rPr>
          <w:color w:themeColor="background1" w:val="FFFFFF"/>
          <w:sz w:val="24"/>
          <w:szCs w:val="24"/>
        </w:rPr>
        <w:t>e</w:t>
      </w:r>
      <w:r w:rsidR="004F3478">
        <w:rPr>
          <w:color w:themeColor="background1" w:val="FFFFFF"/>
          <w:sz w:val="24"/>
          <w:szCs w:val="24"/>
        </w:rPr>
        <w:t>----</w:t>
      </w:r>
      <w:r w:rsidRPr="00B45972">
        <w:rPr>
          <w:color w:themeColor="background1" w:val="FFFFFF"/>
          <w:sz w:val="24"/>
          <w:szCs w:val="24"/>
        </w:rPr>
        <w:t>-oglasna ploča</w:t>
      </w:r>
    </w:p>
    <w:p w:rsidRDefault="00CE4727" w:rsidP="00CE4727" w:rsidR="00CE4727" w:rsidRPr="00B45972">
      <w:pPr>
        <w:jc w:val="center"/>
        <w:rPr>
          <w:b/>
          <w:sz w:val="24"/>
          <w:szCs w:val="24"/>
        </w:rPr>
      </w:pPr>
    </w:p>
    <w:p w:rsidRDefault="00B45972" w:rsidP="00CE4727" w:rsidR="00B45972" w:rsidRPr="00C713B1">
      <w:pPr>
        <w:jc w:val="center"/>
        <w:rPr>
          <w:b/>
          <w:sz w:val="24"/>
          <w:szCs w:val="24"/>
        </w:rPr>
      </w:pPr>
    </w:p>
    <w:p w:rsidRDefault="00B639DE" w:rsidR="00B639DE" w:rsidRPr="00C713B1">
      <w:pPr>
        <w:rPr>
          <w:sz w:val="24"/>
          <w:szCs w:val="24"/>
        </w:rPr>
      </w:pPr>
    </w:p>
    <w:sectPr w:rsidSect="00C713B1" w:rsidR="00B639DE" w:rsidRPr="00C713B1">
      <w:headerReference w:type="default" r:id="rId8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13B1" w:rsidP="00C713B1" w:rsidR="00C713B1">
      <w:r>
        <w:separator/>
      </w:r>
    </w:p>
  </w:endnote>
  <w:endnote w:id="0" w:type="continuationSeparator">
    <w:p w:rsidRDefault="00C713B1" w:rsidP="00C713B1" w:rsidR="00C71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13B1" w:rsidP="00C713B1" w:rsidR="00C713B1">
      <w:r>
        <w:separator/>
      </w:r>
    </w:p>
  </w:footnote>
  <w:footnote w:id="0" w:type="continuationSeparator">
    <w:p w:rsidRDefault="00C713B1" w:rsidP="00C713B1" w:rsidR="00C713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13B1" w:rsidR="00C713B1">
    <w:pPr>
      <w:pStyle w:val="Zaglavlje"/>
    </w:pPr>
    <w:r>
      <w:t xml:space="preserve">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B1CE0"/>
    <w:rsid w:val="000F3FBC"/>
    <w:rsid w:val="00103F3D"/>
    <w:rsid w:val="00130EF6"/>
    <w:rsid w:val="00146866"/>
    <w:rsid w:val="00166AE8"/>
    <w:rsid w:val="001A0815"/>
    <w:rsid w:val="001D2511"/>
    <w:rsid w:val="001E4E4D"/>
    <w:rsid w:val="00216892"/>
    <w:rsid w:val="002A3045"/>
    <w:rsid w:val="002A46D6"/>
    <w:rsid w:val="002B13AE"/>
    <w:rsid w:val="002B5611"/>
    <w:rsid w:val="002C0E29"/>
    <w:rsid w:val="002E77F4"/>
    <w:rsid w:val="00300673"/>
    <w:rsid w:val="0033459C"/>
    <w:rsid w:val="00351318"/>
    <w:rsid w:val="003E0B94"/>
    <w:rsid w:val="003F320D"/>
    <w:rsid w:val="00433281"/>
    <w:rsid w:val="00494BF5"/>
    <w:rsid w:val="004B3B08"/>
    <w:rsid w:val="004C6A58"/>
    <w:rsid w:val="004E5469"/>
    <w:rsid w:val="004F022B"/>
    <w:rsid w:val="004F3478"/>
    <w:rsid w:val="00516A2C"/>
    <w:rsid w:val="00547C09"/>
    <w:rsid w:val="00564481"/>
    <w:rsid w:val="005B5B68"/>
    <w:rsid w:val="0064089D"/>
    <w:rsid w:val="0065484C"/>
    <w:rsid w:val="006A03F6"/>
    <w:rsid w:val="006F1EBD"/>
    <w:rsid w:val="00712637"/>
    <w:rsid w:val="00770B84"/>
    <w:rsid w:val="00775FD2"/>
    <w:rsid w:val="007A6843"/>
    <w:rsid w:val="007B3F07"/>
    <w:rsid w:val="007F082E"/>
    <w:rsid w:val="008B6E62"/>
    <w:rsid w:val="008C4205"/>
    <w:rsid w:val="009457C8"/>
    <w:rsid w:val="009C3058"/>
    <w:rsid w:val="009F122E"/>
    <w:rsid w:val="00B07CEE"/>
    <w:rsid w:val="00B45972"/>
    <w:rsid w:val="00B639DE"/>
    <w:rsid w:val="00BD5916"/>
    <w:rsid w:val="00C10154"/>
    <w:rsid w:val="00C232EF"/>
    <w:rsid w:val="00C40C56"/>
    <w:rsid w:val="00C46F84"/>
    <w:rsid w:val="00C713B1"/>
    <w:rsid w:val="00CB61BB"/>
    <w:rsid w:val="00CE4727"/>
    <w:rsid w:val="00D13D51"/>
    <w:rsid w:val="00D51828"/>
    <w:rsid w:val="00D6062E"/>
    <w:rsid w:val="00DE6DBE"/>
    <w:rsid w:val="00E359B8"/>
    <w:rsid w:val="00E560CF"/>
    <w:rsid w:val="00E72D2A"/>
    <w:rsid w:val="00E8435A"/>
    <w:rsid w:val="00EC7FC5"/>
    <w:rsid w:val="00F36C76"/>
    <w:rsid w:val="00F50CC2"/>
    <w:rsid w:val="00F53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C713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713B1"/>
  </w:style>
  <w:style w:styleId="Podnoje" w:type="paragraph">
    <w:name w:val="footer"/>
    <w:basedOn w:val="Normal"/>
    <w:link w:val="PodnojeChar"/>
    <w:rsid w:val="00C713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13B1"/>
  </w:style>
  <w:style w:styleId="Tekstrezerviranogmjesta" w:type="character">
    <w:name w:val="Placeholder Text"/>
    <w:basedOn w:val="Zadanifontodlomka"/>
    <w:uiPriority w:val="99"/>
    <w:semiHidden/>
    <w:rsid w:val="003513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3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31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3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3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C713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713B1"/>
  </w:style>
  <w:style w:styleId="Podnoje" w:type="paragraph">
    <w:name w:val="footer"/>
    <w:basedOn w:val="Normal"/>
    <w:link w:val="PodnojeChar"/>
    <w:rsid w:val="00C713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13B1"/>
  </w:style>
  <w:style w:styleId="Tekstrezerviranogmjesta" w:type="character">
    <w:name w:val="Placeholder Text"/>
    <w:basedOn w:val="Zadanifontodlomka"/>
    <w:uiPriority w:val="99"/>
    <w:semiHidden/>
    <w:rsid w:val="003513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3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31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3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3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St-594/2018</izvorni_sadrzaj>
    <derivirana_varijabla naziv="DomainObject.Predmet.OznakaBroj_1">St-594/2018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FOCUS GRADNJA d.o.o. zastupanog po punomoćniku Dario Ilić</izvorni_sadrzaj>
    <derivirana_varijabla naziv="DomainObject.Predmet.ProtustrankaFormated_1">  FOCUS GRADNJA d.o.o. zastupanog po punomoćniku Dario Ilić</derivirana_varijabla>
  </DomainObject.Predmet.ProtustrankaFormated>
  <DomainObject.Predmet.ProtustrankaFormatedOIB>
    <izvorni_sadrzaj>  FOCUS GRADNJA d.o.o., OIB 54058591185 zastupanog po punomoćniku Dario Ilić</izvorni_sadrzaj>
    <derivirana_varijabla naziv="DomainObject.Predmet.ProtustrankaFormatedOIB_1">  FOCUS GRADNJA d.o.o., OIB 54058591185 zastupanog po punomoćniku Dario Ilić</derivirana_varijabla>
  </DomainObject.Predmet.ProtustrankaFormatedOIB>
  <DomainObject.Predmet.ProtustrankaFormatedWithAdress>
    <izvorni_sadrzaj> FOCUS GRADNJA d.o.o., Novoselečki put 157, 10000 Zagreb zastupanog po punomoćniku Dario Ilić</izvorni_sadrzaj>
    <derivirana_varijabla naziv="DomainObject.Predmet.ProtustrankaFormatedWithAdress_1"> FOCUS GRADNJA d.o.o., Novoselečki put 157, 10000 Zagreb zastupanog po punomoćniku Dario Ilić</derivirana_varijabla>
  </DomainObject.Predmet.ProtustrankaFormatedWithAdress>
  <DomainObject.Predmet.ProtustrankaFormatedWithAdressOIB>
    <izvorni_sadrzaj> FOCUS GRADNJA d.o.o., OIB 54058591185, Novoselečki put 157, 10000 Zagreb zastupanog po punomoćniku Dario Ilić</izvorni_sadrzaj>
    <derivirana_varijabla naziv="DomainObject.Predmet.ProtustrankaFormatedWithAdressOIB_1"> FOCUS GRADNJA d.o.o., OIB 54058591185, Novoselečki put 157, 10000 Zagreb zastupanog po punomoćniku Dario Ilić</derivirana_varijabla>
  </DomainObject.Predmet.ProtustrankaFormatedWithAdressOIB>
  <DomainObject.Predmet.ProtustrankaWithAdress>
    <izvorni_sadrzaj>FOCUS GRADNJA d.o.o. Novoselečki put 157, 10000 Zagreb</izvorni_sadrzaj>
    <derivirana_varijabla naziv="DomainObject.Predmet.ProtustrankaWithAdress_1">FOCUS GRADNJA d.o.o. Novoselečki put 157, 10000 Zagreb</derivirana_varijabla>
  </DomainObject.Predmet.ProtustrankaWithAdress>
  <DomainObject.Predmet.ProtustrankaWithAdressOIB>
    <izvorni_sadrzaj>FOCUS GRADNJA d.o.o., OIB 54058591185, Novoselečki put 157, 10000 Zagreb</izvorni_sadrzaj>
    <derivirana_varijabla naziv="DomainObject.Predmet.ProtustrankaWithAdressOIB_1">FOCUS GRADNJA d.o.o., OIB 54058591185, Novoselečki put 157, 10000 Zagreb</derivirana_varijabla>
  </DomainObject.Predmet.ProtustrankaWithAdressOIB>
  <DomainObject.Predmet.ProtustrankaNazivFormated>
    <izvorni_sadrzaj>FOCUS GRADNJA d.o.o.</izvorni_sadrzaj>
    <derivirana_varijabla naziv="DomainObject.Predmet.ProtustrankaNazivFormated_1">FOCUS GRADNJA d.o.o.</derivirana_varijabla>
  </DomainObject.Predmet.ProtustrankaNazivFormated>
  <DomainObject.Predmet.ProtustrankaNazivFormatedOIB>
    <izvorni_sadrzaj>FOCUS GRADNJA d.o.o., OIB 54058591185</izvorni_sadrzaj>
    <derivirana_varijabla naziv="DomainObject.Predmet.ProtustrankaNazivFormatedOIB_1">FOCUS GRADNJA d.o.o., OIB 54058591185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MINISTARSVO FINANCIJA  Porezna uprava</izvorni_sadrzaj>
    <derivirana_varijabla naziv="DomainObject.Predmet.StrankaFormated_1">  FINA Regionalni centar Zagreb; RH MINISTARSVO FINANCIJA  Porezna uprava</derivirana_varijabla>
  </DomainObject.Predmet.StrankaFormated>
  <DomainObject.Predmet.StrankaFormatedOIB>
    <izvorni_sadrzaj>  FINA Regionalni centar Zagreb, OIB 85821130368; RH MINISTARSVO FINANCIJA  Porezna uprava, OIB 18683136487</izvorni_sadrzaj>
    <derivirana_varijabla naziv="DomainObject.Predmet.StrankaFormatedOIB_1">  FINA Regionalni centar Zagreb, OIB 85821130368; RH MINISTARSVO FINANCIJA  Porezna uprava, OIB 18683136487</derivirana_varijabla>
  </DomainObject.Predmet.StrankaFormatedOIB>
  <DomainObject.Predmet.StrankaFormatedWithAdress>
    <izvorni_sadrzaj> FINA Regionalni centar Zagreb, Trg svibanjskih žrtava 1995. 1, 10000 Zagreb; RH MINISTARSVO FINANCIJA  Porezna uprava</izvorni_sadrzaj>
    <derivirana_varijabla naziv="DomainObject.Predmet.StrankaFormatedWithAdress_1"> FINA Regionalni centar Zagreb, Trg svibanjskih žrtava 1995. 1, 10000 Zagreb; RH MINISTARSVO FINANCIJA  Porezna uprava</derivirana_varijabla>
  </DomainObject.Predmet.StrankaFormatedWithAdress>
  <DomainObject.Predmet.StrankaFormatedWithAdressOIB>
    <izvorni_sadrzaj> FINA Regionalni centar Zagreb, OIB 85821130368, Trg svibanjskih žrtava 1995. 1, 10000 Zagreb; RH MINISTARSVO FINANCIJA  Porezna uprava, OIB 18683136487</izvorni_sadrzaj>
    <derivirana_varijabla naziv="DomainObject.Predmet.StrankaFormatedWithAdressOIB_1"> FINA Regionalni centar Zagreb, OIB 85821130368, Trg svibanjskih žrtava 1995. 1, 10000 Zagreb; RH MINISTARSVO FINANCIJA  Porezna uprava, OIB 18683136487</derivirana_varijabla>
  </DomainObject.Predmet.StrankaFormatedWithAdressOIB>
  <DomainObject.Predmet.StrankaWithAdress>
    <izvorni_sadrzaj>FINA Regionalni centar Zagreb Trg svibanjskih žrtava 1995. 1,10000 Zagreb,RH MINISTARSVO FINANCIJA  Porezna uprava </izvorni_sadrzaj>
    <derivirana_varijabla naziv="DomainObject.Predmet.StrankaWithAdress_1">FINA Regionalni centar Zagreb Trg svibanjskih žrtava 1995. 1,10000 Zagreb,RH MINISTARSVO FINANCIJA  Porezna uprava </derivirana_varijabla>
  </DomainObject.Predmet.StrankaWithAdress>
  <DomainObject.Predmet.StrankaWithAdressOIB>
    <izvorni_sadrzaj>FINA Regionalni centar Zagreb, OIB 85821130368, Trg svibanjskih žrtava 1995. 1,10000 Zagreb,RH MINISTARSVO FINANCIJA  Porezna uprava, OIB 18683136487</izvorni_sadrzaj>
    <derivirana_varijabla naziv="DomainObject.Predmet.StrankaWithAdressOIB_1">FINA Regionalni centar Zagreb, OIB 85821130368, Trg svibanjskih žrtava 1995. 1,10000 Zagreb,RH MINISTARSVO FINANCIJA  Porezna uprava, OIB 18683136487</derivirana_varijabla>
  </DomainObject.Predmet.StrankaWithAdressOIB>
  <DomainObject.Predmet.StrankaNazivFormated>
    <izvorni_sadrzaj>FINA Regionalni centar Zagreb,RH MINISTARSVO FINANCIJA  Porezna uprava</izvorni_sadrzaj>
    <derivirana_varijabla naziv="DomainObject.Predmet.StrankaNazivFormated_1">FINA Regionalni centar Zagreb,RH MINISTARSVO FINANCIJA  Porezna uprava</derivirana_varijabla>
  </DomainObject.Predmet.StrankaNazivFormated>
  <DomainObject.Predmet.StrankaNazivFormatedOIB>
    <izvorni_sadrzaj>FINA Regionalni centar Zagreb, OIB 85821130368,RH MINISTARSVO FINANCIJA  Porezna uprava, OIB 18683136487</izvorni_sadrzaj>
    <derivirana_varijabla naziv="DomainObject.Predmet.StrankaNazivFormatedOIB_1">FINA Regionalni centar Zagreb, OIB 85821130368,RH MINISTARSVO FINANCIJA 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MINISTARSVO FINANCIJA  Porezna uprava</item>
    </izvorni_sadrzaj>
    <derivirana_varijabla naziv="DomainObject.Predmet.StrankaListFormated_1">
      <item>FINA Regionalni centar Zagreb</item>
      <item>RH MINISTARSVO FINANCIJA  Porezna uprava</item>
    </derivirana_varijabla>
  </DomainObject.Predmet.StrankaListFormated>
  <DomainObject.Predmet.StrankaListFormatedOIB>
    <izvorni_sadrzaj>
      <item>FINA Regionalni centar Zagreb, OIB 85821130368</item>
      <item>RH MINISTARSVO FINANCIJA  Porezna uprava, OIB 18683136487</item>
    </izvorni_sadrzaj>
    <derivirana_varijabla naziv="DomainObject.Predmet.StrankaListFormatedOIB_1">
      <item>FINA Regionalni centar Zagreb, OIB 85821130368</item>
      <item>RH MINISTARSVO FINANCIJA  Porezna uprava,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MINISTARSVO FINANCIJA  Porezna uprava</item>
    </izvorni_sadrzaj>
    <derivirana_varijabla naziv="DomainObject.Predmet.StrankaListFormatedWithAdress_1">
      <item>FINA Regionalni centar Zagreb, Trg svibanjskih žrtava 1995. 1, 10000 Zagreb</item>
      <item>RH MINISTARSVO FINANCIJA  Porezna uprava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MINISTARSVO FINANCIJA  Porezna uprava, OIB 18683136487</item>
    </izvorni_sadrzaj>
    <derivirana_varijabla naziv="DomainObject.Predmet.StrankaListFormatedWithAdressOIB_1">
      <item>FINA Regionalni centar Zagreb, OIB 85821130368, Trg svibanjskih žrtava 1995. 1, 10000 Zagreb</item>
      <item>RH MINISTARSVO FINANCIJA  Porezna uprava, OIB 18683136487</item>
    </derivirana_varijabla>
  </DomainObject.Predmet.StrankaListFormatedWithAdressOIB>
  <DomainObject.Predmet.StrankaListNazivFormated>
    <izvorni_sadrzaj>
      <item>FINA Regionalni centar Zagreb</item>
      <item>RH MINISTARSVO FINANCIJA  Porezna uprava</item>
    </izvorni_sadrzaj>
    <derivirana_varijabla naziv="DomainObject.Predmet.StrankaListNazivFormated_1">
      <item>FINA Regionalni centar Zagreb</item>
      <item>RH MINISTARSVO FINANCIJA  Porezna uprava</item>
    </derivirana_varijabla>
  </DomainObject.Predmet.StrankaListNazivFormated>
  <DomainObject.Predmet.StrankaListNazivFormatedOIB>
    <izvorni_sadrzaj>
      <item>FINA Regionalni centar Zagreb, OIB 85821130368</item>
      <item>RH MINISTARSVO FINANCIJA  Porezna uprava, OIB 18683136487</item>
    </izvorni_sadrzaj>
    <derivirana_varijabla naziv="DomainObject.Predmet.StrankaListNazivFormatedOIB_1">
      <item>FINA Regionalni centar Zagreb, OIB 85821130368</item>
      <item>RH MINISTARSVO FINANCIJA  Porezna uprava, OIB 18683136487</item>
    </derivirana_varijabla>
  </DomainObject.Predmet.StrankaListNazivFormatedOIB>
  <DomainObject.Predmet.ProtuStrankaListFormated>
    <izvorni_sadrzaj>
      <item>FOCUS GRADNJA d.o.o. zastupanog po punomoćniku Dario Ilić</item>
    </izvorni_sadrzaj>
    <derivirana_varijabla naziv="DomainObject.Predmet.ProtuStrankaListFormated_1">
      <item>FOCUS GRADNJA d.o.o. zastupanog po punomoćniku Dario Ilić</item>
    </derivirana_varijabla>
  </DomainObject.Predmet.ProtuStrankaListFormated>
  <DomainObject.Predmet.ProtuStrankaListFormatedOIB>
    <izvorni_sadrzaj>
      <item>FOCUS GRADNJA d.o.o., OIB 54058591185 zastupanog po punomoćniku Dario Ilić</item>
    </izvorni_sadrzaj>
    <derivirana_varijabla naziv="DomainObject.Predmet.ProtuStrankaListFormatedOIB_1">
      <item>FOCUS GRADNJA d.o.o., OIB 54058591185 zastupanog po punomoćniku Dario Ilić</item>
    </derivirana_varijabla>
  </DomainObject.Predmet.ProtuStrankaListFormatedOIB>
  <DomainObject.Predmet.ProtuStrankaListFormatedWithAdress>
    <izvorni_sadrzaj>
      <item>FOCUS GRADNJA d.o.o., Novoselečki put 157, 10000 Zagreb zastupanog po punomoćniku Dario Ilić</item>
    </izvorni_sadrzaj>
    <derivirana_varijabla naziv="DomainObject.Predmet.ProtuStrankaListFormatedWithAdress_1">
      <item>FOCUS GRADNJA d.o.o., Novoselečki put 157, 10000 Zagreb zastupanog po punomoćniku Dario Ilić</item>
    </derivirana_varijabla>
  </DomainObject.Predmet.ProtuStrankaListFormatedWithAdress>
  <DomainObject.Predmet.ProtuStrankaListFormatedWithAdressOIB>
    <izvorni_sadrzaj>
      <item>FOCUS GRADNJA d.o.o., OIB 54058591185, Novoselečki put 157, 10000 Zagreb zastupanog po punomoćniku Dario Ilić</item>
    </izvorni_sadrzaj>
    <derivirana_varijabla naziv="DomainObject.Predmet.ProtuStrankaListFormatedWithAdressOIB_1">
      <item>FOCUS GRADNJA d.o.o., OIB 54058591185, Novoselečki put 157, 10000 Zagreb zastupanog po punomoćniku Dario Ilić</item>
    </derivirana_varijabla>
  </DomainObject.Predmet.ProtuStrankaListFormatedWithAdressOIB>
  <DomainObject.Predmet.ProtuStrankaListNazivFormated>
    <izvorni_sadrzaj>
      <item>FOCUS GRADNJA d.o.o.</item>
    </izvorni_sadrzaj>
    <derivirana_varijabla naziv="DomainObject.Predmet.ProtuStrankaListNazivFormated_1">
      <item>FOCUS GRADNJA d.o.o.</item>
    </derivirana_varijabla>
  </DomainObject.Predmet.ProtuStrankaListNazivFormated>
  <DomainObject.Predmet.ProtuStrankaListNazivFormatedOIB>
    <izvorni_sadrzaj>
      <item>FOCUS GRADNJA d.o.o., OIB 54058591185</item>
    </izvorni_sadrzaj>
    <derivirana_varijabla naziv="DomainObject.Predmet.ProtuStrankaListNazivFormatedOIB_1">
      <item>FOCUS GRADNJA d.o.o., OIB 54058591185</item>
    </derivirana_varijabla>
  </DomainObject.Predmet.ProtuStrankaListNazivFormatedOIB>
  <DomainObject.Predmet.OstaliListFormated>
    <izvorni_sadrzaj>
      <item>ŽDO U ZAGREBU</item>
      <item>Dario Ilić punomoćnik sudionika u postupku FOCUS GRADNJA d.o.o.</item>
    </izvorni_sadrzaj>
    <derivirana_varijabla naziv="DomainObject.Predmet.OstaliListFormated_1">
      <item>ŽDO U ZAGREBU</item>
      <item>Dario Ilić punomoćnik sudionika u postupku FOCUS GRADNJA d.o.o.</item>
    </derivirana_varijabla>
  </DomainObject.Predmet.OstaliListFormated>
  <DomainObject.Predmet.OstaliListFormatedOIB>
    <izvorni_sadrzaj>
      <item>ŽDO U ZAGREBU, OIB 16488001145</item>
      <item>Dario Ilić, OIB 96315204060 punomoćnik sudionika u postupku FOCUS GRADNJA d.o.o.</item>
    </izvorni_sadrzaj>
    <derivirana_varijabla naziv="DomainObject.Predmet.OstaliListFormatedOIB_1">
      <item>ŽDO U ZAGREBU, OIB 16488001145</item>
      <item>Dario Ilić, OIB 96315204060 punomoćnik sudionika u postupku FOCUS GRADNJA d.o.o.</item>
    </derivirana_varijabla>
  </DomainObject.Predmet.OstaliListFormatedOIB>
  <DomainObject.Predmet.OstaliListFormatedWithAdress>
    <izvorni_sadrzaj>
      <item>ŽDO U ZAGREBU, Savska cesta 41, 10000 Zagreb</item>
      <item>Dario Ilić, Ulica Zavrelići 1, 10000 Zagreb punomoćnik sudionika u postupku FOCUS GRADNJA d.o.o.</item>
    </izvorni_sadrzaj>
    <derivirana_varijabla naziv="DomainObject.Predmet.OstaliListFormatedWithAdress_1">
      <item>ŽDO U ZAGREBU, Savska cesta 41, 10000 Zagreb</item>
      <item>Dario Ilić, Ulica Zavrelići 1, 10000 Zagreb punomoćnik sudionika u postupku FOCUS GRADNJA d.o.o.</item>
    </derivirana_varijabla>
  </DomainObject.Predmet.OstaliListFormatedWithAdress>
  <DomainObject.Predmet.OstaliListFormatedWithAdressOIB>
    <izvorni_sadrzaj>
      <item>ŽDO U ZAGREBU, OIB 16488001145, Savska cesta 41, 10000 Zagreb</item>
      <item>Dario Ilić, OIB 96315204060, Ulica Zavrelići 1, 10000 Zagreb punomoćnik sudionika u postupku FOCUS GRADNJA d.o.o.</item>
    </izvorni_sadrzaj>
    <derivirana_varijabla naziv="DomainObject.Predmet.OstaliListFormatedWithAdressOIB_1">
      <item>ŽDO U ZAGREBU, OIB 16488001145, Savska cesta 41, 10000 Zagreb</item>
      <item>Dario Ilić, OIB 96315204060, Ulica Zavrelići 1, 10000 Zagreb punomoćnik sudionika u postupku FOCUS GRADNJA d.o.o.</item>
    </derivirana_varijabla>
  </DomainObject.Predmet.OstaliListFormatedWithAdressOIB>
  <DomainObject.Predmet.OstaliListNazivFormated>
    <izvorni_sadrzaj>
      <item>ŽDO U ZAGREBU</item>
      <item>Dario Ilić</item>
    </izvorni_sadrzaj>
    <derivirana_varijabla naziv="DomainObject.Predmet.OstaliListNazivFormated_1">
      <item>ŽDO U ZAGREBU</item>
      <item>Dario Ilić</item>
    </derivirana_varijabla>
  </DomainObject.Predmet.OstaliListNazivFormated>
  <DomainObject.Predmet.OstaliListNazivFormatedOIB>
    <izvorni_sadrzaj>
      <item>ŽDO U ZAGREBU, OIB 16488001145</item>
      <item>Dario Ilić, OIB 96315204060</item>
    </izvorni_sadrzaj>
    <derivirana_varijabla naziv="DomainObject.Predmet.OstaliListNazivFormatedOIB_1">
      <item>ŽDO U ZAGREBU, OIB 16488001145</item>
      <item>Dario Ilić, OIB 96315204060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FOCUS GRADNJA d.o.o.</izvorni_sadrzaj>
    <derivirana_varijabla naziv="DomainObject.Predmet.ProtustrankaIDrugi_1">FOCUS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FOCUS GRADNJA d.o.o., OIB 54058591185, Novoselečki put 157, 10000 Zagreb</izvorni_sadrzaj>
    <derivirana_varijabla naziv="DomainObject.Predmet.ProtustrankaIDrugiAdressOIB_1">FOCUS GRADNJA d.o.o., OIB 54058591185, Novoselečki put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FOCUS GRADNJA d.o.o.</item>
      <item>FINA Regionalni centar Zagreb</item>
      <item>RH MINISTARSVO FINANCIJA  Porezna uprava</item>
      <item>ŽDO U ZAGREBU</item>
      <item>Dario Ilić</item>
    </izvorni_sadrzaj>
    <derivirana_varijabla naziv="DomainObject.Predmet.SudioniciListNaziv_1">
      <item>FOCUS GRADNJA d.o.o.</item>
      <item>FINA Regionalni centar Zagreb</item>
      <item>RH MINISTARSVO FINANCIJA  Porezna uprava</item>
      <item>ŽDO U ZAGREBU</item>
      <item>Dario Ilić</item>
    </derivirana_varijabla>
  </DomainObject.Predmet.SudioniciListNaziv>
  <DomainObject.Predmet.SudioniciListAdressOIB>
    <izvorni_sadrzaj>
      <item>FOCUS GRADNJA d.o.o., OIB 54058591185, Novoselečki put 157,10000 Zagreb</item>
      <item>FINA Regionalni centar Zagreb, OIB 85821130368, Trg svibanjskih žrtava 1995. 1,10000 Zagreb</item>
      <item>RH MINISTARSVO FINANCIJA  Porezna uprava, OIB 18683136487</item>
      <item>ŽDO U ZAGREBU, OIB 16488001145, Savska cesta 41,10000 Zagreb</item>
      <item>Dario Ilić, OIB 96315204060, Ulica Zavrelići 1,10000 Zagreb</item>
    </izvorni_sadrzaj>
    <derivirana_varijabla naziv="DomainObject.Predmet.SudioniciListAdressOIB_1">
      <item>FOCUS GRADNJA d.o.o., OIB 54058591185, Novoselečki put 157,10000 Zagreb</item>
      <item>FINA Regionalni centar Zagreb, OIB 85821130368, Trg svibanjskih žrtava 1995. 1,10000 Zagreb</item>
      <item>RH MINISTARSVO FINANCIJA  Porezna uprava, OIB 18683136487</item>
      <item>ŽDO U ZAGREBU, OIB 16488001145, Savska cesta 41,10000 Zagreb</item>
      <item>Dario Ilić, OIB 96315204060, Ulica Zavrelići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54058591185</item>
      <item>, OIB 85821130368</item>
      <item>, OIB 18683136487</item>
      <item>, OIB 16488001145</item>
      <item>, OIB 96315204060</item>
    </izvorni_sadrzaj>
    <derivirana_varijabla naziv="DomainObject.Predmet.SudioniciListNazivOIB_1">
      <item>, OIB 54058591185</item>
      <item>, OIB 85821130368</item>
      <item>, OIB 18683136487</item>
      <item>, OIB 16488001145</item>
      <item>, OIB 96315204060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150</properties:Words>
  <properties:Characters>712</properties:Characters>
  <properties:Lines>42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2017-09-22T08:54:00Z</dcterms:created>
  <dc:creator>nmarkovic</dc:creator>
  <cp:lastModifiedBy>Valentina Gabud</cp:lastModifiedBy>
  <cp:lastPrinted>2018-05-25T07:05:00Z</cp:lastPrinted>
  <dcterms:modified xmlns:xsi="http://www.w3.org/2001/XMLSchema-instance" xsi:type="dcterms:W3CDTF">2018-05-25T07:05:00Z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(10. zaklj. - vraćanje potvrde o imenovanju.docx)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