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d652" w14:paraId="416d652" w:rsidRDefault="00E96312" w:rsidP="00910611" w:rsidR="00E9631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6312" w:rsidP="00910611" w:rsidR="00E96312">
      <w:r>
        <w:rPr>
          <w:rFonts w:eastAsia="MS Mincho"/>
        </w:rPr>
        <w:t xml:space="preserve">  REPUBLIKA HRVATSKA</w:t>
      </w:r>
    </w:p>
    <w:p w:rsidRDefault="00E96312" w:rsidP="00910611" w:rsidR="00E96312">
      <w:r>
        <w:rPr>
          <w:rFonts w:eastAsia="MS Mincho"/>
        </w:rPr>
        <w:t>TRGOVAČKI SUD U RIJECI</w:t>
      </w:r>
    </w:p>
    <w:p w:rsidRDefault="00E96312" w:rsidR="00E9631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DC49D7" w:rsidRPr="00DC49D7">
        <w:rPr>
          <w:rFonts w:cs="Arial"/>
          <w:b/>
        </w:rPr>
        <w:t>TECHNONAUTIKA društvo s ograničenom odgovornošću za  proizvodnju i trgovinu nautičkom opremom i turizam, Viškovo, Pešćići bb, OIB 27160403298</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DC49D7" w:rsidRPr="00DC49D7">
        <w:rPr>
          <w:rFonts w:cs="Arial"/>
          <w:b/>
        </w:rPr>
        <w:t>TECHNONAUTIKA društvo s ograničenom odgovornošću za  proizvodnju i trgovinu nautičkom opremom i turizam, Viškovo, Pešćići bb, OIB 27160403298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DC49D7">
        <w:t>EDI SUPERINA iz Rijeke, I. Vojnovića 1/e, OIB 80573773840</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3426AF" w:rsidR="003426A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96312" w:rsidP="00E96312" w:rsidR="00E96312">
      <w:pPr>
        <w:pStyle w:val="Odlomakpopisa"/>
      </w:pPr>
    </w:p>
    <w:p w:rsidRDefault="0076513F" w:rsidP="00BF24A6" w:rsidR="00BF24A6" w:rsidRPr="00BF24A6">
      <w:pPr>
        <w:jc w:val="center"/>
        <w:rPr>
          <w:b/>
          <w:bCs/>
        </w:rPr>
      </w:pPr>
      <w:r>
        <w:rPr>
          <w:b/>
          <w:bCs/>
        </w:rPr>
        <w:t>11. listopada</w:t>
      </w:r>
      <w:r w:rsidR="00BF24A6" w:rsidRPr="00BF24A6">
        <w:rPr>
          <w:b/>
          <w:bCs/>
        </w:rPr>
        <w:t xml:space="preserve"> 201</w:t>
      </w:r>
      <w:r w:rsidR="002A6B0C">
        <w:rPr>
          <w:b/>
          <w:bCs/>
        </w:rPr>
        <w:t>6</w:t>
      </w:r>
      <w:r w:rsidR="00367E18">
        <w:rPr>
          <w:b/>
          <w:bCs/>
        </w:rPr>
        <w:t xml:space="preserve">. godine u </w:t>
      </w:r>
      <w:r w:rsidR="00DC49D7">
        <w:rPr>
          <w:b/>
          <w:bCs/>
        </w:rPr>
        <w:t>11</w:t>
      </w:r>
      <w:r w:rsidR="00BF24A6" w:rsidRPr="00BF24A6">
        <w:rPr>
          <w:b/>
          <w:bCs/>
        </w:rPr>
        <w:t>:</w:t>
      </w:r>
      <w:r w:rsidR="00DC49D7">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E96312" w:rsidP="00BF24A6" w:rsidR="00E96312">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DC49D7" w:rsidRPr="00DC49D7">
        <w:t xml:space="preserve">TECHNONAUTIKA društvo s ograničenom odgovornošću za  proizvodnju i trgovinu nautičkom opremom i turizam, Viškovo, Pešćići bb, OIB 27160403298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DC49D7">
        <w:t>755</w:t>
      </w:r>
      <w:r w:rsidR="00036499">
        <w:t xml:space="preserve"> dana u </w:t>
      </w:r>
      <w:r>
        <w:t xml:space="preserve">ukupnom iznosu od </w:t>
      </w:r>
      <w:r w:rsidR="00DC49D7">
        <w:t>1.960.653,58</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DC49D7">
        <w:t>1042</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96312" w:rsidP="007F30F2" w:rsidR="00E96312">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07160A"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A37716">
        <w:rPr>
          <w:b/>
        </w:rPr>
        <w:t xml:space="preserve"> </w:t>
      </w:r>
      <w:r w:rsidR="0007160A">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DC49D7">
        <w:rPr>
          <w:sz w:val="20"/>
          <w:szCs w:val="20"/>
        </w:rPr>
        <w:t>Edi Superina</w:t>
      </w:r>
      <w:r w:rsidR="008E3855">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631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C49D7">
      <w:t>673</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7160A"/>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2C70"/>
    <w:rsid w:val="00556458"/>
    <w:rsid w:val="00573792"/>
    <w:rsid w:val="005B2106"/>
    <w:rsid w:val="005F6BB1"/>
    <w:rsid w:val="0061436B"/>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5807"/>
    <w:rsid w:val="008818D0"/>
    <w:rsid w:val="008A3D3F"/>
    <w:rsid w:val="008C71B5"/>
    <w:rsid w:val="008E181E"/>
    <w:rsid w:val="008E3855"/>
    <w:rsid w:val="008F49F6"/>
    <w:rsid w:val="00945219"/>
    <w:rsid w:val="00962300"/>
    <w:rsid w:val="00985159"/>
    <w:rsid w:val="009B219F"/>
    <w:rsid w:val="009B744A"/>
    <w:rsid w:val="009F2A16"/>
    <w:rsid w:val="00A37716"/>
    <w:rsid w:val="00A46343"/>
    <w:rsid w:val="00A63D14"/>
    <w:rsid w:val="00AA2EB0"/>
    <w:rsid w:val="00AB2202"/>
    <w:rsid w:val="00B1315C"/>
    <w:rsid w:val="00B201CF"/>
    <w:rsid w:val="00B67AA0"/>
    <w:rsid w:val="00B97064"/>
    <w:rsid w:val="00B97531"/>
    <w:rsid w:val="00BF24A6"/>
    <w:rsid w:val="00BF7669"/>
    <w:rsid w:val="00C616C1"/>
    <w:rsid w:val="00C87349"/>
    <w:rsid w:val="00D62065"/>
    <w:rsid w:val="00D6764D"/>
    <w:rsid w:val="00D72D03"/>
    <w:rsid w:val="00D74F2E"/>
    <w:rsid w:val="00DA66D5"/>
    <w:rsid w:val="00DB0E9B"/>
    <w:rsid w:val="00DB20E2"/>
    <w:rsid w:val="00DB54E4"/>
    <w:rsid w:val="00DB579A"/>
    <w:rsid w:val="00DC49D7"/>
    <w:rsid w:val="00DF7E85"/>
    <w:rsid w:val="00E37B45"/>
    <w:rsid w:val="00E7681E"/>
    <w:rsid w:val="00E96312"/>
    <w:rsid w:val="00EB196C"/>
    <w:rsid w:val="00EB5F77"/>
    <w:rsid w:val="00ED2C1C"/>
    <w:rsid w:val="00ED5721"/>
    <w:rsid w:val="00EE0C90"/>
    <w:rsid w:val="00EE1647"/>
    <w:rsid w:val="00EF7EE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07160A"/>
    <w:rPr>
      <w:color w:val="808080"/>
      <w:bdr w:space="0" w:sz="0" w:color="auto" w:val="none"/>
      <w:shd w:fill="auto" w:color="auto" w:val="clear"/>
    </w:rPr>
  </w:style>
  <w:style w:customStyle="true" w:styleId="eSPISCCParagraphDefaultFont" w:type="character">
    <w:name w:val="eSPIS_CC_Paragraph Default Font"/>
    <w:basedOn w:val="Zadanifontodlomka"/>
    <w:rsid w:val="000716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60A"/>
    <w:rPr>
      <w:bdr w:space="0" w:sz="0" w:color="auto" w:val="none"/>
      <w:shd w:fill="FFFFCC" w:color="auto" w:val="clear"/>
      <w:lang w:val="hr-HR"/>
    </w:rPr>
  </w:style>
  <w:style w:customStyle="true" w:styleId="PozadinaSvijetloCrvena" w:type="character">
    <w:name w:val="Pozadina_SvijetloCrvena"/>
    <w:basedOn w:val="eSPISCCParagraphDefaultFont"/>
    <w:rsid w:val="000716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6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07160A"/>
    <w:rPr>
      <w:color w:val="808080"/>
      <w:bdr w:color="auto" w:space="0" w:sz="0" w:val="none"/>
      <w:shd w:color="auto" w:fill="auto" w:val="clear"/>
    </w:rPr>
  </w:style>
  <w:style w:customStyle="1" w:styleId="eSPISCCParagraphDefaultFont" w:type="character">
    <w:name w:val="eSPIS_CC_Paragraph Default Font"/>
    <w:basedOn w:val="Zadanifontodlomka"/>
    <w:rsid w:val="000716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60A"/>
    <w:rPr>
      <w:bdr w:color="auto" w:space="0" w:sz="0" w:val="none"/>
      <w:shd w:color="auto" w:fill="FFFFCC" w:val="clear"/>
      <w:lang w:val="hr-HR"/>
    </w:rPr>
  </w:style>
  <w:style w:customStyle="1" w:styleId="PozadinaSvijetloCrvena" w:type="character">
    <w:name w:val="Pozadina_SvijetloCrvena"/>
    <w:basedOn w:val="eSPISCCParagraphDefaultFont"/>
    <w:rsid w:val="000716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6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St-673/2016-5</izvorni_sadrzaj>
    <derivirana_varijabla naziv="DomainObject.Oznaka_1">St-673/2016-5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TECHNONAUTICA d.o.o.</izvorni_sadrzaj>
    <derivirana_varijabla naziv="DomainObject.Predmet.ProtustrankaFormated_1">  TECHNONAUTICA d.o.o.</derivirana_varijabla>
  </DomainObject.Predmet.ProtustrankaFormated>
  <DomainObject.Predmet.ProtustrankaFormatedOIB>
    <izvorni_sadrzaj>  TECHNONAUTICA d.o.o., OIB 27160403298</izvorni_sadrzaj>
    <derivirana_varijabla naziv="DomainObject.Predmet.ProtustrankaFormatedOIB_1">  TECHNONAUTICA d.o.o., OIB 27160403298</derivirana_varijabla>
  </DomainObject.Predmet.ProtustrankaFormatedOIB>
  <DomainObject.Predmet.ProtustrankaFormatedWithAdress>
    <izvorni_sadrzaj> TECHNONAUTICA d.o.o., Pešćići/bb, 51216 Viškovo</izvorni_sadrzaj>
    <derivirana_varijabla naziv="DomainObject.Predmet.ProtustrankaFormatedWithAdress_1"> TECHNONAUTICA d.o.o., Pešćići/bb, 51216 Viškovo</derivirana_varijabla>
  </DomainObject.Predmet.ProtustrankaFormatedWithAdress>
  <DomainObject.Predmet.ProtustrankaFormatedWithAdressOIB>
    <izvorni_sadrzaj> TECHNONAUTICA d.o.o., OIB 27160403298, Pešćići/bb, 51216 Viškovo</izvorni_sadrzaj>
    <derivirana_varijabla naziv="DomainObject.Predmet.ProtustrankaFormatedWithAdressOIB_1"> TECHNONAUTICA d.o.o., OIB 27160403298, Pešćići/bb, 51216 Viškovo</derivirana_varijabla>
  </DomainObject.Predmet.ProtustrankaFormatedWithAdressOIB>
  <DomainObject.Predmet.ProtustrankaWithAdress>
    <izvorni_sadrzaj>TECHNONAUTICA d.o.o. Pešćići/bb, 51216 Viškovo</izvorni_sadrzaj>
    <derivirana_varijabla naziv="DomainObject.Predmet.ProtustrankaWithAdress_1">TECHNONAUTICA d.o.o. Pešćići/bb, 51216 Viškovo</derivirana_varijabla>
  </DomainObject.Predmet.ProtustrankaWithAdress>
  <DomainObject.Predmet.ProtustrankaWithAdressOIB>
    <izvorni_sadrzaj>TECHNONAUTICA d.o.o., OIB 27160403298, Pešćići/bb, 51216 Viškovo</izvorni_sadrzaj>
    <derivirana_varijabla naziv="DomainObject.Predmet.ProtustrankaWithAdressOIB_1">TECHNONAUTICA d.o.o., OIB 27160403298, Pešćići/bb, 51216 Viškovo</derivirana_varijabla>
  </DomainObject.Predmet.ProtustrankaWithAdressOIB>
  <DomainObject.Predmet.ProtustrankaNazivFormated>
    <izvorni_sadrzaj>TECHNONAUTICA d.o.o.</izvorni_sadrzaj>
    <derivirana_varijabla naziv="DomainObject.Predmet.ProtustrankaNazivFormated_1">TECHNONAUTICA d.o.o.</derivirana_varijabla>
  </DomainObject.Predmet.ProtustrankaNazivFormated>
  <DomainObject.Predmet.ProtustrankaNazivFormatedOIB>
    <izvorni_sadrzaj>TECHNONAUTICA d.o.o., OIB 27160403298</izvorni_sadrzaj>
    <derivirana_varijabla naziv="DomainObject.Predmet.ProtustrankaNazivFormatedOIB_1">TECHNONAUTICA d.o.o., OIB 27160403298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TECHNONAUTICA d.o.o.</item>
    </izvorni_sadrzaj>
    <derivirana_varijabla naziv="DomainObject.Predmet.ProtuStrankaListFormated_1">
      <item>TECHNONAUTICA d.o.o.</item>
    </derivirana_varijabla>
  </DomainObject.Predmet.ProtuStrankaListFormated>
  <DomainObject.Predmet.ProtuStrankaListFormatedOIB>
    <izvorni_sadrzaj>
      <item>TECHNONAUTICA d.o.o., OIB 27160403298</item>
    </izvorni_sadrzaj>
    <derivirana_varijabla naziv="DomainObject.Predmet.ProtuStrankaListFormatedOIB_1">
      <item>TECHNONAUTICA d.o.o., OIB 27160403298</item>
    </derivirana_varijabla>
  </DomainObject.Predmet.ProtuStrankaListFormatedOIB>
  <DomainObject.Predmet.ProtuStrankaListFormatedWithAdress>
    <izvorni_sadrzaj>
      <item>TECHNONAUTICA d.o.o., Pešćići/bb, 51216 Viškovo</item>
    </izvorni_sadrzaj>
    <derivirana_varijabla naziv="DomainObject.Predmet.ProtuStrankaListFormatedWithAdress_1">
      <item>TECHNONAUTICA d.o.o., Pešćići/bb, 51216 Viškovo</item>
    </derivirana_varijabla>
  </DomainObject.Predmet.ProtuStrankaListFormatedWithAdress>
  <DomainObject.Predmet.ProtuStrankaListFormatedWithAdressOIB>
    <izvorni_sadrzaj>
      <item>TECHNONAUTICA d.o.o., OIB 27160403298, Pešćići/bb, 51216 Viškovo</item>
    </izvorni_sadrzaj>
    <derivirana_varijabla naziv="DomainObject.Predmet.ProtuStrankaListFormatedWithAdressOIB_1">
      <item>TECHNONAUTICA d.o.o., OIB 27160403298, Pešćići/bb, 51216 Viškovo</item>
    </derivirana_varijabla>
  </DomainObject.Predmet.ProtuStrankaListFormatedWithAdressOIB>
  <DomainObject.Predmet.ProtuStrankaListNazivFormated>
    <izvorni_sadrzaj>
      <item>TECHNONAUTICA d.o.o.</item>
    </izvorni_sadrzaj>
    <derivirana_varijabla naziv="DomainObject.Predmet.ProtuStrankaListNazivFormated_1">
      <item>TECHNONAUTICA d.o.o.</item>
    </derivirana_varijabla>
  </DomainObject.Predmet.ProtuStrankaListNazivFormated>
  <DomainObject.Predmet.ProtuStrankaListNazivFormatedOIB>
    <izvorni_sadrzaj>
      <item>TECHNONAUTICA d.o.o., OIB 27160403298</item>
    </izvorni_sadrzaj>
    <derivirana_varijabla naziv="DomainObject.Predmet.ProtuStrankaListNazivFormatedOIB_1">
      <item>TECHNONAUTICA d.o.o., OIB 27160403298</item>
    </derivirana_varijabla>
  </DomainObject.Predmet.ProtuStrankaListNazivFormatedOIB>
  <DomainObject.Predmet.OstaliListFormated>
    <izvorni_sadrzaj>
      <item>Edi Superina</item>
    </izvorni_sadrzaj>
    <derivirana_varijabla naziv="DomainObject.Predmet.OstaliListFormated_1">
      <item>Edi Superina</item>
    </derivirana_varijabla>
  </DomainObject.Predmet.OstaliListFormated>
  <DomainObject.Predmet.OstaliListFormatedOIB>
    <izvorni_sadrzaj>
      <item>Edi Superina, OIB 80573773840</item>
    </izvorni_sadrzaj>
    <derivirana_varijabla naziv="DomainObject.Predmet.OstaliListFormatedOIB_1">
      <item>Edi Superina, OIB 80573773840</item>
    </derivirana_varijabla>
  </DomainObject.Predmet.OstaliListFormatedOIB>
  <DomainObject.Predmet.OstaliListFormatedWithAdress>
    <izvorni_sadrzaj>
      <item>Edi Superina, Ive Vojnovića 1e, 51000 Rijeka</item>
    </izvorni_sadrzaj>
    <derivirana_varijabla naziv="DomainObject.Predmet.OstaliListFormatedWithAdress_1">
      <item>Edi Superina, Ive Vojnovića 1e, 51000 Rijeka</item>
    </derivirana_varijabla>
  </DomainObject.Predmet.OstaliListFormatedWithAdress>
  <DomainObject.Predmet.OstaliListFormatedWithAdressOIB>
    <izvorni_sadrzaj>
      <item>Edi Superina, OIB 80573773840, Ive Vojnovića 1e, 51000 Rijeka</item>
    </izvorni_sadrzaj>
    <derivirana_varijabla naziv="DomainObject.Predmet.OstaliListFormatedWithAdressOIB_1">
      <item>Edi Superina, OIB 80573773840, Ive Vojnovića 1e, 51000 Rijeka</item>
    </derivirana_varijabla>
  </DomainObject.Predmet.OstaliListFormatedWithAdressOIB>
  <DomainObject.Predmet.OstaliListNazivFormated>
    <izvorni_sadrzaj>
      <item>Edi Superina</item>
    </izvorni_sadrzaj>
    <derivirana_varijabla naziv="DomainObject.Predmet.OstaliListNazivFormated_1">
      <item>Edi Superina</item>
    </derivirana_varijabla>
  </DomainObject.Predmet.OstaliListNazivFormated>
  <DomainObject.Predmet.OstaliListNazivFormatedOIB>
    <izvorni_sadrzaj>
      <item>Edi Superina, OIB 80573773840</item>
    </izvorni_sadrzaj>
    <derivirana_varijabla naziv="DomainObject.Predmet.OstaliListNazivFormatedOIB_1">
      <item>Edi Superina, OIB 80573773840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St-673/2016-5</izvorni_sadrzaj>
    <derivirana_varijabla naziv="DomainObject.PoslovniBrojDokumenta_1">St-673/2016-5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TECHNONAUTICA d.o.o.</izvorni_sadrzaj>
    <derivirana_varijabla naziv="DomainObject.Predmet.ProtustrankaIDrugi_1">TECHNONAUTICA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TECHNONAUTICA d.o.o., OIB 27160403298, Pešćići/bb, 51216 Viškovo</izvorni_sadrzaj>
    <derivirana_varijabla naziv="DomainObject.Predmet.ProtustrankaIDrugiAdressOIB_1">TECHNONAUTICA d.o.o., OIB 27160403298, Pešćići/bb,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TECHNONAUTICA d.o.o.</item>
      <item>Edi Superina</item>
    </izvorni_sadrzaj>
    <derivirana_varijabla naziv="DomainObject.Predmet.SudioniciListNaziv_1">
      <item>FINA Rijeka</item>
      <item>TECHNONAUTICA d.o.o.</item>
      <item>Edi Superina</item>
    </derivirana_varijabla>
  </DomainObject.Predmet.SudioniciListNaziv>
  <DomainObject.Predmet.SudioniciListAdressOIB>
    <izvorni_sadrzaj>
      <item>FINA Rijeka, OIB 85821130368, Frana Kurelca 8,51000 Rijeka</item>
      <item>TECHNONAUTICA d.o.o., OIB 27160403298, Pešćići/bb,51216 Viškovo</item>
      <item>Edi Superina, OIB 80573773840, Ive Vojnovića 1e,51000 Rijeka</item>
    </izvorni_sadrzaj>
    <derivirana_varijabla naziv="DomainObject.Predmet.SudioniciListAdressOIB_1">
      <item>FINA Rijeka, OIB 85821130368, Frana Kurelca 8,51000 Rijeka</item>
      <item>TECHNONAUTICA d.o.o., OIB 27160403298, Pešćići/bb,51216 Viškovo</item>
      <item>Edi Superina, OIB 80573773840, Ive Vojnovića 1e,51000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27160403298</item>
      <item>, OIB 80573773840</item>
    </izvorni_sadrzaj>
    <derivirana_varijabla naziv="DomainObject.Predmet.SudioniciListNazivOIB_1">
      <item>, OIB 85821130368</item>
      <item>, OIB 27160403298</item>
      <item>, OIB 80573773840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EC162D-2CB0-4D52-97C0-BE27705CB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850</properties:Words>
  <properties:Characters>4592</properties:Characters>
  <properties:Lines>123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2016-07-14T07:15:00Z</dcterms:created>
  <dc:creator>stecaj</dc:creator>
  <cp:lastModifiedBy>Jasna Radulović</cp:lastModifiedBy>
  <cp:lastPrinted>2016-07-14T07:12:00Z</cp:lastPrinted>
  <dcterms:modified xmlns:xsi="http://www.w3.org/2001/XMLSchema-instance" xsi:type="dcterms:W3CDTF">2016-07-14T13:21:00Z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