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b3073" w14:paraId="41b3073" w:rsidRDefault="00281BC7" w:rsidP="00EF7C9A" w:rsidR="00281BC7" w:rsidRPr="00283851">
      <w:pPr>
        <w15:collapsed w:val="false"/>
      </w:pPr>
      <w:bookmarkStart w:name="_GoBack" w:id="0"/>
      <w:bookmarkEnd w:id="0"/>
    </w:p>
    <w:p w:rsidRDefault="00281BC7" w:rsidP="00281BC7" w:rsidR="00281BC7" w:rsidRPr="00283851"/>
    <w:p w:rsidRDefault="00281BC7" w:rsidP="00281BC7" w:rsidR="00281BC7" w:rsidRPr="00283851"/>
    <w:p w:rsidRDefault="00281BC7" w:rsidP="00281BC7" w:rsidR="00281BC7" w:rsidRPr="00147086">
      <w:pPr>
        <w:rPr>
          <w:b/>
          <w:bCs/>
        </w:rPr>
      </w:pPr>
      <w:r w:rsidRPr="00147086">
        <w:rPr>
          <w:b/>
          <w:bCs/>
        </w:rPr>
        <w:t>REPUBLIKA HRVATSKA</w:t>
      </w:r>
    </w:p>
    <w:p w:rsidRDefault="00281BC7" w:rsidP="00281BC7" w:rsidR="00E022E9" w:rsidRPr="00147086">
      <w:pPr>
        <w:rPr>
          <w:b/>
          <w:bCs/>
        </w:rPr>
      </w:pPr>
      <w:r w:rsidRPr="00147086">
        <w:rPr>
          <w:b/>
          <w:bCs/>
        </w:rPr>
        <w:t>TRGOVAČKI SUD U ZADRU</w:t>
      </w:r>
    </w:p>
    <w:p w:rsidRDefault="00E022E9" w:rsidP="004E7E9B" w:rsidR="00EF7C9A" w:rsidRPr="00283851">
      <w:r w:rsidRPr="00283851">
        <w:t>Dr. Franje Tuđmana 35</w:t>
      </w:r>
      <w:r w:rsidR="00281BC7" w:rsidRPr="00283851">
        <w:tab/>
      </w:r>
    </w:p>
    <w:p w:rsidRDefault="00C63971" w:rsidP="00281BC7" w:rsidR="00C63971" w:rsidRPr="00283851">
      <w:pPr>
        <w:rPr>
          <w:bCs/>
        </w:rPr>
      </w:pPr>
    </w:p>
    <w:p w:rsidRDefault="00EF7C9A" w:rsidP="00EF7C9A" w:rsidR="00EF7C9A" w:rsidRPr="00147086">
      <w:pPr>
        <w:jc w:val="center"/>
        <w:rPr>
          <w:b/>
          <w:bCs/>
        </w:rPr>
      </w:pPr>
      <w:r w:rsidRPr="00147086">
        <w:rPr>
          <w:b/>
          <w:bCs/>
        </w:rPr>
        <w:t>R E P U B L I K A   H R V A T S K A</w:t>
      </w:r>
    </w:p>
    <w:p w:rsidRDefault="00281BC7" w:rsidP="00281BC7" w:rsidR="00281BC7" w:rsidRPr="00147086">
      <w:pPr>
        <w:rPr>
          <w:b/>
          <w:bCs/>
        </w:rPr>
      </w:pPr>
      <w:r w:rsidRPr="00147086">
        <w:rPr>
          <w:b/>
          <w:bCs/>
        </w:rPr>
        <w:tab/>
      </w:r>
      <w:r w:rsidRPr="00147086">
        <w:rPr>
          <w:b/>
          <w:bCs/>
        </w:rPr>
        <w:tab/>
      </w:r>
      <w:r w:rsidRPr="00147086">
        <w:rPr>
          <w:b/>
          <w:bCs/>
        </w:rPr>
        <w:tab/>
      </w:r>
      <w:r w:rsidRPr="00147086">
        <w:rPr>
          <w:b/>
          <w:bCs/>
        </w:rPr>
        <w:tab/>
      </w:r>
      <w:r w:rsidRPr="00147086">
        <w:rPr>
          <w:b/>
          <w:bCs/>
        </w:rPr>
        <w:tab/>
      </w:r>
    </w:p>
    <w:p w:rsidRDefault="00281BC7" w:rsidP="00281BC7" w:rsidR="00281BC7" w:rsidRPr="00147086">
      <w:pPr>
        <w:jc w:val="center"/>
        <w:rPr>
          <w:b/>
          <w:bCs/>
        </w:rPr>
      </w:pPr>
      <w:r w:rsidRPr="00147086">
        <w:rPr>
          <w:b/>
          <w:bCs/>
        </w:rPr>
        <w:t>R J E Š E N J E</w:t>
      </w:r>
    </w:p>
    <w:p w:rsidRDefault="003A3246" w:rsidP="006500F3" w:rsidR="003A3246" w:rsidRPr="00283851"/>
    <w:p w:rsidRDefault="006500F3" w:rsidP="00AE1DB5" w:rsidR="003A3246" w:rsidRPr="00283851">
      <w:pPr>
        <w:ind w:firstLine="708"/>
        <w:jc w:val="both"/>
      </w:pPr>
      <w:r w:rsidRPr="00283851">
        <w:t>Trgovački sud u Zadru</w:t>
      </w:r>
      <w:r w:rsidR="003F076D" w:rsidRPr="00283851">
        <w:t xml:space="preserve">, po sutkinji Ani Markač, povodom prijedloga za otvaranje stečajnog postupka nad </w:t>
      </w:r>
      <w:r w:rsidR="002C16F5" w:rsidRPr="00283851">
        <w:t>dužnikom</w:t>
      </w:r>
      <w:r w:rsidR="003A2FA0" w:rsidRPr="00283851">
        <w:t xml:space="preserve"> </w:t>
      </w:r>
      <w:r w:rsidR="00AE1DB5" w:rsidRPr="00283851">
        <w:rPr>
          <w:lang w:val="en-AU"/>
        </w:rPr>
        <w:t xml:space="preserve">ZADARSKA PRIVATNA GIMNAZIJA </w:t>
      </w:r>
      <w:r w:rsidR="00AE1DB5" w:rsidRPr="00283851">
        <w:t>S PRAVOM JAVNOSTI</w:t>
      </w:r>
      <w:r w:rsidR="00CC7BF0" w:rsidRPr="00283851">
        <w:rPr>
          <w:lang w:val="en-AU"/>
        </w:rPr>
        <w:t>, Zadar, Splitska ulica 1, OIB:</w:t>
      </w:r>
      <w:r w:rsidR="00AE1DB5" w:rsidRPr="00283851">
        <w:rPr>
          <w:lang w:val="en-AU"/>
        </w:rPr>
        <w:t xml:space="preserve">13265301756, </w:t>
      </w:r>
      <w:r w:rsidR="003F076D" w:rsidRPr="00283851">
        <w:t xml:space="preserve">dana </w:t>
      </w:r>
      <w:r w:rsidRPr="00283851">
        <w:t>23. kolovoza 2017.</w:t>
      </w:r>
      <w:r w:rsidR="001F421F" w:rsidRPr="00283851">
        <w:t>,</w:t>
      </w:r>
    </w:p>
    <w:p w:rsidRDefault="00CC7BF0" w:rsidP="00AE1DB5" w:rsidR="00CC7BF0" w:rsidRPr="00283851">
      <w:pPr>
        <w:ind w:firstLine="708"/>
        <w:jc w:val="both"/>
      </w:pPr>
    </w:p>
    <w:p w:rsidRDefault="00281BC7" w:rsidP="00281BC7" w:rsidR="00281BC7" w:rsidRPr="00B33C11">
      <w:pPr>
        <w:jc w:val="center"/>
        <w:rPr>
          <w:b/>
        </w:rPr>
      </w:pPr>
      <w:r w:rsidRPr="00B33C11">
        <w:rPr>
          <w:b/>
        </w:rPr>
        <w:t>r i j e š i o   j e</w:t>
      </w:r>
    </w:p>
    <w:p w:rsidRDefault="004B768C" w:rsidP="00EF7C9A" w:rsidR="004B768C" w:rsidRPr="00283851">
      <w:pPr>
        <w:jc w:val="both"/>
      </w:pPr>
    </w:p>
    <w:p w:rsidRDefault="00777515" w:rsidP="003F076D" w:rsidR="00777515" w:rsidRPr="00283851">
      <w:pPr>
        <w:pStyle w:val="Odlomakpopisa"/>
        <w:ind w:left="0"/>
        <w:jc w:val="both"/>
      </w:pPr>
      <w:r w:rsidRPr="00283851">
        <w:t>I.</w:t>
      </w:r>
      <w:r w:rsidRPr="00283851">
        <w:tab/>
      </w:r>
      <w:r w:rsidR="00B105A9" w:rsidRPr="00283851">
        <w:t xml:space="preserve">Pozivaju se </w:t>
      </w:r>
      <w:r w:rsidR="003C0BEC" w:rsidRPr="00283851">
        <w:t xml:space="preserve">osobe koje imaju pravni interes za provedbom stečajnog postupka nad </w:t>
      </w:r>
      <w:r w:rsidR="00B105A9" w:rsidRPr="00283851">
        <w:t>dužnik</w:t>
      </w:r>
      <w:r w:rsidR="003C0BEC" w:rsidRPr="00283851">
        <w:t>om</w:t>
      </w:r>
      <w:r w:rsidR="006500F3" w:rsidRPr="00283851">
        <w:t xml:space="preserve"> </w:t>
      </w:r>
      <w:r w:rsidR="00AE1DB5" w:rsidRPr="00283851">
        <w:rPr>
          <w:lang w:val="en-AU"/>
        </w:rPr>
        <w:t xml:space="preserve">ZADARSKA PRIVATNA GIMNAZIJA </w:t>
      </w:r>
      <w:r w:rsidR="00AE1DB5" w:rsidRPr="00283851">
        <w:t>S PRAVOM JAVNOSTI</w:t>
      </w:r>
      <w:r w:rsidR="00CC7BF0" w:rsidRPr="00283851">
        <w:rPr>
          <w:lang w:val="en-AU"/>
        </w:rPr>
        <w:t>, Zadar, Splitska ulica 1, OIB:</w:t>
      </w:r>
      <w:r w:rsidR="00AE1DB5" w:rsidRPr="00283851">
        <w:rPr>
          <w:lang w:val="en-AU"/>
        </w:rPr>
        <w:t>13265301756</w:t>
      </w:r>
      <w:r w:rsidR="0084555A" w:rsidRPr="00283851">
        <w:t>,</w:t>
      </w:r>
      <w:r w:rsidR="00930179" w:rsidRPr="00283851">
        <w:t xml:space="preserve"> </w:t>
      </w:r>
      <w:r w:rsidRPr="00283851">
        <w:t>da u roku od 15 dana od isteka osmog dan</w:t>
      </w:r>
      <w:r w:rsidR="002C16F5" w:rsidRPr="00283851">
        <w:t xml:space="preserve">a od objave ovog rješenja na </w:t>
      </w:r>
      <w:r w:rsidR="006500F3" w:rsidRPr="00283851">
        <w:t xml:space="preserve">mrežnoj stranici </w:t>
      </w:r>
      <w:r w:rsidR="002C16F5" w:rsidRPr="00283851">
        <w:t>e-O</w:t>
      </w:r>
      <w:r w:rsidRPr="00283851">
        <w:t>glasn</w:t>
      </w:r>
      <w:r w:rsidR="006500F3" w:rsidRPr="00283851">
        <w:t xml:space="preserve">a ploča sudova </w:t>
      </w:r>
      <w:r w:rsidRPr="00283851">
        <w:t>solidarno predujme iznos od</w:t>
      </w:r>
      <w:r w:rsidR="003A2FA0" w:rsidRPr="00283851">
        <w:t xml:space="preserve"> 2</w:t>
      </w:r>
      <w:r w:rsidR="00AE1DB5" w:rsidRPr="00283851">
        <w:t>9.145,00</w:t>
      </w:r>
      <w:r w:rsidR="002C16F5" w:rsidRPr="00283851">
        <w:t xml:space="preserve"> </w:t>
      </w:r>
      <w:r w:rsidR="00493FB1" w:rsidRPr="00283851">
        <w:t xml:space="preserve">kn </w:t>
      </w:r>
      <w:r w:rsidRPr="00283851">
        <w:t xml:space="preserve">potreban za pokriće troškova vođenja stečajnog postupka nad ovim dužnikom. </w:t>
      </w:r>
    </w:p>
    <w:p w:rsidRDefault="009149BF" w:rsidP="00777515" w:rsidR="009149BF" w:rsidRPr="00283851">
      <w:pPr>
        <w:jc w:val="both"/>
      </w:pPr>
    </w:p>
    <w:p w:rsidRDefault="009149BF" w:rsidP="00EE2F8E" w:rsidR="009149BF" w:rsidRPr="00283851">
      <w:pPr>
        <w:jc w:val="both"/>
      </w:pPr>
      <w:r w:rsidRPr="00283851">
        <w:t>II.</w:t>
      </w:r>
      <w:r w:rsidRPr="00283851">
        <w:tab/>
        <w:t>Uplata se ima izvršiti na depozitni račun ovog suda na broj: IBAN: HR43 2390 0011 3000 0085 7 s pozivom na broj odobrenja 05 221-</w:t>
      </w:r>
      <w:r w:rsidR="00AE1DB5" w:rsidRPr="00283851">
        <w:t>1163</w:t>
      </w:r>
      <w:r w:rsidR="00EE2F8E" w:rsidRPr="00283851">
        <w:t>-2016.</w:t>
      </w:r>
    </w:p>
    <w:p w:rsidRDefault="009149BF" w:rsidP="009149BF" w:rsidR="009149BF" w:rsidRPr="00283851">
      <w:pPr>
        <w:jc w:val="both"/>
      </w:pPr>
    </w:p>
    <w:p w:rsidRDefault="009149BF" w:rsidP="00777515" w:rsidR="009149BF" w:rsidRPr="00283851">
      <w:pPr>
        <w:jc w:val="both"/>
      </w:pPr>
      <w:r w:rsidRPr="00283851">
        <w:t>III.</w:t>
      </w:r>
      <w:r w:rsidRPr="00283851">
        <w:tab/>
        <w:t xml:space="preserve">Ukoliko </w:t>
      </w:r>
      <w:r w:rsidR="003C0BEC" w:rsidRPr="00283851">
        <w:t xml:space="preserve">zainteresirane osobe </w:t>
      </w:r>
      <w:r w:rsidRPr="00283851">
        <w:t>ne postup</w:t>
      </w:r>
      <w:r w:rsidR="003C0BEC" w:rsidRPr="00283851">
        <w:t>e</w:t>
      </w:r>
      <w:r w:rsidRPr="00283851">
        <w:t xml:space="preserve"> po nalogu suda iz točke </w:t>
      </w:r>
      <w:r w:rsidR="00777515" w:rsidRPr="00283851">
        <w:t>II</w:t>
      </w:r>
      <w:r w:rsidRPr="00283851">
        <w:t xml:space="preserve">. donijet će se rješenje o otvaranju i zaključenju stečajnog postupka. </w:t>
      </w:r>
    </w:p>
    <w:p w:rsidRDefault="00C8137D" w:rsidP="009149BF" w:rsidR="00C8137D" w:rsidRPr="00283851">
      <w:pPr>
        <w:jc w:val="both"/>
      </w:pPr>
    </w:p>
    <w:p w:rsidRDefault="00B105A9" w:rsidP="00B105A9" w:rsidR="00B105A9" w:rsidRPr="00283851">
      <w:pPr>
        <w:jc w:val="center"/>
      </w:pPr>
      <w:r w:rsidRPr="00283851">
        <w:t>Obrazloženje</w:t>
      </w:r>
    </w:p>
    <w:p w:rsidRDefault="00B105A9" w:rsidP="00B105A9" w:rsidR="00B105A9" w:rsidRPr="00283851"/>
    <w:p w:rsidRDefault="00DE7532" w:rsidP="00DE7532" w:rsidR="00DE7532" w:rsidRPr="00283851">
      <w:pPr>
        <w:ind w:firstLine="708"/>
        <w:jc w:val="both"/>
      </w:pPr>
      <w:r w:rsidRPr="00283851">
        <w:t>U prethodnom postupku koji je pokrenut u odnosu na uvodno označenog dužnika rješenjem Suda 24. siječnja 2017., p</w:t>
      </w:r>
      <w:r w:rsidR="003A2FA0" w:rsidRPr="00283851">
        <w:t>rivremen</w:t>
      </w:r>
      <w:r w:rsidR="00A64D82" w:rsidRPr="00283851">
        <w:t xml:space="preserve">i stečajni upravitelj Branko Morić </w:t>
      </w:r>
      <w:r w:rsidR="00735214" w:rsidRPr="00283851">
        <w:t>dostavi</w:t>
      </w:r>
      <w:r w:rsidRPr="00283851">
        <w:t xml:space="preserve">o </w:t>
      </w:r>
      <w:r w:rsidR="00B33C11">
        <w:t xml:space="preserve">je </w:t>
      </w:r>
      <w:r w:rsidR="00A64D82" w:rsidRPr="00283851">
        <w:t xml:space="preserve">12. svibnja 2017. </w:t>
      </w:r>
      <w:r w:rsidRPr="00283851">
        <w:t xml:space="preserve">izvješće, a u kojem </w:t>
      </w:r>
      <w:r w:rsidR="00B33C11">
        <w:t xml:space="preserve">je isti naveo </w:t>
      </w:r>
      <w:r w:rsidR="00A64D82" w:rsidRPr="00283851">
        <w:t xml:space="preserve">da za otvaranje stečajnog postupka </w:t>
      </w:r>
      <w:r w:rsidRPr="00283851">
        <w:t xml:space="preserve">na strani uvodno označenog dužnika </w:t>
      </w:r>
      <w:r w:rsidR="00A64D82" w:rsidRPr="00283851">
        <w:t>postoje stečajni razlozi utvrđeni člankom 5. Stečajnog zakona, a to su nesposobnost</w:t>
      </w:r>
      <w:r w:rsidR="00CC7BF0" w:rsidRPr="00283851">
        <w:t xml:space="preserve"> za plaćanje i prezaduženost</w:t>
      </w:r>
      <w:r w:rsidRPr="00283851">
        <w:t xml:space="preserve">, </w:t>
      </w:r>
      <w:r w:rsidR="00B33C11">
        <w:t>dužnik</w:t>
      </w:r>
      <w:r w:rsidRPr="00283851">
        <w:t xml:space="preserve"> da nema unovčive materijalne imovine dok da su potraživanja istog nenaplativa</w:t>
      </w:r>
      <w:r w:rsidR="00B95652">
        <w:t>, slijedom čega je S</w:t>
      </w:r>
      <w:r w:rsidRPr="00283851">
        <w:t xml:space="preserve">udu predložio postupanje sukladno odredbi čl. 132. </w:t>
      </w:r>
      <w:r w:rsidR="00AF0D04">
        <w:t xml:space="preserve">st. 1. i 2. </w:t>
      </w:r>
      <w:r w:rsidRPr="00283851">
        <w:t>Stečajnog zakona</w:t>
      </w:r>
      <w:r w:rsidR="00AF0D04">
        <w:t xml:space="preserve">. Predložio je da </w:t>
      </w:r>
      <w:r w:rsidRPr="00283851">
        <w:t xml:space="preserve">se vjerovnici solidarno pozovu na uplatu predujma za pokriće troškova stečajnog postupka, u iznosu od 34.145,00 kn, od čega se iznos od 145,00 kn odnosi na izradu pečata, iznos od 6.000,00 kn na ime troškova sređivanja i zaključivanja poslovnih knjiga, iznos od 10.000,00 kn na ime nagrade privremenog stečajnog upravitelja, iznos od 500,00 kn na ime naknade banci i FINA-i, iznos od 12.000,00 kn na ime troškova knjigovodstva u nastavku postupka, iznos od 4.000,00 kn na ime troškova sređivanja i arhiviranja dokumentacije te iznos od 1.500,00 kn na ime ostalih troškova stečaja i rezerve. </w:t>
      </w:r>
    </w:p>
    <w:p w:rsidRDefault="00DE7532" w:rsidP="00DE7532" w:rsidR="00DE7532" w:rsidRPr="00283851">
      <w:pPr>
        <w:ind w:firstLine="708"/>
        <w:jc w:val="both"/>
      </w:pPr>
      <w:r w:rsidRPr="00283851">
        <w:t xml:space="preserve">Sud je rješenjem od 5. lipnja 2017. pozvao osobe koje imaju pravni interes za provedbom stečajnog postupka nad dužnikom </w:t>
      </w:r>
      <w:r w:rsidRPr="00283851">
        <w:rPr>
          <w:lang w:val="en-AU"/>
        </w:rPr>
        <w:t xml:space="preserve">ZADARSKA PRIVATNA GIMNAZIJA </w:t>
      </w:r>
      <w:r w:rsidRPr="00283851">
        <w:t>S PRAVOM JAVNOSTI</w:t>
      </w:r>
      <w:r w:rsidRPr="00283851">
        <w:rPr>
          <w:lang w:val="en-AU"/>
        </w:rPr>
        <w:t>, Zadar, Splitska ulica 1, OIB:13265301756</w:t>
      </w:r>
      <w:r w:rsidRPr="00283851">
        <w:t xml:space="preserve">, da u roku od 15 dana od isteka osmog dana od objave ovog rješenja na mrežnoj stranici e-Oglasna ploča sudova solidarno predujme iznos od 29.145,00 kn potreban za pokriće troškova vođenja stečajnog postupka nad predmetnim dužnikom jer da će u protivnom Sud donijeti rješenje o otvaranju i </w:t>
      </w:r>
      <w:r w:rsidRPr="00283851">
        <w:lastRenderedPageBreak/>
        <w:t>zaključenju stečajnog postupka. Za napomenuti je da je Sud pozvao zainteresirane osobe na uplatu manjeg iznosa nego je to predložio stečajni upravitelj iz razloga jer je Financijska agencija sukladno odredbi čl. 112. st. 5. Stečajnog zakona na ime predujma za namirenje troškova stečajnog postupka već zaplijenila novčana sredstva u iznosu od 5.000,00 kn.</w:t>
      </w:r>
    </w:p>
    <w:p w:rsidRDefault="00E82199" w:rsidP="00DE7532" w:rsidR="00E82199" w:rsidRPr="00283851">
      <w:pPr>
        <w:ind w:firstLine="708"/>
        <w:jc w:val="both"/>
      </w:pPr>
      <w:r w:rsidRPr="00283851">
        <w:t>Protiv rješenja Suda od 5. lipnja 2017. žalbu je pravodobno podnio dužnik, a povodom koje žalbe je Visoki trgovački sud Republike Hrvatske rješenjem broj Pž-</w:t>
      </w:r>
      <w:r w:rsidR="00166685" w:rsidRPr="00283851">
        <w:t>4051/2017-2 od 6. srpnja 2017</w:t>
      </w:r>
      <w:r w:rsidRPr="00283851">
        <w:t xml:space="preserve">. ukinuo rješenje </w:t>
      </w:r>
      <w:r w:rsidR="00166685" w:rsidRPr="00283851">
        <w:t xml:space="preserve">ovog </w:t>
      </w:r>
      <w:r w:rsidRPr="00283851">
        <w:t>Suda broj St-1163/16-19 od 5. lipnja 2017. i predmet vratio na ponovan postupak.</w:t>
      </w:r>
    </w:p>
    <w:p w:rsidRDefault="00166685" w:rsidP="00166685" w:rsidR="00166685" w:rsidRPr="00283851">
      <w:pPr>
        <w:ind w:firstLine="708"/>
        <w:jc w:val="both"/>
      </w:pPr>
      <w:r w:rsidRPr="00283851">
        <w:t xml:space="preserve">U ukidnoj drugostupanjskoj odluci ovom Sudu ukazano je kako u pobijanom rješenju je navedena </w:t>
      </w:r>
      <w:r w:rsidR="00B95652" w:rsidRPr="00283851">
        <w:t xml:space="preserve">samo </w:t>
      </w:r>
      <w:r w:rsidRPr="00283851">
        <w:t xml:space="preserve">visina pojedinih troškova, bez da su navedeni konkretni razlozi o tome kako je sud utvrdio da će predviđeni troškovi nastati u naznačenoj visini. Slijedom navedenog da u ovom stadiju postupka nije moguće izvjesno odrediti troškove koji da će nastati, kao ni točan iznos tih troškova. </w:t>
      </w:r>
      <w:r w:rsidR="00B95652">
        <w:t xml:space="preserve"> </w:t>
      </w:r>
      <w:r w:rsidRPr="00283851">
        <w:t>Međutim, visina predviđenih troškova da se ne može utvrditi paušalno, već da je sud dužan ocijeniti okolnosti konkretnog postupka i na temelju toga dati jasne i konkretne razloge o tome zašto se u postupku realno očekuje da će nastati određeni troškovi i zašto baš u tako određenom iznosu. Iz pobijanog rješenja da nije jasno iz čega proizlazi da će troškovi knjigovodstva iznositi 12.000,00 kn, troškovi sređivanja i arhiviranja dokumentacije 4.000,00 kn, a troškovi sređivanja poslovnih knjiga 6.000,00 kn. U obrazloženju rješenja da je potrebno navesti konkretne razloge o tome kako je utvrđena visina pojedinih troškova, a pobijano rješenje da o tome nema razloga.</w:t>
      </w:r>
    </w:p>
    <w:p w:rsidRDefault="00166685" w:rsidP="00A201E2" w:rsidR="00A201E2" w:rsidRPr="00283851">
      <w:pPr>
        <w:ind w:firstLine="708"/>
        <w:jc w:val="both"/>
      </w:pPr>
      <w:r w:rsidRPr="00283851">
        <w:t xml:space="preserve">Uzimajući u obzir uputu Visokog trgovačkog suda Republike Hrvatske iz ukidne odluke broj  Pž-4051/2017-2 od 6. srpnja 2017., Sud je zaključkom od 31. srpnja 2017. pozvao </w:t>
      </w:r>
      <w:r w:rsidR="00DC0EDF" w:rsidRPr="00283851">
        <w:t xml:space="preserve">privremenog stečajnog upravitelja da </w:t>
      </w:r>
      <w:r w:rsidR="00A201E2" w:rsidRPr="00283851">
        <w:t xml:space="preserve">u roku od 15 (petnaest) dana od dana dostave navedenog zaključka, dostaviti u spis novo izvješće o tijeku prethodnog stečajnog postupka nad dužnikom </w:t>
      </w:r>
      <w:r w:rsidR="00A201E2" w:rsidRPr="00283851">
        <w:rPr>
          <w:lang w:val="en-AU"/>
        </w:rPr>
        <w:t xml:space="preserve">ZADARSKA PRIVATNA GIMNAZIJA </w:t>
      </w:r>
      <w:r w:rsidR="00A201E2" w:rsidRPr="00283851">
        <w:t>S PRAVOM JAVNOSTI</w:t>
      </w:r>
      <w:r w:rsidR="00A201E2" w:rsidRPr="00283851">
        <w:rPr>
          <w:lang w:val="en-AU"/>
        </w:rPr>
        <w:t xml:space="preserve">, Zadar, </w:t>
      </w:r>
      <w:r w:rsidR="00A201E2" w:rsidRPr="00283851">
        <w:t xml:space="preserve">i stanju stečajne mase u kojem da je između ostalog potrebno decidirano navesti predvidive troškove postupka za koje da je realno očekivati da će nastati u određenom iznosu kao i razloge zašto baš u tako određenom iznosu, dakle isti je bio dužan decidirano navesti o kojoj vrsti troškova je riječ u smislu odredbe čl. 155. Stečajnog zakona, Narodne novine broj 71/15 i važeće Uredbe o kriterijima i načinu obračuna i plaćanje nagrade stečajnim upraviteljima, Narodne novine broj 105/15, naznačiti točnu visinu istih, specificirati i obrazložiti svaku pojedinu stavku troškova, te navesti konkretne razloge o tome kako je utvrdio visinu pojedinih troškova, a sve sukladno uputi iz ukidnog rješenje Visokog trgovačkog suda Republike Hrvatske posl. br. Pž-4051/17-2 od 6. srpnja 2017. </w:t>
      </w:r>
    </w:p>
    <w:p w:rsidRDefault="00A201E2" w:rsidP="00A201E2" w:rsidR="00A201E2" w:rsidRPr="00283851">
      <w:pPr>
        <w:ind w:firstLine="709"/>
        <w:jc w:val="both"/>
      </w:pPr>
      <w:r w:rsidRPr="00283851">
        <w:t>Privremeni stečajni upravitelj postupio je po zaključku Sud te je 4. kolovoza 2017. dostavio obrazloženo izvješće u kojem se detaljno i precizno očitovao o svakoj okolnosti bitnoj za donošenje konkretne odluke.</w:t>
      </w:r>
    </w:p>
    <w:p w:rsidRDefault="00A201E2" w:rsidP="00A201E2" w:rsidR="00A201E2" w:rsidRPr="00283851">
      <w:pPr>
        <w:ind w:firstLine="709"/>
        <w:jc w:val="both"/>
      </w:pPr>
      <w:r w:rsidRPr="00283851">
        <w:t xml:space="preserve">Slijedom navedeno iz izvješća privremenog stečajnog upravitelja od 4. kolovoza 2017. proizlazi da po stanju </w:t>
      </w:r>
      <w:r w:rsidR="00B95652">
        <w:t xml:space="preserve">u </w:t>
      </w:r>
      <w:r w:rsidRPr="00283851">
        <w:t>bilanci dužnika na dan 31.12.2016. godine dugotrajna imovina dužnika po neto knjigovodstvenoj vrijednosti da iznosi ukupno 256.859,00 kuna, od čega da  dugotrajna nematerijalna imovina 201.579,00 kuna, a dugotrajna materijalna imovina 55.280,00 kuna. Nematerijalnu imovinu da čine ulaganja izvršena u adaptaciju i uređenje tuđeg prostora i ta ulaganja u stečajnom postupku da nije realno da će se moći naplatiti.</w:t>
      </w:r>
    </w:p>
    <w:p w:rsidRDefault="00A201E2" w:rsidP="00283851" w:rsidR="00A201E2" w:rsidRPr="00283851">
      <w:pPr>
        <w:ind w:firstLine="709"/>
        <w:jc w:val="both"/>
      </w:pPr>
      <w:r w:rsidRPr="00283851">
        <w:t xml:space="preserve">Dugotrajnu materijalnu imovinu, koja ima neto knjigovodstvenu vrijednost od 55.280,00 kuna, čine predmeti stečajne mase koji </w:t>
      </w:r>
      <w:r w:rsidR="00283851" w:rsidRPr="00283851">
        <w:t xml:space="preserve">da se sastoje </w:t>
      </w:r>
      <w:r w:rsidRPr="00283851">
        <w:t xml:space="preserve">od starog školskog namještaja i drvenarije, uglavnom otpisanog ili male vrijednosti, te računala i informatičke opreme, najvećim dijelom otpisanih, a što bi se sve vrlo teško moglo unovčiti. Dugotrajna financijska imovina iskazana u knjigovodstvu dužnika na dan 31.12.2016. godine iznosi ukupno 849.400,22 kuna a čine je dugoročni zajmovi OŠ NOVA u vrijednosti od 287.043,53 kune i dugoročni zajmovi Nikici Simiću u iznosu 562.356,68 kuna. Povrat navedenih zajmova </w:t>
      </w:r>
      <w:r w:rsidR="00283851" w:rsidRPr="00283851">
        <w:t xml:space="preserve">da je regulirana </w:t>
      </w:r>
      <w:r w:rsidRPr="00283851">
        <w:t xml:space="preserve">ugovorom i moguća je u sukladno ugovoru i vjerojatno uz vođenje sudskih i ovršnih postupaka. </w:t>
      </w:r>
    </w:p>
    <w:p w:rsidRDefault="00A201E2" w:rsidP="00283851" w:rsidR="00283851" w:rsidRPr="00283851">
      <w:pPr>
        <w:ind w:firstLine="708"/>
        <w:jc w:val="both"/>
      </w:pPr>
      <w:r w:rsidRPr="00283851">
        <w:lastRenderedPageBreak/>
        <w:t xml:space="preserve">Dužnikova potraživanja od kupaca iskazana u knjigovodstvu iznose 3.042.270,78 kuna, a odnose se uglavnom na potraživanja za školarinu i to u iznosu 2.941.046,58 kuna. Prema strukturi potraživanja dio </w:t>
      </w:r>
      <w:r w:rsidR="00283851" w:rsidRPr="00283851">
        <w:t xml:space="preserve">da </w:t>
      </w:r>
      <w:r w:rsidRPr="00283851">
        <w:t>se odnosi na potraživanja iz dužeg proteklog razdoblja i dijelom je u zastari, a dio duga je za iduće razdoblje i moći će se naplatiti po ugovorenoj dinamici ako se djelatnost Gimnazije nastavi, a što znači da nije realna naplata u slučaju otvaranja stečajnog po</w:t>
      </w:r>
      <w:r w:rsidR="00283851" w:rsidRPr="00283851">
        <w:t xml:space="preserve">stupka i prestanka djelatnosti. </w:t>
      </w:r>
      <w:r w:rsidRPr="00283851">
        <w:t xml:space="preserve">Potraživanja za dane kratkoročne pozajmice OŠ NOVA </w:t>
      </w:r>
      <w:r w:rsidR="00283851" w:rsidRPr="00283851">
        <w:t xml:space="preserve">da iznose 699.532,65 kuna </w:t>
      </w:r>
      <w:r w:rsidRPr="00283851">
        <w:t>i u slučaju otvaranja stečajnog postupka nisu naplativa jer je račun OŠ NOVA blokiran, a i pitanje je da li su ugovori o tim pozajmicama u zastari i da li su navedena potraživanja naplativa i u sudskom ili drugom postupku.</w:t>
      </w:r>
    </w:p>
    <w:p w:rsidRDefault="00A201E2" w:rsidP="00283851" w:rsidR="00A201E2" w:rsidRPr="00283851">
      <w:pPr>
        <w:ind w:firstLine="708"/>
        <w:jc w:val="both"/>
      </w:pPr>
      <w:r w:rsidRPr="00283851">
        <w:t>Prema ra</w:t>
      </w:r>
      <w:r w:rsidR="00283851" w:rsidRPr="00283851">
        <w:t xml:space="preserve">spoloživim podacima dužnik nema </w:t>
      </w:r>
      <w:r w:rsidRPr="00283851">
        <w:t>vjerovnika sa razlučnim pravom</w:t>
      </w:r>
      <w:r w:rsidR="00283851" w:rsidRPr="00283851">
        <w:t>, a također da p</w:t>
      </w:r>
      <w:r w:rsidRPr="00283851">
        <w:t xml:space="preserve">rema raspoloživim podacima </w:t>
      </w:r>
      <w:r w:rsidR="00283851" w:rsidRPr="00283851">
        <w:t>da ne postoji</w:t>
      </w:r>
      <w:r w:rsidRPr="00283851">
        <w:t xml:space="preserve"> izlučno pravo.</w:t>
      </w:r>
      <w:r w:rsidR="00283851" w:rsidRPr="00283851">
        <w:t xml:space="preserve"> </w:t>
      </w:r>
      <w:r w:rsidRPr="00283851">
        <w:t xml:space="preserve">Troškovi stečajnog postupka i vjerovnici stečajne mase </w:t>
      </w:r>
      <w:r w:rsidR="00283851" w:rsidRPr="00283851">
        <w:t xml:space="preserve">da se </w:t>
      </w:r>
      <w:r w:rsidR="00B95652">
        <w:t>ne mogu</w:t>
      </w:r>
      <w:r w:rsidRPr="00283851">
        <w:t xml:space="preserve"> namiriti u stečajnom postupku iz unovčenja materijalne imovine, a za naplatu potraživanja i povrat danih dugoročnih i kratkoročnih zajmova </w:t>
      </w:r>
      <w:r w:rsidR="00283851" w:rsidRPr="00283851">
        <w:t xml:space="preserve">da će se </w:t>
      </w:r>
      <w:r w:rsidRPr="00283851">
        <w:t>morati</w:t>
      </w:r>
      <w:r w:rsidR="00283851" w:rsidRPr="00283851">
        <w:t xml:space="preserve"> </w:t>
      </w:r>
      <w:r w:rsidRPr="00283851">
        <w:t>voditi sudski postupci.</w:t>
      </w:r>
      <w:r w:rsidR="00283851" w:rsidRPr="00283851">
        <w:t xml:space="preserve"> Privremeni stečajni upravitelj posebno je istaknuo da će u </w:t>
      </w:r>
      <w:r w:rsidRPr="00283851">
        <w:t>slučaju otvaranja stečajnog postupka nastati ogromni i teško rješivi problemi u vezi nastavka procesa obrazovanja sa upisanim učenicima do kraja školske godine i izdavanja svjedodžbi tim učenicima. Prema podacima ukupan broj upi</w:t>
      </w:r>
      <w:r w:rsidR="00283851" w:rsidRPr="00283851">
        <w:t xml:space="preserve">sanih učenika u svim razredima da je </w:t>
      </w:r>
      <w:r w:rsidRPr="00283851">
        <w:t>113 učenika.</w:t>
      </w:r>
      <w:r w:rsidR="00283851" w:rsidRPr="00283851">
        <w:t xml:space="preserve"> </w:t>
      </w:r>
      <w:r w:rsidRPr="00283851">
        <w:t xml:space="preserve">Prema podacima HZMO dužnik </w:t>
      </w:r>
      <w:r w:rsidR="00283851" w:rsidRPr="00283851">
        <w:t xml:space="preserve">da </w:t>
      </w:r>
      <w:r w:rsidRPr="00283851">
        <w:t>je na dan podnošenja prijed</w:t>
      </w:r>
      <w:r w:rsidR="00283851" w:rsidRPr="00283851">
        <w:t>loga Financijske agencije</w:t>
      </w:r>
      <w:r w:rsidRPr="00283851">
        <w:t xml:space="preserve"> imao 25 zaposlenih, a prema podacima dužnika stečaj</w:t>
      </w:r>
      <w:r w:rsidR="00283851" w:rsidRPr="00283851">
        <w:t xml:space="preserve">nom upravitelju 23 zaposlena. </w:t>
      </w:r>
      <w:r w:rsidRPr="00283851">
        <w:t xml:space="preserve">U stečajnom postupku </w:t>
      </w:r>
      <w:r w:rsidR="00283851" w:rsidRPr="00283851">
        <w:t xml:space="preserve">da </w:t>
      </w:r>
      <w:r w:rsidRPr="00283851">
        <w:t>nema mogućnosti za namirenje stečajnih vjerovnika i diobe.</w:t>
      </w:r>
      <w:r w:rsidR="00283851" w:rsidRPr="00283851">
        <w:t>, a također da nema m</w:t>
      </w:r>
      <w:r w:rsidRPr="00283851">
        <w:t>ogućnosti za namirenje troškova stečajnog postupka i obveza stečajne mase.</w:t>
      </w:r>
    </w:p>
    <w:p w:rsidRDefault="00A201E2" w:rsidP="00283851" w:rsidR="00A201E2" w:rsidRPr="00283851">
      <w:pPr>
        <w:ind w:firstLine="708"/>
        <w:jc w:val="both"/>
      </w:pPr>
      <w:r w:rsidRPr="00283851">
        <w:t xml:space="preserve">Zaključno privremeni stečajni upravitelj </w:t>
      </w:r>
      <w:r w:rsidR="008F2BE9">
        <w:t xml:space="preserve">i u </w:t>
      </w:r>
      <w:r w:rsidRPr="00283851">
        <w:t>novom izvješću osta</w:t>
      </w:r>
      <w:r w:rsidR="00283851" w:rsidRPr="00283851">
        <w:t xml:space="preserve">o je </w:t>
      </w:r>
      <w:r w:rsidRPr="00283851">
        <w:t>u cijelosti kod već danog nalaza i mišljenja u prethodnom izvješću i to kako slijedi:</w:t>
      </w:r>
    </w:p>
    <w:p w:rsidRDefault="00283851" w:rsidP="00283851" w:rsidR="00283851" w:rsidRPr="00283851">
      <w:pPr>
        <w:spacing w:after="80"/>
        <w:jc w:val="both"/>
      </w:pPr>
      <w:r w:rsidRPr="00283851">
        <w:t>1.</w:t>
      </w:r>
      <w:r w:rsidRPr="00283851">
        <w:tab/>
      </w:r>
      <w:r w:rsidR="00A201E2" w:rsidRPr="00283851">
        <w:t xml:space="preserve">Za otvaranje stečajnog postupka </w:t>
      </w:r>
      <w:r w:rsidRPr="00283851">
        <w:t xml:space="preserve">da </w:t>
      </w:r>
      <w:r w:rsidR="00A201E2" w:rsidRPr="00283851">
        <w:t>postoje stečajni razlozi utvrđ</w:t>
      </w:r>
      <w:r w:rsidRPr="00283851">
        <w:t xml:space="preserve">eni člankom 5. Stečajnog zakona, </w:t>
      </w:r>
      <w:r w:rsidR="00A201E2" w:rsidRPr="00283851">
        <w:t xml:space="preserve">a to su nesposobnost za plaćanje i prezaduženost, i to </w:t>
      </w:r>
      <w:r w:rsidR="00B95652">
        <w:t>iz slijedećih razloga</w:t>
      </w:r>
      <w:r w:rsidR="00A201E2" w:rsidRPr="00283851">
        <w:t>:</w:t>
      </w:r>
    </w:p>
    <w:p w:rsidRDefault="00283851" w:rsidP="0053750A" w:rsidR="00A201E2" w:rsidRPr="00283851">
      <w:pPr>
        <w:jc w:val="both"/>
      </w:pPr>
      <w:r>
        <w:t>-</w:t>
      </w:r>
      <w:r>
        <w:tab/>
        <w:t>d</w:t>
      </w:r>
      <w:r w:rsidR="00A201E2" w:rsidRPr="00283851">
        <w:t xml:space="preserve">užnik </w:t>
      </w:r>
      <w:r>
        <w:t xml:space="preserve">da </w:t>
      </w:r>
      <w:r w:rsidR="00A201E2" w:rsidRPr="00283851">
        <w:t>je nesposoban za plaćanje jer ima neprekidno blokiran žiro-račun od dana 16.12.2016. godine</w:t>
      </w:r>
      <w:r>
        <w:t>,</w:t>
      </w:r>
      <w:r w:rsidR="00A201E2" w:rsidRPr="00283851">
        <w:t xml:space="preserve"> </w:t>
      </w:r>
    </w:p>
    <w:p w:rsidRDefault="00283851" w:rsidP="0053750A" w:rsidR="00A201E2" w:rsidRPr="00283851">
      <w:pPr>
        <w:jc w:val="both"/>
      </w:pPr>
      <w:r>
        <w:t>-</w:t>
      </w:r>
      <w:r>
        <w:tab/>
        <w:t>d</w:t>
      </w:r>
      <w:r w:rsidR="00A201E2" w:rsidRPr="00283851">
        <w:t xml:space="preserve">užnik </w:t>
      </w:r>
      <w:r>
        <w:t xml:space="preserve">da </w:t>
      </w:r>
      <w:r w:rsidR="00A201E2" w:rsidRPr="00283851">
        <w:t>je prezadužen i nema unovčive materijalne imovine ni brzo naplative financijske imovine, odnosno za naplatu financijske imovine treba voditi sudske i ovršne postupke, s neizvjesnim završetkom</w:t>
      </w:r>
      <w:r w:rsidR="00B95652">
        <w:t>,</w:t>
      </w:r>
    </w:p>
    <w:p w:rsidRDefault="00283851" w:rsidP="0053750A" w:rsidR="00283851" w:rsidRPr="00283851">
      <w:pPr>
        <w:jc w:val="both"/>
      </w:pPr>
      <w:r>
        <w:t>-</w:t>
      </w:r>
      <w:r>
        <w:tab/>
        <w:t>i</w:t>
      </w:r>
      <w:r w:rsidR="00A201E2" w:rsidRPr="00283851">
        <w:t>stodobno dugoročne obveze po osnovu kredita iznose 931.590 kuna</w:t>
      </w:r>
      <w:r w:rsidR="00B95652">
        <w:t>,</w:t>
      </w:r>
      <w:r w:rsidR="00A201E2" w:rsidRPr="00283851">
        <w:t xml:space="preserve"> a kratkoročne obveze </w:t>
      </w:r>
      <w:r w:rsidR="00B95652">
        <w:t xml:space="preserve">da iznose ukupno </w:t>
      </w:r>
      <w:r w:rsidR="00A201E2" w:rsidRPr="00283851">
        <w:t xml:space="preserve">5.308.221 kuna, tako da po stanju u poslovnim knjigama ukupne obveze dužnika iznose 6.239.811,00 kuna. </w:t>
      </w:r>
    </w:p>
    <w:p w:rsidRDefault="00283851" w:rsidP="0053750A" w:rsidR="00A201E2" w:rsidRPr="00283851">
      <w:pPr>
        <w:jc w:val="both"/>
      </w:pPr>
      <w:r>
        <w:t>2.</w:t>
      </w:r>
      <w:r>
        <w:tab/>
      </w:r>
      <w:r w:rsidR="00A201E2" w:rsidRPr="00283851">
        <w:t xml:space="preserve">Dužnik </w:t>
      </w:r>
      <w:r>
        <w:t xml:space="preserve">da </w:t>
      </w:r>
      <w:r w:rsidR="00A201E2" w:rsidRPr="00283851">
        <w:t xml:space="preserve">nema unovčive materijalne imovine, a potraživanja su nenaplativa, </w:t>
      </w:r>
      <w:r>
        <w:t>slijedom čega da se</w:t>
      </w:r>
      <w:r w:rsidR="00A201E2" w:rsidRPr="00283851">
        <w:t xml:space="preserve">: </w:t>
      </w:r>
    </w:p>
    <w:p w:rsidRDefault="00283851" w:rsidP="0053750A" w:rsidR="00A201E2" w:rsidRPr="00283851">
      <w:pPr>
        <w:jc w:val="both"/>
      </w:pPr>
      <w:r>
        <w:t>-</w:t>
      </w:r>
      <w:r>
        <w:tab/>
      </w:r>
      <w:r w:rsidR="00A201E2" w:rsidRPr="00283851">
        <w:t xml:space="preserve">u stečajnom postupku ne mogu pokriti troškovi stečajnog postupka, </w:t>
      </w:r>
    </w:p>
    <w:p w:rsidRDefault="00283851" w:rsidP="0053750A" w:rsidR="00A201E2" w:rsidRPr="00283851">
      <w:pPr>
        <w:jc w:val="both"/>
      </w:pPr>
      <w:r>
        <w:t>-</w:t>
      </w:r>
      <w:r>
        <w:tab/>
      </w:r>
      <w:r w:rsidR="00A201E2" w:rsidRPr="00283851">
        <w:t xml:space="preserve">u stečajnom postupku ne mogu se namiriti vjerovnici stečajne mase, a </w:t>
      </w:r>
    </w:p>
    <w:p w:rsidRDefault="00283851" w:rsidP="0053750A" w:rsidR="00A201E2" w:rsidRPr="00283851">
      <w:pPr>
        <w:jc w:val="both"/>
      </w:pPr>
      <w:r>
        <w:t>-</w:t>
      </w:r>
      <w:r>
        <w:tab/>
      </w:r>
      <w:r w:rsidR="00A201E2" w:rsidRPr="00283851">
        <w:t xml:space="preserve">za namirenje stečajnih vjerovnika </w:t>
      </w:r>
      <w:r w:rsidR="008F2BE9">
        <w:t xml:space="preserve">da </w:t>
      </w:r>
      <w:r w:rsidR="00A201E2" w:rsidRPr="00283851">
        <w:t xml:space="preserve">nema nikakvih mogućnosti. </w:t>
      </w:r>
    </w:p>
    <w:p w:rsidRDefault="0053750A" w:rsidP="0053750A" w:rsidR="00A201E2" w:rsidRPr="00283851">
      <w:pPr>
        <w:jc w:val="both"/>
      </w:pPr>
      <w:r>
        <w:t>3.</w:t>
      </w:r>
      <w:r>
        <w:tab/>
      </w:r>
      <w:r w:rsidR="00A201E2" w:rsidRPr="00283851">
        <w:t xml:space="preserve">Prema raspoloživim podacima dužnik </w:t>
      </w:r>
      <w:r>
        <w:t xml:space="preserve">da </w:t>
      </w:r>
      <w:r w:rsidR="00A201E2" w:rsidRPr="00283851">
        <w:t>ima ukupno 23 zaposlena.</w:t>
      </w:r>
    </w:p>
    <w:p w:rsidRDefault="0053750A" w:rsidP="0053750A" w:rsidR="00A201E2" w:rsidRPr="00283851">
      <w:pPr>
        <w:jc w:val="both"/>
      </w:pPr>
      <w:r>
        <w:t>4.</w:t>
      </w:r>
      <w:r>
        <w:tab/>
      </w:r>
      <w:r w:rsidR="00A201E2" w:rsidRPr="00283851">
        <w:t xml:space="preserve">Dužnik </w:t>
      </w:r>
      <w:r>
        <w:t xml:space="preserve">da </w:t>
      </w:r>
      <w:r w:rsidR="00A201E2" w:rsidRPr="00283851">
        <w:t xml:space="preserve">nema financijskih uvjeta potrebnih za nastavak poslovanja i djelatnosti. </w:t>
      </w:r>
    </w:p>
    <w:p w:rsidRDefault="0053750A" w:rsidP="0053750A" w:rsidR="00A201E2">
      <w:pPr>
        <w:jc w:val="both"/>
      </w:pPr>
      <w:r>
        <w:t>5.</w:t>
      </w:r>
      <w:r>
        <w:tab/>
      </w:r>
      <w:r w:rsidR="00A201E2" w:rsidRPr="00283851">
        <w:t xml:space="preserve">Privremeni stečajni upravitelj posebno </w:t>
      </w:r>
      <w:r>
        <w:t xml:space="preserve">je istakao kako nije </w:t>
      </w:r>
      <w:r w:rsidR="00A201E2" w:rsidRPr="00283851">
        <w:t xml:space="preserve">ispitivao vjerodostojnost poslovne dokumentacije i poslovnih knjige dužnika, te da je pošao od pretpostavke da je dokumentacija vjerodostojna, a da je stanje u financijskom izvješću i bilanci za 2016. godinu iskazano korektno i realno.  </w:t>
      </w:r>
    </w:p>
    <w:p w:rsidRDefault="0053750A" w:rsidP="0053750A" w:rsidR="00A201E2">
      <w:pPr>
        <w:jc w:val="both"/>
      </w:pPr>
      <w:r>
        <w:tab/>
        <w:t xml:space="preserve">Isti se nadalje očitovao u odnosu na predračun </w:t>
      </w:r>
      <w:r w:rsidRPr="00283851">
        <w:t>potrebnih sredstava za troškove postupka</w:t>
      </w:r>
      <w:r>
        <w:t xml:space="preserve"> na način da je naveo da predračun o</w:t>
      </w:r>
      <w:r w:rsidR="00A201E2" w:rsidRPr="00283851">
        <w:t xml:space="preserve">staje isti kao i u prethodnom izvješću s time što </w:t>
      </w:r>
      <w:r>
        <w:t xml:space="preserve">je u ovom </w:t>
      </w:r>
      <w:r w:rsidR="008F2BE9">
        <w:t xml:space="preserve">novom </w:t>
      </w:r>
      <w:r w:rsidR="00A201E2" w:rsidRPr="00283851">
        <w:t>izvješću za svaki iznos troška da</w:t>
      </w:r>
      <w:r>
        <w:t xml:space="preserve">o </w:t>
      </w:r>
      <w:r w:rsidR="00A201E2" w:rsidRPr="00283851">
        <w:t>obrazloženje o visini i načinu izračuna te razlozima kako i zašto utvrđena visina pojedinih troškova.</w:t>
      </w:r>
    </w:p>
    <w:p w:rsidRDefault="0053750A" w:rsidP="0053750A" w:rsidR="0053750A" w:rsidRPr="00283851">
      <w:pPr>
        <w:ind w:firstLine="708"/>
        <w:jc w:val="both"/>
      </w:pPr>
      <w:r>
        <w:t>Slijedom navedenog p</w:t>
      </w:r>
      <w:r w:rsidR="00A201E2" w:rsidRPr="00283851">
        <w:t>redračun potrebnih sredstava za pokriće troškova postupka po vrsti troška</w:t>
      </w:r>
      <w:r>
        <w:t xml:space="preserve"> po privremenom stečajnom upravitelju iznosi</w:t>
      </w:r>
      <w:r w:rsidRPr="00283851">
        <w:t xml:space="preserve"> ukupno 34.145,00 kn, od čega se </w:t>
      </w:r>
      <w:r w:rsidRPr="00283851">
        <w:lastRenderedPageBreak/>
        <w:t xml:space="preserve">iznos od 145,00 kn odnosi na izradu pečata, iznos od 6.000,00 kn na ime troškova sređivanja i zaključivanja poslovnih knjiga, iznos od 10.000,00 kn na ime nagrade privremenog stečajnog upravitelja, iznos od 500,00 kn na ime naknade banci i FINA-i, iznos od 12.000,00 kn na ime troškova knjigovodstva u nastavku postupka, iznos od 4.000,00 kn na ime troškova sređivanja i arhiviranja dokumentacije te iznos od 1.500,00 kn na ime ostalih troškova stečaja i rezerve. </w:t>
      </w:r>
    </w:p>
    <w:p w:rsidRDefault="0053750A" w:rsidP="0053750A" w:rsidR="00A201E2" w:rsidRPr="00283851">
      <w:pPr>
        <w:jc w:val="both"/>
      </w:pPr>
      <w:r>
        <w:tab/>
        <w:t>Nadalje, isti je dao o</w:t>
      </w:r>
      <w:r w:rsidR="00A201E2" w:rsidRPr="00283851">
        <w:t xml:space="preserve">brazloženje specificiranih troškova i obveza stečajne mase </w:t>
      </w:r>
      <w:r>
        <w:t xml:space="preserve">i </w:t>
      </w:r>
      <w:r w:rsidR="00A201E2" w:rsidRPr="00283851">
        <w:t>to za svaku stavku posebno:</w:t>
      </w:r>
    </w:p>
    <w:p w:rsidRDefault="0053750A" w:rsidP="0053750A" w:rsidR="00A201E2" w:rsidRPr="00283851">
      <w:pPr>
        <w:jc w:val="both"/>
      </w:pPr>
      <w:r>
        <w:t>1.</w:t>
      </w:r>
      <w:r>
        <w:tab/>
      </w:r>
      <w:r w:rsidR="00A201E2" w:rsidRPr="00283851">
        <w:t xml:space="preserve">Nakon otvaranja stečajnog postupka </w:t>
      </w:r>
      <w:r>
        <w:t xml:space="preserve">da </w:t>
      </w:r>
      <w:r w:rsidR="00A201E2" w:rsidRPr="00283851">
        <w:t>treba izraditi pečat za dužnika čija izrada iznosi po ponudama najmanje 145,00 kuna.</w:t>
      </w:r>
    </w:p>
    <w:p w:rsidRDefault="0053750A" w:rsidP="0053750A" w:rsidR="00A201E2" w:rsidRPr="0053750A">
      <w:pPr>
        <w:jc w:val="both"/>
        <w:rPr>
          <w:color w:val="000000"/>
        </w:rPr>
      </w:pPr>
      <w:r>
        <w:rPr>
          <w:color w:val="000000"/>
        </w:rPr>
        <w:t>2.</w:t>
      </w:r>
      <w:r>
        <w:rPr>
          <w:color w:val="000000"/>
        </w:rPr>
        <w:tab/>
      </w:r>
      <w:r w:rsidR="00A201E2" w:rsidRPr="0053750A">
        <w:rPr>
          <w:color w:val="000000"/>
        </w:rPr>
        <w:t>Troškovi sređivanja  i zaključenja posl</w:t>
      </w:r>
      <w:r w:rsidRPr="0053750A">
        <w:rPr>
          <w:color w:val="000000"/>
        </w:rPr>
        <w:t xml:space="preserve">ovnih </w:t>
      </w:r>
      <w:r w:rsidR="00A201E2" w:rsidRPr="0053750A">
        <w:rPr>
          <w:color w:val="000000"/>
        </w:rPr>
        <w:t>knjiga</w:t>
      </w:r>
      <w:r w:rsidRPr="0053750A">
        <w:rPr>
          <w:color w:val="000000"/>
        </w:rPr>
        <w:t xml:space="preserve"> </w:t>
      </w:r>
      <w:r w:rsidR="00A201E2" w:rsidRPr="0053750A">
        <w:rPr>
          <w:color w:val="000000"/>
        </w:rPr>
        <w:t xml:space="preserve">predviđeni su u iznosu od 6.000,00 kuna, a iz razloga što je stečajni upravitelj i u prethodnom i ovom izvješću naveo da nije ispitivao vjerodostojnost poslovne dokumentacije i poslovnih knjiga dužnika a posebno je istakao u točki II/4. I II/5. da postoje nenaplativa potraživanja. Sve </w:t>
      </w:r>
      <w:r w:rsidRPr="0053750A">
        <w:rPr>
          <w:color w:val="000000"/>
        </w:rPr>
        <w:t xml:space="preserve">da su </w:t>
      </w:r>
      <w:r w:rsidR="00A201E2" w:rsidRPr="0053750A">
        <w:rPr>
          <w:color w:val="000000"/>
        </w:rPr>
        <w:t>to razlozi da je predviđen iznos od 6.000,00 kuna za sudskog vještaka koji će pregledati poslovne knjige dužnika i utvrditi stvarno stanje prije zaključenja poslovnih knjiga. Predviđeni iznos od 6.000,00 kuna može se smatrati najmanjim potrebnim iznosom za te  svrhe, a razlog svrsishodnim, potrebnim i opravdanim.</w:t>
      </w:r>
    </w:p>
    <w:p w:rsidRDefault="0053750A" w:rsidP="0053750A" w:rsidR="00A201E2" w:rsidRPr="0053750A">
      <w:pPr>
        <w:jc w:val="both"/>
        <w:rPr>
          <w:color w:val="000000"/>
        </w:rPr>
      </w:pPr>
      <w:r>
        <w:rPr>
          <w:color w:val="000000"/>
        </w:rPr>
        <w:t>3.</w:t>
      </w:r>
      <w:r>
        <w:rPr>
          <w:color w:val="000000"/>
        </w:rPr>
        <w:tab/>
      </w:r>
      <w:r w:rsidR="00A201E2" w:rsidRPr="0053750A">
        <w:rPr>
          <w:color w:val="000000"/>
        </w:rPr>
        <w:t>Troškovi za privremenog stečajnog upravitelja predloženi su u iznosu od 10.000,00 kuna ukupno. Troškovi su predloženi na temelju Uredbe o kriterijima i načinu obračuna nagrade stečajnim upraviteljima i to člana 4. st.1. kojim je određeno da stečajnom upravitelju pripada jednokratna nagrada za poslove obavljene u prethodnom postupku u iznosu od 3.000,00 kuna do 20.000,00 kuna.  S obzirom na složenost i obujam posla u konkretnom postupku može se ocijeniti da je predloženi iznos od 10.000,00 kuna realan i objektivno</w:t>
      </w:r>
      <w:r w:rsidRPr="0053750A">
        <w:rPr>
          <w:color w:val="000000"/>
        </w:rPr>
        <w:t>, te da isti</w:t>
      </w:r>
      <w:r w:rsidR="00A201E2" w:rsidRPr="0053750A">
        <w:rPr>
          <w:color w:val="000000"/>
        </w:rPr>
        <w:t xml:space="preserve"> odgovara složenosti i obujmu poslova, kao i zadacima privremenog stečajnog upravitelja u konkretnom prethodnom postupku. </w:t>
      </w:r>
    </w:p>
    <w:p w:rsidRDefault="0053750A" w:rsidP="0053750A" w:rsidR="00A201E2" w:rsidRPr="0053750A">
      <w:pPr>
        <w:jc w:val="both"/>
        <w:rPr>
          <w:color w:val="000000"/>
        </w:rPr>
      </w:pPr>
      <w:r>
        <w:rPr>
          <w:color w:val="000000"/>
        </w:rPr>
        <w:t>4.</w:t>
      </w:r>
      <w:r>
        <w:rPr>
          <w:color w:val="000000"/>
        </w:rPr>
        <w:tab/>
      </w:r>
      <w:r w:rsidR="00A201E2" w:rsidRPr="0053750A">
        <w:rPr>
          <w:color w:val="000000"/>
        </w:rPr>
        <w:t>Naknade banci i Financijskoj agenciji utvrđene su ukupno u iznosu o</w:t>
      </w:r>
      <w:r>
        <w:rPr>
          <w:color w:val="000000"/>
        </w:rPr>
        <w:t xml:space="preserve">d 500,00 kuna, </w:t>
      </w:r>
      <w:r w:rsidR="00A201E2" w:rsidRPr="0053750A">
        <w:rPr>
          <w:color w:val="000000"/>
        </w:rPr>
        <w:t xml:space="preserve">a što </w:t>
      </w:r>
      <w:r w:rsidRPr="0053750A">
        <w:rPr>
          <w:color w:val="000000"/>
        </w:rPr>
        <w:t xml:space="preserve">da </w:t>
      </w:r>
      <w:r w:rsidR="00A201E2" w:rsidRPr="0053750A">
        <w:rPr>
          <w:color w:val="000000"/>
        </w:rPr>
        <w:t>se može smatrati minimalnim iznosom za cijeli mogući tijek stečajnog postupka, jer je samo jedna javna objava financijskog izvješća kod Fine  iznosi 230,00 kuna. Naknade banci za otvaranje i vođenje računa za cijeli tijek postupka računate su u preostalom iznosu od 270,00 kuna.</w:t>
      </w:r>
    </w:p>
    <w:p w:rsidRDefault="0053750A" w:rsidP="0053750A" w:rsidR="00A201E2" w:rsidRPr="0053750A">
      <w:pPr>
        <w:jc w:val="both"/>
        <w:rPr>
          <w:color w:val="000000"/>
        </w:rPr>
      </w:pPr>
      <w:r>
        <w:rPr>
          <w:color w:val="000000"/>
        </w:rPr>
        <w:t>5.</w:t>
      </w:r>
      <w:r>
        <w:rPr>
          <w:color w:val="000000"/>
        </w:rPr>
        <w:tab/>
      </w:r>
      <w:r w:rsidR="00A201E2" w:rsidRPr="0053750A">
        <w:rPr>
          <w:color w:val="000000"/>
        </w:rPr>
        <w:t xml:space="preserve">Troškovi knjigovodstva u stečajnom postupku </w:t>
      </w:r>
      <w:r>
        <w:rPr>
          <w:color w:val="000000"/>
        </w:rPr>
        <w:t xml:space="preserve">da su računati </w:t>
      </w:r>
      <w:r w:rsidR="00A201E2" w:rsidRPr="0053750A">
        <w:rPr>
          <w:color w:val="000000"/>
        </w:rPr>
        <w:t xml:space="preserve">u iznosu od 1.000,00 kuna mjesečno, a na vrijeme od 12 mjeseci, što ukupno iznosi 12.000,00 kuna, iako je Stečajnim zakonom kao najduži rok za vođenje stečajnog postupka propisan rok od godinu i pol dana, što iznosi 18 mjeseci. Iznos od 1.000,00 kuna mjesečno preuzet je kao mjesečni iznos za vođenje knjigovodstva iz sadašnjeg razdoblja. Razlozi uvrštavanja troškova u predračun troškova su što stečajni dužnik otvaranjem stečajnog postupka nastavlja voditi knjigovodstvo, kao i sastavljati financijska izvješća i podnositi porezne prijave nadležnoj poreznoj upravi. </w:t>
      </w:r>
    </w:p>
    <w:p w:rsidRDefault="0053750A" w:rsidP="0053750A" w:rsidR="00A201E2" w:rsidRPr="0053750A">
      <w:pPr>
        <w:jc w:val="both"/>
        <w:rPr>
          <w:color w:val="000000"/>
        </w:rPr>
      </w:pPr>
      <w:r>
        <w:rPr>
          <w:color w:val="000000"/>
        </w:rPr>
        <w:t>6.</w:t>
      </w:r>
      <w:r>
        <w:rPr>
          <w:color w:val="000000"/>
        </w:rPr>
        <w:tab/>
      </w:r>
      <w:r w:rsidR="00A201E2" w:rsidRPr="0053750A">
        <w:rPr>
          <w:color w:val="000000"/>
        </w:rPr>
        <w:t>Troškovi sređivanja i arhiviranja dokumentacije predviđeni su u iznosu od 4.000,00 kun</w:t>
      </w:r>
      <w:r>
        <w:rPr>
          <w:color w:val="000000"/>
        </w:rPr>
        <w:t xml:space="preserve">a, </w:t>
      </w:r>
      <w:r w:rsidR="00A201E2" w:rsidRPr="0053750A">
        <w:rPr>
          <w:color w:val="000000"/>
        </w:rPr>
        <w:t xml:space="preserve">a što je minimalni iznos ako se u konkretnom slučaju treba arhivirati financijska i druga poslovna dokumentacija, zatim podaci o zaposlenicima i njihovim plaćama, a dužnik ima 25 zaposlenika, kao i dokumentacija vezana za učenike i nastavu, jer se radi o društvu koje obavlja djelatnost srednjeg obrazovanja.  </w:t>
      </w:r>
    </w:p>
    <w:p w:rsidRDefault="0053750A" w:rsidP="0053750A" w:rsidR="00A201E2" w:rsidRPr="0053750A">
      <w:pPr>
        <w:jc w:val="both"/>
        <w:rPr>
          <w:color w:val="000000"/>
        </w:rPr>
      </w:pPr>
      <w:r>
        <w:rPr>
          <w:color w:val="000000"/>
        </w:rPr>
        <w:t>7.</w:t>
      </w:r>
      <w:r>
        <w:rPr>
          <w:color w:val="000000"/>
        </w:rPr>
        <w:tab/>
      </w:r>
      <w:r w:rsidR="00A201E2" w:rsidRPr="0053750A">
        <w:rPr>
          <w:color w:val="000000"/>
        </w:rPr>
        <w:t xml:space="preserve">Ostali troškovi stečaja i rezerve </w:t>
      </w:r>
      <w:r>
        <w:rPr>
          <w:color w:val="000000"/>
        </w:rPr>
        <w:t>da su planirani</w:t>
      </w:r>
      <w:r w:rsidR="00A201E2" w:rsidRPr="0053750A">
        <w:rPr>
          <w:color w:val="000000"/>
        </w:rPr>
        <w:t xml:space="preserve"> u visini od oko 5% od svih drugih troškova što iznosi zaokruženo ukupno 1.500,00 kuna.</w:t>
      </w:r>
    </w:p>
    <w:p w:rsidRDefault="008F2BE9" w:rsidP="008F2BE9" w:rsidR="00A201E2" w:rsidRPr="00283851">
      <w:pPr>
        <w:ind w:firstLine="708"/>
        <w:jc w:val="both"/>
      </w:pPr>
      <w:r>
        <w:t>P</w:t>
      </w:r>
      <w:r w:rsidR="00A201E2" w:rsidRPr="00283851">
        <w:t xml:space="preserve">rivremeni stečajni upravitelj posebno </w:t>
      </w:r>
      <w:r w:rsidR="0053750A">
        <w:t xml:space="preserve">je istakao </w:t>
      </w:r>
      <w:r w:rsidR="00A201E2" w:rsidRPr="00283851">
        <w:t xml:space="preserve">činjenicu da se po članku 154. Stečajnog zakona prioritetno namiruju i troškovi stečajnog postupka iz članka 155. Stečajnog zakona i ostale obveze stečajne mase iz članka 156. Stečajnog zakona i to redom kako oni dospijevaju te da </w:t>
      </w:r>
      <w:r>
        <w:t xml:space="preserve">će </w:t>
      </w:r>
      <w:r w:rsidR="00A201E2" w:rsidRPr="00283851">
        <w:t xml:space="preserve">se u slučaju otvaranja stečajnog postupka iz novčanog priliva u stečajnu masu namirivati svi troškovi stečajnog postupka i sve obveze stečajne mase kako dospijevaju te da potrebna sredstava za troškove postupka i obveze stečajne mase iznose minimalno 34.145,00 kuna, od čega manjak tih sredstava iznosi 29.145,00 kuna jer iznos od 5.000,00 </w:t>
      </w:r>
      <w:r w:rsidR="00A201E2" w:rsidRPr="00283851">
        <w:lastRenderedPageBreak/>
        <w:t xml:space="preserve">kuna Financijska agencija </w:t>
      </w:r>
      <w:r>
        <w:t xml:space="preserve">da je </w:t>
      </w:r>
      <w:r w:rsidR="00A201E2" w:rsidRPr="00283851">
        <w:t>zaplijenila sukladno odredbi čl. 112. st. 5. Stečajnog zakona na ime predujma za namirenje troškova stečajnog postupka.</w:t>
      </w:r>
    </w:p>
    <w:p w:rsidRDefault="008F2BE9" w:rsidP="008F2BE9" w:rsidR="00A201E2" w:rsidRPr="00283851">
      <w:pPr>
        <w:tabs>
          <w:tab w:pos="345" w:val="left"/>
        </w:tabs>
        <w:jc w:val="both"/>
      </w:pPr>
      <w:r>
        <w:tab/>
      </w:r>
      <w:r w:rsidR="00147086">
        <w:tab/>
      </w:r>
      <w:r w:rsidR="00A201E2" w:rsidRPr="00283851">
        <w:t xml:space="preserve">U dosadašnjem tijeku postupka osnivači dužnika </w:t>
      </w:r>
      <w:r>
        <w:t xml:space="preserve">da </w:t>
      </w:r>
      <w:r w:rsidR="00A201E2" w:rsidRPr="00283851">
        <w:t>nisu iskazali interes za dodatnim i novim ulaganjima u društvo i na taj način njegovim financijskim osposobljavanjem za nastavak urednog poslovanja, a nije bilo niti interesa trećih osoba za pristupanje dugu stečajnog dužnika sukladno članku 124. Stečajnog zakona.</w:t>
      </w:r>
    </w:p>
    <w:p w:rsidRDefault="00A201E2" w:rsidP="008F2BE9" w:rsidR="00DE7532" w:rsidRPr="00283851">
      <w:pPr>
        <w:ind w:firstLine="708"/>
        <w:jc w:val="both"/>
      </w:pPr>
      <w:r w:rsidRPr="00283851">
        <w:t xml:space="preserve">Na temelju raspoložive dokumentacije i dobivenih obavijesti od odgovornih osoba dužnika privremeni stečajni upravitelj </w:t>
      </w:r>
      <w:r w:rsidR="008F2BE9">
        <w:t xml:space="preserve">i u ovom novom izvješću </w:t>
      </w:r>
      <w:r w:rsidRPr="00283851">
        <w:t>konstatira da realno</w:t>
      </w:r>
      <w:r w:rsidR="008F2BE9">
        <w:t xml:space="preserve"> i objektivno stanje dužnika  </w:t>
      </w:r>
      <w:r w:rsidRPr="00283851">
        <w:t xml:space="preserve">je takovo da dužnik nema potrebnih i sigurnih financijskih uvjeta za nastavak djelatnosti i poslovanja, kao i da je prezadužen i nesposoban za plaćanje, </w:t>
      </w:r>
      <w:r w:rsidR="008F2BE9">
        <w:t xml:space="preserve">slijedom čega je isti predložio da Sud donese </w:t>
      </w:r>
      <w:r w:rsidRPr="00283851">
        <w:t>rješenja o otvaranju i zaključenju stečaj</w:t>
      </w:r>
      <w:r w:rsidR="008F2BE9">
        <w:t>nog postupka sukladno članku 132</w:t>
      </w:r>
      <w:r w:rsidRPr="00283851">
        <w:t xml:space="preserve">. st. 1. i 2. Stečajnog zakona. </w:t>
      </w:r>
    </w:p>
    <w:p w:rsidRDefault="009149BF" w:rsidP="00674374" w:rsidR="0032111A" w:rsidRPr="00283851">
      <w:pPr>
        <w:ind w:firstLine="708"/>
        <w:jc w:val="both"/>
      </w:pPr>
      <w:r w:rsidRPr="00283851">
        <w:t>Člankom 132. st. 1. S</w:t>
      </w:r>
      <w:r w:rsidR="00777515" w:rsidRPr="00283851">
        <w:t xml:space="preserve">tečajnog zakona </w:t>
      </w:r>
      <w:r w:rsidRPr="00283851">
        <w:t xml:space="preserve">propisano </w:t>
      </w:r>
      <w:r w:rsidR="00735214" w:rsidRPr="00283851">
        <w:t xml:space="preserve">je, </w:t>
      </w:r>
      <w:r w:rsidRPr="00283851">
        <w:t xml:space="preserve">da </w:t>
      </w:r>
      <w:r w:rsidR="003C0BEC" w:rsidRPr="00283851">
        <w:t xml:space="preserve">ako prije otvaranja stečajnog postupka sud utvrdi da imovina dužnika koja bi ušla u stečajnu masu nije dovoljna ni za namirenje troškova tog postupka </w:t>
      </w:r>
      <w:r w:rsidR="00777515" w:rsidRPr="00283851">
        <w:t>ili j</w:t>
      </w:r>
      <w:r w:rsidR="003C0BEC" w:rsidRPr="00283851">
        <w:t xml:space="preserve">e neznatne vrijednosti, rješenjem će pozvati osobe koje imaju pravni interes za provedbom stečajnog postupka da u roku od 15 dana uplate predujam za namirenje troškova prethodnog </w:t>
      </w:r>
      <w:r w:rsidR="00FE1847" w:rsidRPr="00283851">
        <w:t>i otvorenoga stečajnog postupka.</w:t>
      </w:r>
    </w:p>
    <w:p w:rsidRDefault="0032111A" w:rsidP="008F2BE9" w:rsidR="008F2BE9">
      <w:pPr>
        <w:ind w:firstLine="708"/>
        <w:jc w:val="both"/>
      </w:pPr>
      <w:r w:rsidRPr="00283851">
        <w:t>U konkretnom slučaju i</w:t>
      </w:r>
      <w:r w:rsidR="008F2BE9">
        <w:t xml:space="preserve"> iz novog</w:t>
      </w:r>
      <w:r w:rsidRPr="00283851">
        <w:t xml:space="preserve"> izvješća privrem</w:t>
      </w:r>
      <w:r w:rsidR="00892BA5" w:rsidRPr="00283851">
        <w:t>enog stečajnog upravitelja</w:t>
      </w:r>
      <w:r w:rsidR="00674374" w:rsidRPr="00283851">
        <w:t xml:space="preserve"> </w:t>
      </w:r>
      <w:r w:rsidRPr="00283851">
        <w:t xml:space="preserve">proizlazi da </w:t>
      </w:r>
      <w:r w:rsidR="00DA0588" w:rsidRPr="00283851">
        <w:t>su na strani dužnika ostvareni uvjeti za otvaranje stečajnog postupka jer da je isti nesposoban za plaćanje, te prezadužen, dok s druge strane isti</w:t>
      </w:r>
      <w:r w:rsidR="00892BA5" w:rsidRPr="00283851">
        <w:t xml:space="preserve"> da nem</w:t>
      </w:r>
      <w:r w:rsidR="008F2BE9">
        <w:t xml:space="preserve">a unovčive materijalne imovine kao i da su </w:t>
      </w:r>
      <w:r w:rsidR="00892BA5" w:rsidRPr="00283851">
        <w:t xml:space="preserve">potraživanja istog nenaplativa.  </w:t>
      </w:r>
    </w:p>
    <w:p w:rsidRDefault="00CF2A7E" w:rsidP="00674374" w:rsidR="00674374">
      <w:pPr>
        <w:ind w:firstLine="708"/>
        <w:jc w:val="both"/>
      </w:pPr>
      <w:r>
        <w:t xml:space="preserve">Slijedom </w:t>
      </w:r>
      <w:r w:rsidR="00892BA5" w:rsidRPr="00283851">
        <w:t xml:space="preserve">navedenog </w:t>
      </w:r>
      <w:r w:rsidR="00147086">
        <w:t xml:space="preserve">isti je ustrajao </w:t>
      </w:r>
      <w:r>
        <w:t xml:space="preserve">i </w:t>
      </w:r>
      <w:r w:rsidR="00147086">
        <w:t xml:space="preserve">kod svog prijedloga kao i u izvješću od 12.svibnja 2017. da </w:t>
      </w:r>
      <w:r w:rsidR="00674374" w:rsidRPr="00283851">
        <w:t>Sud sukladno odredbi čl. 132. st. 1. Stečajnog zakona pozove vjerovnike da solidarno predujme iznos za pokriće troškova stečajno</w:t>
      </w:r>
      <w:r w:rsidR="00892BA5" w:rsidRPr="00283851">
        <w:t>g postupka prema predračunu istog</w:t>
      </w:r>
      <w:r w:rsidR="00674374" w:rsidRPr="00283851">
        <w:t xml:space="preserve"> i to u iznosu od ukupno </w:t>
      </w:r>
      <w:r w:rsidR="00892BA5" w:rsidRPr="00283851">
        <w:t>34</w:t>
      </w:r>
      <w:r w:rsidR="00674374" w:rsidRPr="00283851">
        <w:t>.</w:t>
      </w:r>
      <w:r w:rsidR="00892BA5" w:rsidRPr="00283851">
        <w:t>145</w:t>
      </w:r>
      <w:r w:rsidR="00674374" w:rsidRPr="00283851">
        <w:t>,00 kn.</w:t>
      </w:r>
    </w:p>
    <w:p w:rsidRDefault="00147086" w:rsidP="00147086" w:rsidR="00147086" w:rsidRPr="00283851">
      <w:pPr>
        <w:pStyle w:val="Odlomakpopisa"/>
        <w:ind w:firstLine="708" w:left="0"/>
        <w:jc w:val="both"/>
      </w:pPr>
      <w:r>
        <w:t>Sud je u cijelosti prihvatio detaljnu</w:t>
      </w:r>
      <w:r w:rsidR="00CF2A7E">
        <w:t>,</w:t>
      </w:r>
      <w:r>
        <w:t xml:space="preserve"> obrazloženu procjenu p</w:t>
      </w:r>
      <w:r w:rsidRPr="00283851">
        <w:t>redračun</w:t>
      </w:r>
      <w:r>
        <w:t>a</w:t>
      </w:r>
      <w:r w:rsidRPr="00283851">
        <w:t xml:space="preserve"> potrebnih sredstava za pokriće troškova postupka</w:t>
      </w:r>
      <w:r>
        <w:t xml:space="preserve"> privremenog stečajnog upravitelja od 4. kolovoza 2017. slijedom čega je ponovo pozvao </w:t>
      </w:r>
      <w:r w:rsidRPr="00283851">
        <w:t xml:space="preserve">osobe koje imaju pravni interes za provedbom stečajnog postupka nad </w:t>
      </w:r>
      <w:r>
        <w:t xml:space="preserve">uvodno označenim </w:t>
      </w:r>
      <w:r w:rsidRPr="00283851">
        <w:t>dužnikom da u roku od 15 dana od isteka osmog dan</w:t>
      </w:r>
      <w:r>
        <w:t xml:space="preserve">a od objave predmetnog </w:t>
      </w:r>
      <w:r w:rsidRPr="00283851">
        <w:t>rješenja na mrežnoj stranici e-Oglasna ploča sudova solidarno predujme iznos od 29.145,00 kn potreban za pokriće troškova vođenja stečajnog postupka nad ovim dužnikom</w:t>
      </w:r>
      <w:r>
        <w:t>, a sve sukladno ranije citiranoj odredbi čl. 132. st. 1. Stečajnog zakona</w:t>
      </w:r>
      <w:r w:rsidRPr="00283851">
        <w:t xml:space="preserve">. </w:t>
      </w:r>
    </w:p>
    <w:p w:rsidRDefault="00FD3BD8" w:rsidP="00147086" w:rsidR="00FD3BD8" w:rsidRPr="00283851">
      <w:pPr>
        <w:ind w:firstLine="708"/>
        <w:jc w:val="both"/>
      </w:pPr>
      <w:r w:rsidRPr="00283851">
        <w:t xml:space="preserve">Za napomenuti je da iako je privremeni stečajni upravitelj predložio da se osobe koje imaju pravni interes za provedbom stečajnog postupka u odnosu na dužnika </w:t>
      </w:r>
      <w:r w:rsidRPr="00283851">
        <w:rPr>
          <w:lang w:val="en-AU"/>
        </w:rPr>
        <w:t xml:space="preserve">ZADARSKA PRIVATNA GIMNAZIJA </w:t>
      </w:r>
      <w:r w:rsidRPr="00283851">
        <w:t>S PRAVOM JAVNOSTI</w:t>
      </w:r>
      <w:r w:rsidRPr="00283851">
        <w:rPr>
          <w:lang w:val="en-AU"/>
        </w:rPr>
        <w:t xml:space="preserve">, Zadar, </w:t>
      </w:r>
      <w:r w:rsidRPr="00283851">
        <w:t>pozovu na uplatu predujma potrebnog za pokriće troškova postupka u iznosu od ukupno 34.145,00 kn, Sud je iste pozvao na uplatu iznosa od 29.145,00 kn iz razloga jer je Financijska agencija sukladno odredbi čl. 112. st. 5. Stečajnog zakona na ime predujma za namirenje troškova stečajnog postupka zaplijenila novčana sredstva u iznosu od 5.000,00 kn.</w:t>
      </w:r>
    </w:p>
    <w:p w:rsidRDefault="0032111A" w:rsidP="00CC7BF0" w:rsidR="0032111A" w:rsidRPr="00283851">
      <w:pPr>
        <w:ind w:firstLine="708"/>
        <w:jc w:val="both"/>
      </w:pPr>
      <w:r w:rsidRPr="00283851">
        <w:t>Nadalje, člankom 132. st. 2. S</w:t>
      </w:r>
      <w:r w:rsidR="00674374" w:rsidRPr="00283851">
        <w:t xml:space="preserve">tečajnog zakona </w:t>
      </w:r>
      <w:r w:rsidRPr="00283851">
        <w:t>propisano je</w:t>
      </w:r>
      <w:r w:rsidR="00674374" w:rsidRPr="00283851">
        <w:t>,</w:t>
      </w:r>
      <w:r w:rsidRPr="00283851">
        <w:t xml:space="preserve"> da ako osobe iz stavka 1. istog članka citiranog Zakona ne predujme zatraženi iznos, sud će donijeti rješenje o otvaranju i zaključenju stečajnog postupka. </w:t>
      </w:r>
    </w:p>
    <w:p w:rsidRDefault="008F2BE9" w:rsidP="0032111A" w:rsidR="0032111A" w:rsidRPr="00283851">
      <w:pPr>
        <w:ind w:firstLine="708"/>
        <w:jc w:val="both"/>
      </w:pPr>
      <w:r>
        <w:t xml:space="preserve">Uzimajući u obzir naprijed navedeno odlučeno je kao izreci ovog rješenja. </w:t>
      </w:r>
    </w:p>
    <w:p w:rsidRDefault="0032111A" w:rsidP="00AE1DB5" w:rsidR="0032111A" w:rsidRPr="00283851">
      <w:pPr>
        <w:jc w:val="both"/>
      </w:pPr>
    </w:p>
    <w:p w:rsidRDefault="008F3AD6" w:rsidP="005D10C6" w:rsidR="008F03DE" w:rsidRPr="00283851">
      <w:pPr>
        <w:jc w:val="center"/>
      </w:pPr>
      <w:r w:rsidRPr="00283851">
        <w:t>U Zadru</w:t>
      </w:r>
      <w:r w:rsidR="00493FB1" w:rsidRPr="00283851">
        <w:t xml:space="preserve"> </w:t>
      </w:r>
      <w:r w:rsidR="006500F3" w:rsidRPr="00283851">
        <w:t xml:space="preserve">23. kolovoza </w:t>
      </w:r>
      <w:r w:rsidR="00AE1DB5" w:rsidRPr="00283851">
        <w:t xml:space="preserve">2017. </w:t>
      </w:r>
      <w:r w:rsidR="00674374" w:rsidRPr="00283851">
        <w:t xml:space="preserve"> </w:t>
      </w:r>
    </w:p>
    <w:p w:rsidRDefault="00AF0D04" w:rsidP="00AF0D04" w:rsidR="00A27551" w:rsidRPr="00283851">
      <w:pPr>
        <w:jc w:val="right"/>
      </w:pPr>
      <w:r>
        <w:tab/>
      </w:r>
      <w:r>
        <w:tab/>
      </w:r>
      <w:r>
        <w:tab/>
        <w:t xml:space="preserve">                             </w:t>
      </w:r>
      <w:r w:rsidR="004E7E9B" w:rsidRPr="00283851">
        <w:t>Sutkinja</w:t>
      </w:r>
    </w:p>
    <w:p w:rsidRDefault="0055636D" w:rsidP="00AF0D04" w:rsidR="009068CC" w:rsidRPr="00283851">
      <w:pPr>
        <w:jc w:val="right"/>
      </w:pPr>
      <w:r w:rsidRPr="00283851">
        <w:tab/>
      </w:r>
      <w:r w:rsidR="007239D9" w:rsidRPr="00283851">
        <w:t xml:space="preserve">     </w:t>
      </w:r>
      <w:r w:rsidR="00E36A3E" w:rsidRPr="00283851">
        <w:t xml:space="preserve">            </w:t>
      </w:r>
      <w:r w:rsidR="00A27551" w:rsidRPr="00283851">
        <w:t xml:space="preserve">      </w:t>
      </w:r>
      <w:r w:rsidR="005D10C6" w:rsidRPr="00283851">
        <w:t xml:space="preserve">    </w:t>
      </w:r>
      <w:r w:rsidR="00BE4FB8" w:rsidRPr="00283851">
        <w:t xml:space="preserve">                          </w:t>
      </w:r>
      <w:r w:rsidR="00B67F0A" w:rsidRPr="00283851">
        <w:t xml:space="preserve">                       </w:t>
      </w:r>
      <w:r w:rsidR="00CB4975" w:rsidRPr="00283851">
        <w:tab/>
      </w:r>
      <w:r w:rsidR="003A3246" w:rsidRPr="00283851">
        <w:t xml:space="preserve">    </w:t>
      </w:r>
      <w:r w:rsidR="004E7E9B" w:rsidRPr="00283851">
        <w:t>Ana Markač</w:t>
      </w:r>
    </w:p>
    <w:p w:rsidRDefault="00AF0D04" w:rsidP="00C63971" w:rsidR="00AF0D04"/>
    <w:p w:rsidRDefault="006439D9" w:rsidP="00C63971" w:rsidR="00C63971" w:rsidRPr="00283851">
      <w:r w:rsidRPr="00283851">
        <w:t xml:space="preserve">POUKA O PRAVNOM LIJEKU: </w:t>
      </w:r>
    </w:p>
    <w:p w:rsidRDefault="00C63971" w:rsidP="00147086" w:rsidR="00FE1847" w:rsidRPr="00283851">
      <w:pPr>
        <w:jc w:val="both"/>
      </w:pPr>
      <w:r w:rsidRPr="00283851">
        <w:t>Protiv ovog rješenja dopuštena je žalba. Ista se podnosi Visokom trgovačkom sudu Republike Hrvatske putem ovog suda, u roku od 8 (osam) dana od isteka osmog dan</w:t>
      </w:r>
      <w:r w:rsidR="00DA0588" w:rsidRPr="00283851">
        <w:t xml:space="preserve">a od objave ovog rješenja na </w:t>
      </w:r>
      <w:r w:rsidR="006500F3" w:rsidRPr="00283851">
        <w:t xml:space="preserve">mrežnoj stranici </w:t>
      </w:r>
      <w:r w:rsidR="00DA0588" w:rsidRPr="00283851">
        <w:t>e-O</w:t>
      </w:r>
      <w:r w:rsidRPr="00283851">
        <w:t>glasn</w:t>
      </w:r>
      <w:r w:rsidR="006500F3" w:rsidRPr="00283851">
        <w:t>a</w:t>
      </w:r>
      <w:r w:rsidRPr="00283851">
        <w:t xml:space="preserve"> ploč</w:t>
      </w:r>
      <w:r w:rsidR="006500F3" w:rsidRPr="00283851">
        <w:t>a</w:t>
      </w:r>
      <w:r w:rsidRPr="00283851">
        <w:t xml:space="preserve"> sud</w:t>
      </w:r>
      <w:r w:rsidR="006500F3" w:rsidRPr="00283851">
        <w:t>ov</w:t>
      </w:r>
      <w:r w:rsidRPr="00283851">
        <w:t xml:space="preserve">a u 2 (dva) istovjetna primjeraka. </w:t>
      </w:r>
    </w:p>
    <w:p w:rsidRDefault="00C63971" w:rsidP="00C63971" w:rsidR="00C63971" w:rsidRPr="00283851">
      <w:r w:rsidRPr="00283851">
        <w:lastRenderedPageBreak/>
        <w:t xml:space="preserve">Dostaviti: </w:t>
      </w:r>
    </w:p>
    <w:p w:rsidRDefault="00C63971" w:rsidP="00C63971" w:rsidR="00AE1DB5" w:rsidRPr="00283851">
      <w:r w:rsidRPr="00283851">
        <w:t>- privremeno</w:t>
      </w:r>
      <w:r w:rsidR="00AE1DB5" w:rsidRPr="00283851">
        <w:t xml:space="preserve">m stečajnom upravitelju Branku Moriću iz Zadra, </w:t>
      </w:r>
    </w:p>
    <w:p w:rsidRDefault="00AE1DB5" w:rsidP="00C63971" w:rsidR="00C63971" w:rsidRPr="00283851">
      <w:r w:rsidRPr="00283851">
        <w:t>- e-O</w:t>
      </w:r>
      <w:r w:rsidR="00C63971" w:rsidRPr="00283851">
        <w:t>glasna ploča</w:t>
      </w:r>
      <w:r w:rsidR="00674374" w:rsidRPr="00283851">
        <w:t xml:space="preserve"> sudova</w:t>
      </w:r>
    </w:p>
    <w:p w:rsidRDefault="00DA0588" w:rsidP="00C63971" w:rsidR="00C63971" w:rsidRPr="00283851">
      <w:r w:rsidRPr="00283851">
        <w:t>- računovodstvu</w:t>
      </w:r>
      <w:r w:rsidR="00C63971" w:rsidRPr="00283851">
        <w:t xml:space="preserve"> suda</w:t>
      </w:r>
    </w:p>
    <w:p w:rsidRDefault="00C63971" w:rsidP="00C63971" w:rsidR="00C63971" w:rsidRPr="00283851">
      <w:r w:rsidRPr="00283851">
        <w:t>- u spis</w:t>
      </w:r>
    </w:p>
    <w:p w:rsidRDefault="00C63971" w:rsidP="00C63971" w:rsidR="00C63971" w:rsidRPr="00283851"/>
    <w:p w:rsidRDefault="00C63971" w:rsidP="00C63971" w:rsidR="00C63971" w:rsidRPr="00283851"/>
    <w:p w:rsidRDefault="00C63971" w:rsidP="00C63971" w:rsidR="00C63971" w:rsidRPr="00283851"/>
    <w:p w:rsidRDefault="00C63971" w:rsidP="00C63971" w:rsidR="00C63971" w:rsidRPr="00283851">
      <w:pPr>
        <w:jc w:val="both"/>
      </w:pPr>
    </w:p>
    <w:p w:rsidRDefault="00842CEB" w:rsidP="00B105A9" w:rsidR="00842CEB" w:rsidRPr="00283851"/>
    <w:sectPr w:rsidSect="00147086" w:rsidR="00842CEB" w:rsidRPr="00283851">
      <w:headerReference w:type="default" r:id="rId10"/>
      <w:headerReference w:type="first" r:id="rId11"/>
      <w:footerReference w:type="first" r:id="rId12"/>
      <w:pgSz w:h="16838" w:w="11906"/>
      <w:pgMar w:gutter="0" w:footer="708" w:header="708" w:left="1417" w:bottom="1135" w:right="1417" w:top="113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F2" w:rsidP="009C0FF2" w:rsidR="009C0FF2">
      <w:r>
        <w:separator/>
      </w:r>
    </w:p>
  </w:endnote>
  <w:endnote w:id="0" w:type="continuationSeparator">
    <w:p w:rsidRDefault="009C0FF2" w:rsidP="009C0FF2" w:rsidR="009C0F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7D46" w:rsidR="00D57D46">
    <w:pPr>
      <w:pStyle w:val="Podnoje"/>
      <w:jc w:val="center"/>
    </w:pPr>
  </w:p>
  <w:p w:rsidRDefault="00D57D46" w:rsidR="00D57D4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F2" w:rsidP="009C0FF2" w:rsidR="009C0FF2">
      <w:r>
        <w:separator/>
      </w:r>
    </w:p>
  </w:footnote>
  <w:footnote w:id="0" w:type="continuationSeparator">
    <w:p w:rsidRDefault="009C0FF2" w:rsidP="009C0FF2" w:rsidR="009C0F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7BF0" w:rsidP="00CC7BF0" w:rsidR="00CC7BF0">
    <w:pPr>
      <w:pStyle w:val="Zaglavlje"/>
      <w:tabs>
        <w:tab w:pos="6624" w:val="left"/>
      </w:tabs>
    </w:pPr>
    <w:r>
      <w:tab/>
    </w:r>
    <w:sdt>
      <w:sdtPr>
        <w:id w:val="2055193552"/>
        <w:docPartObj>
          <w:docPartGallery w:val="Page Numbers (Top of Page)"/>
          <w:docPartUnique/>
        </w:docPartObj>
      </w:sdtPr>
      <w:sdtEndPr/>
      <w:sdtContent>
        <w:r>
          <w:t xml:space="preserve">                                                                        </w:t>
        </w:r>
        <w:r>
          <w:fldChar w:fldCharType="begin"/>
        </w:r>
        <w:r>
          <w:instrText>PAGE   \* MERGEFORMAT</w:instrText>
        </w:r>
        <w:r>
          <w:fldChar w:fldCharType="separate"/>
        </w:r>
        <w:r w:rsidR="009B0743">
          <w:rPr>
            <w:noProof/>
          </w:rPr>
          <w:t>6</w:t>
        </w:r>
        <w:r>
          <w:fldChar w:fldCharType="end"/>
        </w:r>
      </w:sdtContent>
    </w:sdt>
    <w:r>
      <w:t xml:space="preserve">                      </w:t>
    </w:r>
    <w:r w:rsidR="006500F3">
      <w:t xml:space="preserve">   Poslovni broj: 2 St-1163/16-2</w:t>
    </w:r>
    <w:r>
      <w:t>9</w:t>
    </w:r>
  </w:p>
  <w:p w:rsidRDefault="009C0FF2" w:rsidP="0000251D" w:rsidR="009C0FF2">
    <w:pPr>
      <w:pStyle w:val="Zaglavlje"/>
      <w:tabs>
        <w:tab w:pos="9072" w:val="clear"/>
      </w:tabs>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7BF0" w:rsidP="00CC7BF0" w:rsidR="00D57D46">
    <w:pPr>
      <w:pStyle w:val="Zaglavlje"/>
      <w:tabs>
        <w:tab w:pos="9072" w:val="clear"/>
        <w:tab w:pos="4956" w:val="left"/>
        <w:tab w:pos="5664" w:val="left"/>
      </w:tabs>
    </w:pPr>
    <w:r>
      <w:tab/>
    </w:r>
    <w:r>
      <w:tab/>
    </w:r>
    <w:r>
      <w:tab/>
      <w:t xml:space="preserve">    </w:t>
    </w:r>
    <w:r w:rsidR="006500F3">
      <w:t xml:space="preserve">  Poslovni broj: 2 St-1163/16-29</w:t>
    </w:r>
  </w:p>
  <w:p w:rsidRDefault="00E022E9" w:rsidP="00C170F5" w:rsidR="00E022E9" w:rsidRPr="00C170F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744559"/>
    <w:multiLevelType w:val="multilevel"/>
    <w:tmpl w:val="37E83740"/>
    <w:lvl w:ilvl="0">
      <w:start w:val="1"/>
      <w:numFmt w:val="decimal"/>
      <w:lvlText w:val="%1."/>
      <w:lvlJc w:val="left"/>
      <w:pPr>
        <w:ind w:hanging="360" w:left="360"/>
      </w:pPr>
      <w:rPr>
        <w:rFonts w:hint="default"/>
      </w:rPr>
    </w:lvl>
    <w:lvl w:ilvl="1">
      <w:start w:val="2"/>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1">
    <w:nsid w:val="03255A19"/>
    <w:multiLevelType w:val="multilevel"/>
    <w:tmpl w:val="441A2BCC"/>
    <w:lvl w:ilvl="0">
      <w:start w:val="1"/>
      <w:numFmt w:val="decimal"/>
      <w:lvlText w:val="%1."/>
      <w:lvlJc w:val="left"/>
      <w:pPr>
        <w:ind w:hanging="360" w:left="644"/>
      </w:pPr>
      <w:rPr>
        <w:rFonts w:hint="default"/>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2">
    <w:nsid w:val="0FEC78D2"/>
    <w:multiLevelType w:val="hybridMultilevel"/>
    <w:tmpl w:val="B70E19C6"/>
    <w:lvl w:tplc="53F42910"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3">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18885865"/>
    <w:multiLevelType w:val="multilevel"/>
    <w:tmpl w:val="2FD210F2"/>
    <w:lvl w:ilvl="0">
      <w:start w:val="1"/>
      <w:numFmt w:val="decimal"/>
      <w:lvlText w:val="%1."/>
      <w:lvlJc w:val="left"/>
      <w:pPr>
        <w:ind w:hanging="405" w:left="405"/>
      </w:pPr>
      <w:rPr>
        <w:rFonts w:hint="default"/>
      </w:rPr>
    </w:lvl>
    <w:lvl w:ilvl="1">
      <w:start w:val="1"/>
      <w:numFmt w:val="decimal"/>
      <w:lvlText w:val="%1.%2."/>
      <w:lvlJc w:val="left"/>
      <w:pPr>
        <w:ind w:hanging="405" w:left="1114"/>
      </w:pPr>
      <w:rPr>
        <w:rFonts w:hint="default"/>
        <w:b/>
      </w:rPr>
    </w:lvl>
    <w:lvl w:ilvl="2">
      <w:start w:val="1"/>
      <w:numFmt w:val="decimal"/>
      <w:lvlText w:val="%1.%2.%3."/>
      <w:lvlJc w:val="left"/>
      <w:pPr>
        <w:ind w:hanging="720" w:left="2160"/>
      </w:pPr>
      <w:rPr>
        <w:rFonts w:hint="default"/>
      </w:rPr>
    </w:lvl>
    <w:lvl w:ilvl="3">
      <w:start w:val="1"/>
      <w:numFmt w:val="decimal"/>
      <w:lvlText w:val="%1.%2.%3.%4."/>
      <w:lvlJc w:val="left"/>
      <w:pPr>
        <w:ind w:hanging="720" w:left="288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080" w:left="468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440" w:left="6480"/>
      </w:pPr>
      <w:rPr>
        <w:rFonts w:hint="default"/>
      </w:rPr>
    </w:lvl>
    <w:lvl w:ilvl="8">
      <w:start w:val="1"/>
      <w:numFmt w:val="decimal"/>
      <w:lvlText w:val="%1.%2.%3.%4.%5.%6.%7.%8.%9."/>
      <w:lvlJc w:val="left"/>
      <w:pPr>
        <w:ind w:hanging="1800" w:left="7560"/>
      </w:pPr>
      <w:rPr>
        <w:rFonts w:hint="default"/>
      </w:rPr>
    </w:lvl>
  </w:abstractNum>
  <w:abstractNum w:abstractNumId="5">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6">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454D6BAF"/>
    <w:multiLevelType w:val="multilevel"/>
    <w:tmpl w:val="E38E59DC"/>
    <w:lvl w:ilvl="0">
      <w:start w:val="1"/>
      <w:numFmt w:val="decimal"/>
      <w:lvlText w:val="%1"/>
      <w:lvlJc w:val="left"/>
      <w:pPr>
        <w:ind w:hanging="360" w:left="360"/>
      </w:pPr>
      <w:rPr>
        <w:rFonts w:hint="default"/>
      </w:rPr>
    </w:lvl>
    <w:lvl w:ilvl="1">
      <w:start w:val="2"/>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8">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9">
    <w:nsid w:val="4F7F6EC0"/>
    <w:multiLevelType w:val="hybridMultilevel"/>
    <w:tmpl w:val="161A4FB2"/>
    <w:lvl w:tplc="1EE6B04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3FF2393"/>
    <w:multiLevelType w:val="multilevel"/>
    <w:tmpl w:val="C80C0C2E"/>
    <w:lvl w:ilvl="0">
      <w:start w:val="1"/>
      <w:numFmt w:val="decimal"/>
      <w:lvlText w:val="%1."/>
      <w:lvlJc w:val="left"/>
      <w:pPr>
        <w:tabs>
          <w:tab w:pos="720" w:val="num"/>
        </w:tabs>
        <w:ind w:hanging="360" w:left="720"/>
      </w:pPr>
      <w:rPr>
        <w:rFonts w:cs="Times New Roman" w:hint="default"/>
      </w:rPr>
    </w:lvl>
    <w:lvl w:ilvl="1">
      <w:start w:val="1"/>
      <w:numFmt w:val="decimal"/>
      <w:isLgl/>
      <w:lvlText w:val="%1.%2."/>
      <w:lvlJc w:val="left"/>
      <w:pPr>
        <w:ind w:hanging="360" w:left="1080"/>
      </w:pPr>
      <w:rPr>
        <w:rFonts w:hint="default"/>
        <w:color w:val="FF0000"/>
      </w:rPr>
    </w:lvl>
    <w:lvl w:ilvl="2">
      <w:start w:val="1"/>
      <w:numFmt w:val="decimal"/>
      <w:isLgl/>
      <w:lvlText w:val="%1.%2.%3."/>
      <w:lvlJc w:val="left"/>
      <w:pPr>
        <w:ind w:hanging="720" w:left="1800"/>
      </w:pPr>
      <w:rPr>
        <w:rFonts w:hint="default"/>
        <w:color w:val="FF0000"/>
      </w:rPr>
    </w:lvl>
    <w:lvl w:ilvl="3">
      <w:start w:val="1"/>
      <w:numFmt w:val="decimal"/>
      <w:isLgl/>
      <w:lvlText w:val="%1.%2.%3.%4."/>
      <w:lvlJc w:val="left"/>
      <w:pPr>
        <w:ind w:hanging="720" w:left="2160"/>
      </w:pPr>
      <w:rPr>
        <w:rFonts w:hint="default"/>
        <w:color w:val="FF0000"/>
      </w:rPr>
    </w:lvl>
    <w:lvl w:ilvl="4">
      <w:start w:val="1"/>
      <w:numFmt w:val="decimal"/>
      <w:isLgl/>
      <w:lvlText w:val="%1.%2.%3.%4.%5."/>
      <w:lvlJc w:val="left"/>
      <w:pPr>
        <w:ind w:hanging="1080" w:left="2880"/>
      </w:pPr>
      <w:rPr>
        <w:rFonts w:hint="default"/>
        <w:color w:val="FF0000"/>
      </w:rPr>
    </w:lvl>
    <w:lvl w:ilvl="5">
      <w:start w:val="1"/>
      <w:numFmt w:val="decimal"/>
      <w:isLgl/>
      <w:lvlText w:val="%1.%2.%3.%4.%5.%6."/>
      <w:lvlJc w:val="left"/>
      <w:pPr>
        <w:ind w:hanging="1080" w:left="3240"/>
      </w:pPr>
      <w:rPr>
        <w:rFonts w:hint="default"/>
        <w:color w:val="FF0000"/>
      </w:rPr>
    </w:lvl>
    <w:lvl w:ilvl="6">
      <w:start w:val="1"/>
      <w:numFmt w:val="decimal"/>
      <w:isLgl/>
      <w:lvlText w:val="%1.%2.%3.%4.%5.%6.%7."/>
      <w:lvlJc w:val="left"/>
      <w:pPr>
        <w:ind w:hanging="1440" w:left="3960"/>
      </w:pPr>
      <w:rPr>
        <w:rFonts w:hint="default"/>
        <w:color w:val="FF0000"/>
      </w:rPr>
    </w:lvl>
    <w:lvl w:ilvl="7">
      <w:start w:val="1"/>
      <w:numFmt w:val="decimal"/>
      <w:isLgl/>
      <w:lvlText w:val="%1.%2.%3.%4.%5.%6.%7.%8."/>
      <w:lvlJc w:val="left"/>
      <w:pPr>
        <w:ind w:hanging="1440" w:left="4320"/>
      </w:pPr>
      <w:rPr>
        <w:rFonts w:hint="default"/>
        <w:color w:val="FF0000"/>
      </w:rPr>
    </w:lvl>
    <w:lvl w:ilvl="8">
      <w:start w:val="1"/>
      <w:numFmt w:val="decimal"/>
      <w:isLgl/>
      <w:lvlText w:val="%1.%2.%3.%4.%5.%6.%7.%8.%9."/>
      <w:lvlJc w:val="left"/>
      <w:pPr>
        <w:ind w:hanging="1800" w:left="5040"/>
      </w:pPr>
      <w:rPr>
        <w:rFonts w:hint="default"/>
        <w:color w:val="FF0000"/>
      </w:rPr>
    </w:lvl>
  </w:abstractNum>
  <w:abstractNum w:abstractNumId="11">
    <w:nsid w:val="54E52E42"/>
    <w:multiLevelType w:val="hybridMultilevel"/>
    <w:tmpl w:val="A004382E"/>
    <w:lvl w:tplc="EE921546" w:ilvl="0">
      <w:start w:val="1"/>
      <w:numFmt w:val="decimal"/>
      <w:lvlText w:val="%1."/>
      <w:lvlJc w:val="left"/>
      <w:pPr>
        <w:ind w:hanging="360" w:left="1004"/>
      </w:pPr>
      <w:rPr>
        <w:rFonts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2">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3">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B6E3524"/>
    <w:multiLevelType w:val="hybridMultilevel"/>
    <w:tmpl w:val="19148B82"/>
    <w:lvl w:tplc="CAB4F2F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6"/>
  </w:num>
  <w:num w:numId="2">
    <w:abstractNumId w:val="3"/>
  </w:num>
  <w:num w:numId="3">
    <w:abstractNumId w:val="8"/>
  </w:num>
  <w:num w:numId="4">
    <w:abstractNumId w:val="12"/>
  </w:num>
  <w:num w:numId="5">
    <w:abstractNumId w:val="13"/>
  </w:num>
  <w:num w:numId="6">
    <w:abstractNumId w:val="5"/>
  </w:num>
  <w:num w:numId="7">
    <w:abstractNumId w:val="15"/>
  </w:num>
  <w:num w:numId="8">
    <w:abstractNumId w:val="9"/>
  </w:num>
  <w:num w:numId="9">
    <w:abstractNumId w:val="14"/>
  </w:num>
  <w:num w:numId="10">
    <w:abstractNumId w:val="10"/>
  </w:num>
  <w:num w:numId="11">
    <w:abstractNumId w:val="1"/>
  </w:num>
  <w:num w:numId="12">
    <w:abstractNumId w:val="4"/>
  </w:num>
  <w:num w:numId="13">
    <w:abstractNumId w:val="2"/>
  </w:num>
  <w:num w:numId="14">
    <w:abstractNumId w:val="11"/>
  </w:num>
  <w:num w:numId="15">
    <w:abstractNumId w:val="7"/>
  </w:num>
  <w:num w:numId="1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0251D"/>
    <w:rsid w:val="00026411"/>
    <w:rsid w:val="00036544"/>
    <w:rsid w:val="00077BD9"/>
    <w:rsid w:val="0008053D"/>
    <w:rsid w:val="00085FCF"/>
    <w:rsid w:val="0013102B"/>
    <w:rsid w:val="00147086"/>
    <w:rsid w:val="00166685"/>
    <w:rsid w:val="001840A0"/>
    <w:rsid w:val="001A363B"/>
    <w:rsid w:val="001C2F3F"/>
    <w:rsid w:val="001C347E"/>
    <w:rsid w:val="001F421F"/>
    <w:rsid w:val="0020672D"/>
    <w:rsid w:val="00243782"/>
    <w:rsid w:val="00276300"/>
    <w:rsid w:val="00281BC7"/>
    <w:rsid w:val="00283851"/>
    <w:rsid w:val="002B0C58"/>
    <w:rsid w:val="002C16F5"/>
    <w:rsid w:val="003024D4"/>
    <w:rsid w:val="0032111A"/>
    <w:rsid w:val="00323F63"/>
    <w:rsid w:val="00342210"/>
    <w:rsid w:val="00342BE6"/>
    <w:rsid w:val="003A2B27"/>
    <w:rsid w:val="003A2FA0"/>
    <w:rsid w:val="003A3246"/>
    <w:rsid w:val="003C0BEC"/>
    <w:rsid w:val="003C6DA5"/>
    <w:rsid w:val="003E7B35"/>
    <w:rsid w:val="003F076D"/>
    <w:rsid w:val="004019CA"/>
    <w:rsid w:val="00453E80"/>
    <w:rsid w:val="004676BD"/>
    <w:rsid w:val="00474A81"/>
    <w:rsid w:val="00493FB1"/>
    <w:rsid w:val="00495E07"/>
    <w:rsid w:val="004B768C"/>
    <w:rsid w:val="004C5C40"/>
    <w:rsid w:val="004E7E9B"/>
    <w:rsid w:val="004F1515"/>
    <w:rsid w:val="00515656"/>
    <w:rsid w:val="0053750A"/>
    <w:rsid w:val="00546154"/>
    <w:rsid w:val="00553C62"/>
    <w:rsid w:val="0055636D"/>
    <w:rsid w:val="005A4D8F"/>
    <w:rsid w:val="005C4886"/>
    <w:rsid w:val="005D10C6"/>
    <w:rsid w:val="00605180"/>
    <w:rsid w:val="00627373"/>
    <w:rsid w:val="006439D9"/>
    <w:rsid w:val="006500F3"/>
    <w:rsid w:val="00651D67"/>
    <w:rsid w:val="00665069"/>
    <w:rsid w:val="00667560"/>
    <w:rsid w:val="00667D8F"/>
    <w:rsid w:val="006740E8"/>
    <w:rsid w:val="00674374"/>
    <w:rsid w:val="0068262D"/>
    <w:rsid w:val="006A3E71"/>
    <w:rsid w:val="006A6847"/>
    <w:rsid w:val="007002A2"/>
    <w:rsid w:val="007239D9"/>
    <w:rsid w:val="00735214"/>
    <w:rsid w:val="0074396A"/>
    <w:rsid w:val="00761C14"/>
    <w:rsid w:val="00766A92"/>
    <w:rsid w:val="00777515"/>
    <w:rsid w:val="007B6657"/>
    <w:rsid w:val="007C75BF"/>
    <w:rsid w:val="007E5A9B"/>
    <w:rsid w:val="007F26FC"/>
    <w:rsid w:val="007F7E88"/>
    <w:rsid w:val="00842CEB"/>
    <w:rsid w:val="0084555A"/>
    <w:rsid w:val="00892BA5"/>
    <w:rsid w:val="00894814"/>
    <w:rsid w:val="008A1F27"/>
    <w:rsid w:val="008F03DE"/>
    <w:rsid w:val="008F2BE9"/>
    <w:rsid w:val="008F3AD6"/>
    <w:rsid w:val="008F704D"/>
    <w:rsid w:val="009068CC"/>
    <w:rsid w:val="009149BF"/>
    <w:rsid w:val="00930179"/>
    <w:rsid w:val="00937F3C"/>
    <w:rsid w:val="0097342B"/>
    <w:rsid w:val="009A67D6"/>
    <w:rsid w:val="009B0743"/>
    <w:rsid w:val="009B4456"/>
    <w:rsid w:val="009C0FF2"/>
    <w:rsid w:val="009D7950"/>
    <w:rsid w:val="009F62F2"/>
    <w:rsid w:val="00A201E2"/>
    <w:rsid w:val="00A27551"/>
    <w:rsid w:val="00A5292A"/>
    <w:rsid w:val="00A64D82"/>
    <w:rsid w:val="00A859DA"/>
    <w:rsid w:val="00AC71C7"/>
    <w:rsid w:val="00AE1DB5"/>
    <w:rsid w:val="00AE39FE"/>
    <w:rsid w:val="00AF0D04"/>
    <w:rsid w:val="00B105A9"/>
    <w:rsid w:val="00B310F0"/>
    <w:rsid w:val="00B33C11"/>
    <w:rsid w:val="00B424C2"/>
    <w:rsid w:val="00B51AA1"/>
    <w:rsid w:val="00B67F0A"/>
    <w:rsid w:val="00B81F96"/>
    <w:rsid w:val="00B83103"/>
    <w:rsid w:val="00B95652"/>
    <w:rsid w:val="00BB4F73"/>
    <w:rsid w:val="00BE2B75"/>
    <w:rsid w:val="00BE4FB8"/>
    <w:rsid w:val="00BE6E59"/>
    <w:rsid w:val="00BF6D04"/>
    <w:rsid w:val="00C170F5"/>
    <w:rsid w:val="00C30170"/>
    <w:rsid w:val="00C63971"/>
    <w:rsid w:val="00C8137D"/>
    <w:rsid w:val="00C85781"/>
    <w:rsid w:val="00C908CE"/>
    <w:rsid w:val="00C9120F"/>
    <w:rsid w:val="00CB4975"/>
    <w:rsid w:val="00CC0E22"/>
    <w:rsid w:val="00CC7BF0"/>
    <w:rsid w:val="00CF2A7E"/>
    <w:rsid w:val="00D35F2C"/>
    <w:rsid w:val="00D43ED3"/>
    <w:rsid w:val="00D57D46"/>
    <w:rsid w:val="00D639BF"/>
    <w:rsid w:val="00D81113"/>
    <w:rsid w:val="00D840FD"/>
    <w:rsid w:val="00DA0588"/>
    <w:rsid w:val="00DC0EDF"/>
    <w:rsid w:val="00DD32D1"/>
    <w:rsid w:val="00DE7532"/>
    <w:rsid w:val="00E022E9"/>
    <w:rsid w:val="00E36A3E"/>
    <w:rsid w:val="00E82199"/>
    <w:rsid w:val="00E97ABD"/>
    <w:rsid w:val="00EB3FAB"/>
    <w:rsid w:val="00EE2F8E"/>
    <w:rsid w:val="00EF7C9A"/>
    <w:rsid w:val="00F96E2C"/>
    <w:rsid w:val="00FC77F7"/>
    <w:rsid w:val="00FD3BD8"/>
    <w:rsid w:val="00FE1847"/>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1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uiPriority w:val="99"/>
    <w:rsid w:val="009C0FF2"/>
    <w:pPr>
      <w:tabs>
        <w:tab w:pos="4536" w:val="center"/>
        <w:tab w:pos="9072" w:val="right"/>
      </w:tabs>
    </w:pPr>
  </w:style>
  <w:style w:customStyle="true" w:styleId="PodnojeChar" w:type="character">
    <w:name w:val="Podnožje Char"/>
    <w:basedOn w:val="Zadanifontodlomka"/>
    <w:link w:val="Podnoje"/>
    <w:uiPriority w:val="99"/>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7E5A9B"/>
    <w:rPr>
      <w:color w:val="808080"/>
      <w:bdr w:space="0" w:sz="0" w:color="auto" w:val="none"/>
      <w:shd w:fill="auto" w:color="auto" w:val="clear"/>
    </w:rPr>
  </w:style>
  <w:style w:customStyle="true" w:styleId="eSPISCCParagraphDefaultFont" w:type="character">
    <w:name w:val="eSPIS_CC_Paragraph Default Font"/>
    <w:basedOn w:val="Zadanifontodlomka"/>
    <w:rsid w:val="007E5A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E5A9B"/>
    <w:rPr>
      <w:bdr w:space="0" w:sz="0" w:color="auto" w:val="none"/>
      <w:shd w:fill="FFFFCC" w:color="auto" w:val="clear"/>
      <w:lang w:val="hr-HR"/>
    </w:rPr>
  </w:style>
  <w:style w:customStyle="true" w:styleId="PozadinaSvijetloCrvena" w:type="character">
    <w:name w:val="Pozadina_SvijetloCrvena"/>
    <w:basedOn w:val="eSPISCCParagraphDefaultFont"/>
    <w:rsid w:val="007E5A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E5A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uiPriority w:val="99"/>
    <w:rsid w:val="009C0FF2"/>
    <w:pPr>
      <w:tabs>
        <w:tab w:pos="4536" w:val="center"/>
        <w:tab w:pos="9072" w:val="right"/>
      </w:tabs>
    </w:pPr>
  </w:style>
  <w:style w:customStyle="1" w:styleId="PodnojeChar" w:type="character">
    <w:name w:val="Podnožje Char"/>
    <w:basedOn w:val="Zadanifontodlomka"/>
    <w:link w:val="Podnoje"/>
    <w:uiPriority w:val="99"/>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7E5A9B"/>
    <w:rPr>
      <w:color w:val="808080"/>
      <w:bdr w:color="auto" w:space="0" w:sz="0" w:val="none"/>
      <w:shd w:color="auto" w:fill="auto" w:val="clear"/>
    </w:rPr>
  </w:style>
  <w:style w:customStyle="1" w:styleId="eSPISCCParagraphDefaultFont" w:type="character">
    <w:name w:val="eSPIS_CC_Paragraph Default Font"/>
    <w:basedOn w:val="Zadanifontodlomka"/>
    <w:rsid w:val="007E5A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E5A9B"/>
    <w:rPr>
      <w:bdr w:color="auto" w:space="0" w:sz="0" w:val="none"/>
      <w:shd w:color="auto" w:fill="FFFFCC" w:val="clear"/>
      <w:lang w:val="hr-HR"/>
    </w:rPr>
  </w:style>
  <w:style w:customStyle="1" w:styleId="PozadinaSvijetloCrvena" w:type="character">
    <w:name w:val="Pozadina_SvijetloCrvena"/>
    <w:basedOn w:val="eSPISCCParagraphDefaultFont"/>
    <w:rsid w:val="007E5A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E5A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85504">
      <w:bodyDiv w:val="true"/>
      <w:marLeft w:val="0"/>
      <w:marRight w:val="0"/>
      <w:marTop w:val="0"/>
      <w:marBottom w:val="0"/>
      <w:divBdr>
        <w:top w:space="0" w:sz="0" w:color="auto" w:val="none"/>
        <w:left w:space="0" w:sz="0" w:color="auto" w:val="none"/>
        <w:bottom w:space="0" w:sz="0" w:color="auto" w:val="none"/>
        <w:right w:space="0" w:sz="0" w:color="auto" w:val="none"/>
      </w:divBdr>
    </w:div>
    <w:div w:id="1067342867">
      <w:bodyDiv w:val="true"/>
      <w:marLeft w:val="0"/>
      <w:marRight w:val="0"/>
      <w:marTop w:val="0"/>
      <w:marBottom w:val="0"/>
      <w:divBdr>
        <w:top w:space="0" w:sz="0" w:color="auto" w:val="none"/>
        <w:left w:space="0" w:sz="0" w:color="auto" w:val="none"/>
        <w:bottom w:space="0" w:sz="0" w:color="auto" w:val="none"/>
        <w:right w:space="0" w:sz="0" w:color="auto" w:val="none"/>
      </w:divBdr>
    </w:div>
    <w:div w:id="16457432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kolovoza 2017.</izvorni_sadrzaj>
    <derivirana_varijabla naziv="DomainObject.DatumDonosenjaOdluke_1">23.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1163</izvorni_sadrzaj>
    <derivirana_varijabla naziv="DomainObject.Predmet.Broj_1">1163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2016.</izvorni_sadrzaj>
    <derivirana_varijabla naziv="DomainObject.Predmet.DatumOsnivanja_1">20.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St-1163/2016</izvorni_sadrzaj>
    <derivirana_varijabla naziv="DomainObject.Predmet.OznakaBroj_1">St-1163/2016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Zadarska privatna gimnazija s pravom javnosti</izvorni_sadrzaj>
    <derivirana_varijabla naziv="DomainObject.Predmet.ProtustrankaFormated_1">  Zadarska privatna gimnazija s pravom javnosti</derivirana_varijabla>
  </DomainObject.Predmet.ProtustrankaFormated>
  <DomainObject.Predmet.ProtustrankaFormatedOIB>
    <izvorni_sadrzaj>  Zadarska privatna gimnazija s pravom javnosti, OIB 13265301756</izvorni_sadrzaj>
    <derivirana_varijabla naziv="DomainObject.Predmet.ProtustrankaFormatedOIB_1">  Zadarska privatna gimnazija s pravom javnosti, OIB 13265301756</derivirana_varijabla>
  </DomainObject.Predmet.ProtustrankaFormatedOIB>
  <DomainObject.Predmet.ProtustrankaFormatedWithAdress>
    <izvorni_sadrzaj> Zadarska privatna gimnazija s pravom javnosti, Splitska ulica 1, 23000 Zadar</izvorni_sadrzaj>
    <derivirana_varijabla naziv="DomainObject.Predmet.ProtustrankaFormatedWithAdress_1"> Zadarska privatna gimnazija s pravom javnosti, Splitska ulica 1, 23000 Zadar</derivirana_varijabla>
  </DomainObject.Predmet.ProtustrankaFormatedWithAdress>
  <DomainObject.Predmet.ProtustrankaFormatedWithAdressOIB>
    <izvorni_sadrzaj> Zadarska privatna gimnazija s pravom javnosti, OIB 13265301756, Splitska ulica 1, 23000 Zadar</izvorni_sadrzaj>
    <derivirana_varijabla naziv="DomainObject.Predmet.ProtustrankaFormatedWithAdressOIB_1"> Zadarska privatna gimnazija s pravom javnosti, OIB 13265301756, Splitska ulica 1, 23000 Zadar</derivirana_varijabla>
  </DomainObject.Predmet.ProtustrankaFormatedWithAdressOIB>
  <DomainObject.Predmet.ProtustrankaWithAdress>
    <izvorni_sadrzaj>Zadarska privatna gimnazija s pravom javnosti Splitska ulica 1, 23000 Zadar</izvorni_sadrzaj>
    <derivirana_varijabla naziv="DomainObject.Predmet.ProtustrankaWithAdress_1">Zadarska privatna gimnazija s pravom javnosti Splitska ulica 1, 23000 Zadar</derivirana_varijabla>
  </DomainObject.Predmet.ProtustrankaWithAdress>
  <DomainObject.Predmet.ProtustrankaWithAdressOIB>
    <izvorni_sadrzaj>Zadarska privatna gimnazija s pravom javnosti, OIB 13265301756, Splitska ulica 1, 23000 Zadar</izvorni_sadrzaj>
    <derivirana_varijabla naziv="DomainObject.Predmet.ProtustrankaWithAdressOIB_1">Zadarska privatna gimnazija s pravom javnosti, OIB 13265301756, Splitska ulica 1, 23000 Zadar</derivirana_varijabla>
  </DomainObject.Predmet.ProtustrankaWithAdressOIB>
  <DomainObject.Predmet.ProtustrankaNazivFormated>
    <izvorni_sadrzaj>Zadarska privatna gimnazija s pravom javnosti</izvorni_sadrzaj>
    <derivirana_varijabla naziv="DomainObject.Predmet.ProtustrankaNazivFormated_1">Zadarska privatna gimnazija s pravom javnosti</derivirana_varijabla>
  </DomainObject.Predmet.ProtustrankaNazivFormated>
  <DomainObject.Predmet.ProtustrankaNazivFormatedOIB>
    <izvorni_sadrzaj>Zadarska privatna gimnazija s pravom javnosti, OIB 13265301756</izvorni_sadrzaj>
    <derivirana_varijabla naziv="DomainObject.Predmet.ProtustrankaNazivFormatedOIB_1">Zadarska privatna gimnazija s pravom javnosti, OIB 13265301756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1034404.73</izvorni_sadrzaj>
    <derivirana_varijabla naziv="DomainObject.Predmet.TrenutnaVrijednost_1">1034404.73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Zadarska privatna gimnazija s pravom javnosti</item>
    </izvorni_sadrzaj>
    <derivirana_varijabla naziv="DomainObject.Predmet.ProtuStrankaListFormated_1">
      <item>Zadarska privatna gimnazija s pravom javnosti</item>
    </derivirana_varijabla>
  </DomainObject.Predmet.ProtuStrankaListFormated>
  <DomainObject.Predmet.ProtuStrankaListFormatedOIB>
    <izvorni_sadrzaj>
      <item>Zadarska privatna gimnazija s pravom javnosti, OIB 13265301756</item>
    </izvorni_sadrzaj>
    <derivirana_varijabla naziv="DomainObject.Predmet.ProtuStrankaListFormatedOIB_1">
      <item>Zadarska privatna gimnazija s pravom javnosti, OIB 13265301756</item>
    </derivirana_varijabla>
  </DomainObject.Predmet.ProtuStrankaListFormatedOIB>
  <DomainObject.Predmet.ProtuStrankaListFormatedWithAdress>
    <izvorni_sadrzaj>
      <item>Zadarska privatna gimnazija s pravom javnosti, Splitska ulica 1, 23000 Zadar</item>
    </izvorni_sadrzaj>
    <derivirana_varijabla naziv="DomainObject.Predmet.ProtuStrankaListFormatedWithAdress_1">
      <item>Zadarska privatna gimnazija s pravom javnosti, Splitska ulica 1, 23000 Zadar</item>
    </derivirana_varijabla>
  </DomainObject.Predmet.ProtuStrankaListFormatedWithAdress>
  <DomainObject.Predmet.ProtuStrankaListFormatedWithAdressOIB>
    <izvorni_sadrzaj>
      <item>Zadarska privatna gimnazija s pravom javnosti, OIB 13265301756, Splitska ulica 1, 23000 Zadar</item>
    </izvorni_sadrzaj>
    <derivirana_varijabla naziv="DomainObject.Predmet.ProtuStrankaListFormatedWithAdressOIB_1">
      <item>Zadarska privatna gimnazija s pravom javnosti, OIB 13265301756, Splitska ulica 1, 23000 Zadar</item>
    </derivirana_varijabla>
  </DomainObject.Predmet.ProtuStrankaListFormatedWithAdressOIB>
  <DomainObject.Predmet.ProtuStrankaListNazivFormated>
    <izvorni_sadrzaj>
      <item>Zadarska privatna gimnazija s pravom javnosti</item>
    </izvorni_sadrzaj>
    <derivirana_varijabla naziv="DomainObject.Predmet.ProtuStrankaListNazivFormated_1">
      <item>Zadarska privatna gimnazija s pravom javnosti</item>
    </derivirana_varijabla>
  </DomainObject.Predmet.ProtuStrankaListNazivFormated>
  <DomainObject.Predmet.ProtuStrankaListNazivFormatedOIB>
    <izvorni_sadrzaj>
      <item>Zadarska privatna gimnazija s pravom javnosti, OIB 13265301756</item>
    </izvorni_sadrzaj>
    <derivirana_varijabla naziv="DomainObject.Predmet.ProtuStrankaListNazivFormatedOIB_1">
      <item>Zadarska privatna gimnazija s pravom javnosti, OIB 13265301756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2017.</izvorni_sadrzaj>
    <derivirana_varijabla naziv="DomainObject.Datum_1">23. kolovoza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Zadarska privatna gimnazija s pravom javnosti</izvorni_sadrzaj>
    <derivirana_varijabla naziv="DomainObject.Predmet.ProtustrankaIDrugi_1">Zadarska privatna gimnazija s pravom javnosti</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Zadarska privatna gimnazija s pravom javnosti, OIB 13265301756, Splitska ulica 1, 23000 Zadar</izvorni_sadrzaj>
    <derivirana_varijabla naziv="DomainObject.Predmet.ProtustrankaIDrugiAdressOIB_1">Zadarska privatna gimnazija s pravom javnosti, OIB 13265301756, Splitska ulica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Zadarska privatna gimnazija s pravom javnosti</item>
    </izvorni_sadrzaj>
    <derivirana_varijabla naziv="DomainObject.Predmet.SudioniciListNaziv_1">
      <item>FINA</item>
      <item>Zadarska privatna gimnazija s pravom javnosti</item>
    </derivirana_varijabla>
  </DomainObject.Predmet.SudioniciListNaziv>
  <DomainObject.Predmet.SudioniciListAdressOIB>
    <izvorni_sadrzaj>
      <item>FINA, OIB 85821130368</item>
      <item>Zadarska privatna gimnazija s pravom javnosti, OIB 13265301756, Splitska ulica 1,23000 Zadar</item>
    </izvorni_sadrzaj>
    <derivirana_varijabla naziv="DomainObject.Predmet.SudioniciListAdressOIB_1">
      <item>FINA, OIB 85821130368</item>
      <item>Zadarska privatna gimnazija s pravom javnosti, OIB 13265301756, Splitska ulica 1,23000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13265301756</item>
    </izvorni_sadrzaj>
    <derivirana_varijabla naziv="DomainObject.Predmet.SudioniciListNazivOIB_1">
      <item>, OIB 85821130368</item>
      <item>, OIB 13265301756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9C4FFA-62F7-4018-88B6-E8F487BEAE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2929</properties:Words>
  <properties:Characters>16226</properties:Characters>
  <properties:Lines>268</properties:Lines>
  <properties:Paragraphs>63</properties:Paragraphs>
  <properties:TotalTime>84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19259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2017-08-23T11:14:00Z</dcterms:created>
  <dc:creator>Ardena Bajlo</dc:creator>
  <cp:lastModifiedBy>Marijana Žuža</cp:lastModifiedBy>
  <cp:lastPrinted>2017-08-23T12:39:00Z</cp:lastPrinted>
  <dcterms:modified xmlns:xsi="http://www.w3.org/2001/XMLSchema-instance" xsi:type="dcterms:W3CDTF">2017-08-23T12:46:00Z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