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d723" w14:paraId="baed72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14007">
        <w:rPr>
          <w:sz w:val="24"/>
        </w:rPr>
        <w:t>3014</w:t>
      </w:r>
      <w:proofErr w:type="spellEnd"/>
      <w:r w:rsidR="00342B26">
        <w:rPr>
          <w:sz w:val="24"/>
        </w:rPr>
        <w:t>/</w:t>
      </w:r>
      <w:proofErr w:type="spellStart"/>
      <w:r w:rsidR="00342B26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0B247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B2472">
        <w:rPr>
          <w:sz w:val="24"/>
          <w:szCs w:val="24"/>
        </w:rPr>
        <w:t xml:space="preserve">Trgovački sud u Zagrebu, po sucu </w:t>
      </w:r>
      <w:proofErr w:type="spellStart"/>
      <w:r w:rsidR="00B150FB" w:rsidRPr="000B2472">
        <w:rPr>
          <w:sz w:val="24"/>
          <w:szCs w:val="24"/>
        </w:rPr>
        <w:t>mr.sc</w:t>
      </w:r>
      <w:proofErr w:type="spellEnd"/>
      <w:r w:rsidR="00B150FB" w:rsidRPr="000B2472">
        <w:rPr>
          <w:sz w:val="24"/>
          <w:szCs w:val="24"/>
        </w:rPr>
        <w:t>. Ivani Koštarić Fegeš</w:t>
      </w:r>
      <w:r w:rsidR="00042168" w:rsidRPr="000B2472">
        <w:rPr>
          <w:sz w:val="24"/>
          <w:szCs w:val="24"/>
        </w:rPr>
        <w:t>, u</w:t>
      </w:r>
      <w:r w:rsidR="00042168" w:rsidRPr="000B2472">
        <w:rPr>
          <w:sz w:val="24"/>
          <w:szCs w:val="24"/>
          <w:lang w:val="pt-BR"/>
        </w:rPr>
        <w:t xml:space="preserve"> stečajnom </w:t>
      </w:r>
      <w:r w:rsidR="003B7317" w:rsidRPr="000B2472">
        <w:rPr>
          <w:sz w:val="24"/>
          <w:szCs w:val="24"/>
          <w:lang w:val="pt-BR"/>
        </w:rPr>
        <w:t>postupku</w:t>
      </w:r>
      <w:r w:rsidR="00042168" w:rsidRPr="000B2472">
        <w:rPr>
          <w:sz w:val="24"/>
          <w:szCs w:val="24"/>
          <w:lang w:val="pt-BR"/>
        </w:rPr>
        <w:t xml:space="preserve"> nad dužnikom </w:t>
      </w:r>
      <w:r w:rsidR="004563EC">
        <w:rPr>
          <w:sz w:val="24"/>
          <w:szCs w:val="24"/>
          <w:lang w:val="pt-BR"/>
        </w:rPr>
        <w:t xml:space="preserve">A.M.K. CARDO DIZAJN d.o.o., Zagreb, Koturaška 53, OIB: </w:t>
      </w:r>
      <w:proofErr w:type="spellStart"/>
      <w:r w:rsidR="004563EC" w:rsidRPr="00C3263C">
        <w:rPr>
          <w:sz w:val="24"/>
          <w:szCs w:val="24"/>
        </w:rPr>
        <w:t>54442499025</w:t>
      </w:r>
      <w:proofErr w:type="spellEnd"/>
      <w:r w:rsidR="0080054A" w:rsidRPr="000B2472">
        <w:rPr>
          <w:sz w:val="24"/>
          <w:szCs w:val="24"/>
        </w:rPr>
        <w:t>,</w:t>
      </w:r>
      <w:r w:rsidR="0080054A" w:rsidRPr="000B2472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AF18D0" w:rsidRPr="000B2472">
        <w:rPr>
          <w:sz w:val="24"/>
          <w:szCs w:val="24"/>
        </w:rPr>
        <w:t>19</w:t>
      </w:r>
      <w:proofErr w:type="spellEnd"/>
      <w:r w:rsidR="002055C4" w:rsidRPr="000B2472">
        <w:rPr>
          <w:sz w:val="24"/>
          <w:szCs w:val="24"/>
        </w:rPr>
        <w:t>.</w:t>
      </w:r>
      <w:r w:rsidR="003B7317" w:rsidRPr="000B2472">
        <w:rPr>
          <w:sz w:val="24"/>
          <w:szCs w:val="24"/>
        </w:rPr>
        <w:t xml:space="preserve"> </w:t>
      </w:r>
      <w:r w:rsidR="00AF18D0" w:rsidRPr="000B2472">
        <w:rPr>
          <w:sz w:val="24"/>
          <w:szCs w:val="24"/>
        </w:rPr>
        <w:t>srpnja</w:t>
      </w:r>
      <w:r w:rsidR="008600EF" w:rsidRPr="000B2472">
        <w:rPr>
          <w:sz w:val="24"/>
          <w:szCs w:val="24"/>
        </w:rPr>
        <w:t xml:space="preserve"> </w:t>
      </w:r>
      <w:proofErr w:type="spellStart"/>
      <w:r w:rsidR="008600EF" w:rsidRPr="000B2472">
        <w:rPr>
          <w:sz w:val="24"/>
          <w:szCs w:val="24"/>
        </w:rPr>
        <w:t>201</w:t>
      </w:r>
      <w:r w:rsidR="003B7317" w:rsidRPr="000B2472">
        <w:rPr>
          <w:sz w:val="24"/>
          <w:szCs w:val="24"/>
        </w:rPr>
        <w:t>7</w:t>
      </w:r>
      <w:proofErr w:type="spellEnd"/>
      <w:r w:rsidR="008600EF" w:rsidRPr="000B2472">
        <w:rPr>
          <w:sz w:val="24"/>
          <w:szCs w:val="24"/>
        </w:rPr>
        <w:t>.</w:t>
      </w:r>
      <w:r w:rsidR="000924C9" w:rsidRPr="000B2472">
        <w:rPr>
          <w:sz w:val="24"/>
          <w:szCs w:val="24"/>
        </w:rPr>
        <w:t>,</w:t>
      </w:r>
    </w:p>
    <w:p w:rsidRDefault="005C6CE8" w:rsidP="00CF56FE" w:rsidR="005C6CE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5C6CE8">
        <w:rPr>
          <w:sz w:val="24"/>
          <w:szCs w:val="24"/>
          <w:lang w:val="pt-BR"/>
        </w:rPr>
        <w:t xml:space="preserve">A.M.K. CARDO DIZAJN d.o.o., Zagreb, Koturaška 53, OIB: </w:t>
      </w:r>
      <w:proofErr w:type="spellStart"/>
      <w:r w:rsidR="005C6CE8" w:rsidRPr="00C3263C">
        <w:rPr>
          <w:sz w:val="24"/>
          <w:szCs w:val="24"/>
        </w:rPr>
        <w:t>54442499025</w:t>
      </w:r>
      <w:proofErr w:type="spellEnd"/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5448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75448E" w:rsidP="0075448E" w:rsidR="0075448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5448E" w:rsidP="0075448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B2472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062C3"/>
    <w:rsid w:val="0031304E"/>
    <w:rsid w:val="00314007"/>
    <w:rsid w:val="00317C2B"/>
    <w:rsid w:val="00321158"/>
    <w:rsid w:val="00323055"/>
    <w:rsid w:val="00342B26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3EC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C6CE8"/>
    <w:rsid w:val="005D25FC"/>
    <w:rsid w:val="005E372E"/>
    <w:rsid w:val="005E58B1"/>
    <w:rsid w:val="005F60B9"/>
    <w:rsid w:val="005F6F19"/>
    <w:rsid w:val="0060103C"/>
    <w:rsid w:val="00606779"/>
    <w:rsid w:val="0060715B"/>
    <w:rsid w:val="006150A9"/>
    <w:rsid w:val="00633466"/>
    <w:rsid w:val="00643287"/>
    <w:rsid w:val="00643F03"/>
    <w:rsid w:val="00654CD3"/>
    <w:rsid w:val="0066091E"/>
    <w:rsid w:val="0066388A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448E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83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6B2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BAB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1F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St-3014/2016-13</izvorni_sadrzaj>
    <derivirana_varijabla naziv="DomainObject.Oznaka_1">St-3014/2016-13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Jagoda Ključo</izvorni_sadrzaj>
    <derivirana_varijabla naziv="DomainObject.Predmet.StrankaFormated_1">  FINA Regionalni centar Zagreb; Jagoda Ključo</derivirana_varijabla>
  </DomainObject.Predmet.StrankaFormated>
  <DomainObject.Predmet.StrankaFormatedOIB>
    <izvorni_sadrzaj>  FINA Regionalni centar Zagreb, OIB 85821130368; Jagoda Ključo, OIB 70943282986</izvorni_sadrzaj>
    <derivirana_varijabla naziv="DomainObject.Predmet.StrankaFormatedOIB_1">  FINA Regionalni centar Zagreb, OIB 85821130368; Jagoda Ključo, OIB 70943282986</derivirana_varijabla>
  </DomainObject.Predmet.StrankaFormatedOIB>
  <DomainObject.Predmet.StrankaFormatedWithAdress>
    <izvorni_sadrzaj> FINA Regionalni centar Zagreb, Trg svibanjskih žrtava 1995. br. 1, 10000 Zagreb; Jagoda Ključo, Prisavlje 6, 10000 Zagreb</izvorni_sadrzaj>
    <derivirana_varijabla naziv="DomainObject.Predmet.StrankaFormatedWithAdress_1"> FINA Regionalni centar Zagreb, Trg svibanjskih žrtava 1995. br. 1, 10000 Zagreb; Jagoda Ključo, Prisavlje 6, 10000 Zagreb</derivirana_varijabla>
  </DomainObject.Predmet.StrankaFormatedWithAdress>
  <DomainObject.Predmet.StrankaFormatedWithAdressOIB>
    <izvorni_sadrzaj> FINA Regionalni centar Zagreb, OIB 85821130368, Trg svibanjskih žrtava 1995. br. 1, 10000 Zagreb; Jagoda Ključo, OIB 70943282986, Prisavlje 6, 10000 Zagreb</izvorni_sadrzaj>
    <derivirana_varijabla naziv="DomainObject.Predmet.StrankaFormatedWithAdressOIB_1"> FINA Regionalni centar Zagreb, OIB 85821130368, Trg svibanjskih žrtava 1995. br. 1, 10000 Zagreb; Jagoda Ključo, OIB 70943282986, Prisavlje 6, 10000 Zagreb</derivirana_varijabla>
  </DomainObject.Predmet.StrankaFormatedWithAdressOIB>
  <DomainObject.Predmet.StrankaWithAdress>
    <izvorni_sadrzaj>FINA Regionalni centar Zagreb Trg svibanjskih žrtava 1995. br. 1,10000 Zagreb,Jagoda Ključo Prisavlje 6,10000 Zagreb</izvorni_sadrzaj>
    <derivirana_varijabla naziv="DomainObject.Predmet.StrankaWithAdress_1">FINA Regionalni centar Zagreb Trg svibanjskih žrtava 1995. br. 1,10000 Zagreb,Jagoda Ključo Prisavlje 6,10000 Zagreb</derivirana_varijabla>
  </DomainObject.Predmet.StrankaWithAdress>
  <DomainObject.Predmet.StrankaWithAdressOIB>
    <izvorni_sadrzaj>FINA Regionalni centar Zagreb, OIB 85821130368, Trg svibanjskih žrtava 1995. br. 1,10000 Zagreb,Jagoda Ključo, OIB 70943282986, Prisavlje 6,10000 Zagreb</izvorni_sadrzaj>
    <derivirana_varijabla naziv="DomainObject.Predmet.StrankaWithAdressOIB_1">FINA Regionalni centar Zagreb, OIB 85821130368, Trg svibanjskih žrtava 1995. br. 1,10000 Zagreb,Jagoda Ključo, OIB 70943282986, Prisavlje 6,10000 Zagreb</derivirana_varijabla>
  </DomainObject.Predmet.StrankaWithAdressOIB>
  <DomainObject.Predmet.StrankaNazivFormated>
    <izvorni_sadrzaj>FINA Regionalni centar Zagreb,Jagoda Ključo</izvorni_sadrzaj>
    <derivirana_varijabla naziv="DomainObject.Predmet.StrankaNazivFormated_1">FINA Regionalni centar Zagreb,Jagoda Ključo</derivirana_varijabla>
  </DomainObject.Predmet.StrankaNazivFormated>
  <DomainObject.Predmet.StrankaNazivFormatedOIB>
    <izvorni_sadrzaj>FINA Regionalni centar Zagreb, OIB 85821130368,Jagoda Ključo, OIB 70943282986</izvorni_sadrzaj>
    <derivirana_varijabla naziv="DomainObject.Predmet.StrankaNazivFormatedOIB_1">FINA Regionalni centar Zagreb, OIB 85821130368,Jagoda Ključo, OIB 70943282986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Jagoda Ključo</item>
    </izvorni_sadrzaj>
    <derivirana_varijabla naziv="DomainObject.Predmet.StrankaListFormated_1">
      <item>FINA Regionalni centar Zagreb</item>
      <item>Jagoda Ključo</item>
    </derivirana_varijabla>
  </DomainObject.Predmet.StrankaListFormated>
  <DomainObject.Predmet.StrankaListFormatedOIB>
    <izvorni_sadrzaj>
      <item>FINA Regionalni centar Zagreb, OIB 85821130368</item>
      <item>Jagoda Ključo, OIB 70943282986</item>
    </izvorni_sadrzaj>
    <derivirana_varijabla naziv="DomainObject.Predmet.StrankaListFormatedOIB_1">
      <item>FINA Regionalni centar Zagreb, OIB 85821130368</item>
      <item>Jagoda Ključo, OIB 70943282986</item>
    </derivirana_varijabla>
  </DomainObject.Predmet.StrankaListFormatedOIB>
  <DomainObject.Predmet.StrankaListFormatedWithAdress>
    <izvorni_sadrzaj>
      <item>FINA Regionalni centar Zagreb, Trg svibanjskih žrtava 1995. br. 1, 10000 Zagreb</item>
      <item>Jagoda Ključo, Prisavlje 6, 10000 Zagreb</item>
    </izvorni_sadrzaj>
    <derivirana_varijabla naziv="DomainObject.Predmet.StrankaListFormatedWithAdress_1">
      <item>FINA Regionalni centar Zagreb, Trg svibanjskih žrtava 1995. br. 1, 10000 Zagreb</item>
      <item>Jagoda Ključo, Prisavlje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Jagoda Ključo, OIB 70943282986, Prisavlje 6, 10000 Zagreb</item>
    </izvorni_sadrzaj>
    <derivirana_varijabla naziv="DomainObject.Predmet.StrankaListFormatedWithAdressOIB_1">
      <item>FINA Regionalni centar Zagreb, OIB 85821130368, Trg svibanjskih žrtava 1995. br. 1, 10000 Zagreb</item>
      <item>Jagoda Ključo, OIB 70943282986, Prisavlje 6, 10000 Zagreb</item>
    </derivirana_varijabla>
  </DomainObject.Predmet.StrankaListFormatedWithAdressOIB>
  <DomainObject.Predmet.StrankaListNazivFormated>
    <izvorni_sadrzaj>
      <item>FINA Regionalni centar Zagreb</item>
      <item>Jagoda Ključo</item>
    </izvorni_sadrzaj>
    <derivirana_varijabla naziv="DomainObject.Predmet.StrankaListNazivFormated_1">
      <item>FINA Regionalni centar Zagreb</item>
      <item>Jagoda Ključo</item>
    </derivirana_varijabla>
  </DomainObject.Predmet.StrankaListNazivFormated>
  <DomainObject.Predmet.StrankaListNazivFormatedOIB>
    <izvorni_sadrzaj>
      <item>FINA Regionalni centar Zagreb, OIB 85821130368</item>
      <item>Jagoda Ključo, OIB 70943282986</item>
    </izvorni_sadrzaj>
    <derivirana_varijabla naziv="DomainObject.Predmet.StrankaListNazivFormatedOIB_1">
      <item>FINA Regionalni centar Zagreb, OIB 85821130368</item>
      <item>Jagoda Ključo, OIB 70943282986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>
      <item>Addiko Bank dioničko društvo</item>
      <item>Alma Futač</item>
      <item>Jagoda Ključo</item>
    </izvorni_sadrzaj>
    <derivirana_varijabla naziv="DomainObject.Predmet.OstaliListFormated_1">
      <item>Addiko Bank dioničko društvo</item>
      <item>Alma Futač</item>
      <item>Jagoda Ključo</item>
    </derivirana_varijabla>
  </DomainObject.Predmet.OstaliListFormated>
  <DomainObject.Predmet.OstaliList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FormatedOIB_1">
      <item>Addiko Bank dioničko društvo, OIB 14036333877</item>
      <item>Alma Futač, OIB 05893147721</item>
      <item>Jagoda Ključo, OIB 70943282986</item>
    </derivirana_varijabla>
  </DomainObject.Predmet.OstaliListFormatedOIB>
  <DomainObject.Predmet.OstaliListFormatedWithAdress>
    <izvorni_sadrzaj>
      <item>Addiko Bank dioničko društvo, Slavonska avenija 6, 10000 Zagreb</item>
      <item>Alma Futač, Ulica Vladimira Varićaka 4, 10000 Zagreb</item>
      <item>Jagoda Ključo, Prisavlje 6, 10000 Zagreb</item>
    </izvorni_sadrzaj>
    <derivirana_varijabla naziv="DomainObject.Predmet.OstaliListFormatedWithAdress_1">
      <item>Addiko Bank dioničko društvo, Slavonska avenija 6, 10000 Zagreb</item>
      <item>Alma Futač, Ulica Vladimira Varićaka 4, 10000 Zagreb</item>
      <item>Jagoda Ključo, Prisavlje 6,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Alma Futač, OIB 05893147721, Ulica Vladimira Varićaka 4, 10000 Zagreb</item>
      <item>Jagoda Ključo, OIB 70943282986, Prisavlje 6, 10000 Zagreb</item>
    </izvorni_sadrzaj>
    <derivirana_varijabla naziv="DomainObject.Predmet.OstaliListFormatedWithAdressOIB_1">
      <item>Addiko Bank dioničko društvo, OIB 14036333877, Slavonska avenija 6, 10000 Zagreb</item>
      <item>Alma Futač, OIB 05893147721, Ulica Vladimira Varićaka 4, 10000 Zagreb</item>
      <item>Jagoda Ključo, OIB 70943282986, Prisavlje 6, 10000 Zagreb</item>
    </derivirana_varijabla>
  </DomainObject.Predmet.OstaliListFormatedWithAdressOIB>
  <DomainObject.Predmet.OstaliListNazivFormated>
    <izvorni_sadrzaj>
      <item>Addiko Bank dioničko društvo</item>
      <item>Alma Futač</item>
      <item>Jagoda Ključo</item>
    </izvorni_sadrzaj>
    <derivirana_varijabla naziv="DomainObject.Predmet.OstaliListNazivFormated_1">
      <item>Addiko Bank dioničko društvo</item>
      <item>Alma Futač</item>
      <item>Jagoda Ključo</item>
    </derivirana_varijabla>
  </DomainObject.Predmet.OstaliListNazivFormated>
  <DomainObject.Predmet.OstaliListNaziv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NazivFormatedOIB_1">
      <item>Addiko Bank dioničko društvo, OIB 14036333877</item>
      <item>Alma Futač, OIB 05893147721</item>
      <item>Jagoda Ključo, OIB 70943282986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St-3014/2016-13</izvorni_sadrzaj>
    <derivirana_varijabla naziv="DomainObject.PoslovniBrojDokumenta_1">St-3014/2016-13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A.M.K. CARDO DIZAJN d.o.o.</item>
      <item>Addiko Bank dioničko društvo</item>
      <item>Alma Futač</item>
      <item>Jagoda Ključo</item>
      <item>Jagoda Ključo</item>
    </izvorni_sadrzaj>
    <derivirana_varijabla naziv="DomainObject.Predmet.SudioniciListNaziv_1">
      <item>FINA Regionalni centar Zagreb</item>
      <item>A.M.K. CARDO DIZAJN d.o.o.</item>
      <item>Addiko Bank dioničko društvo</item>
      <item>Alma Futač</item>
      <item>Jagoda Ključo</item>
      <item>Jagoda Ključo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  <item>, OIB 14036333877</item>
      <item>, OIB 05893147721</item>
      <item>, OIB 70943282986</item>
      <item>, OIB 70943282986</item>
    </izvorni_sadrzaj>
    <derivirana_varijabla naziv="DomainObject.Predmet.SudioniciListNazivOIB_1">
      <item>, OIB 85821130368</item>
      <item>, OIB 54442499025</item>
      <item>, OIB 14036333877</item>
      <item>, OIB 05893147721</item>
      <item>, OIB 70943282986</item>
      <item>, OIB 70943282986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644</properties:Characters>
  <properties:Lines>30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2017-07-20T10:40:00Z</cp:lastPrinted>
  <dcterms:modified xmlns:xsi="http://www.w3.org/2001/XMLSchema-instance" xsi:type="dcterms:W3CDTF">2017-07-20T10:40:00Z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