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3812" w14:paraId="ec8381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444B1">
        <w:t>219</w:t>
      </w:r>
      <w:r w:rsidRPr="00151FF0">
        <w:t>/1</w:t>
      </w:r>
      <w:r w:rsidR="004222C6">
        <w:t>5</w:t>
      </w:r>
      <w:r w:rsidRPr="00151FF0">
        <w:t>-</w:t>
      </w:r>
      <w:r w:rsidR="00A02B52">
        <w:t>143</w:t>
      </w:r>
    </w:p>
    <w:p w:rsidRDefault="00A126F0" w:rsidP="00A126F0" w:rsidR="00A126F0">
      <w:r>
        <w:rPr>
          <w:rStyle w:val="Naglaeno"/>
        </w:rPr>
        <w:t xml:space="preserve">             </w:t>
      </w:r>
      <w:r w:rsidR="006153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02B52" w:rsidR="00C96DCA" w:rsidRPr="00A02B5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R="00F14D32">
      <w:pPr>
        <w:jc w:val="center"/>
      </w:pPr>
    </w:p>
    <w:p w:rsidRDefault="00F444B1" w:rsidP="00F444B1" w:rsidR="00F14D32">
      <w:pPr>
        <w:ind w:firstLine="708"/>
        <w:jc w:val="both"/>
      </w:pPr>
      <w:r w:rsidRPr="00F444B1">
        <w:t>Trgovački sud u Osijeku, po sucu mr. sc. Tihomiru Kovačeviću, kao stečajnom sucu, u stečajno</w:t>
      </w:r>
      <w:r w:rsidR="00175E81">
        <w:t>m</w:t>
      </w:r>
      <w:r w:rsidRPr="00F444B1">
        <w:t xml:space="preserve"> postupk</w:t>
      </w:r>
      <w:r w:rsidR="00175E81">
        <w:t>u</w:t>
      </w:r>
      <w:r w:rsidRPr="00F444B1">
        <w:t xml:space="preserve"> nad </w:t>
      </w:r>
      <w:r w:rsidR="00175E81">
        <w:t xml:space="preserve">dužnikom </w:t>
      </w:r>
      <w:r w:rsidRPr="00F444B1">
        <w:t>EURODIL d.o.o. za prehrambenu industriju</w:t>
      </w:r>
      <w:r w:rsidR="00175E81">
        <w:t xml:space="preserve"> u stečaju</w:t>
      </w:r>
      <w:r w:rsidRPr="00F444B1">
        <w:t>, Rakitovica, Venoseva 1/c, MBS 030063965, OIB 43768171843, dana 1</w:t>
      </w:r>
      <w:r w:rsidR="00A02B52">
        <w:t>2</w:t>
      </w:r>
      <w:r w:rsidRPr="00F444B1">
        <w:t xml:space="preserve">. </w:t>
      </w:r>
      <w:r w:rsidR="00A02B52">
        <w:t>ožujka</w:t>
      </w:r>
      <w:r w:rsidRPr="00F444B1">
        <w:t xml:space="preserve"> 201</w:t>
      </w:r>
      <w:r w:rsidR="00A02B52">
        <w:t>8</w:t>
      </w:r>
      <w:r w:rsidRPr="00F444B1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A02B52" w:rsidR="00C96DCA">
      <w:pPr>
        <w:jc w:val="center"/>
      </w:pPr>
    </w:p>
    <w:p w:rsidRDefault="00A02B52" w:rsidP="00F671B4" w:rsidR="007B6DF7">
      <w:pPr>
        <w:pStyle w:val="Tijeloteksta"/>
        <w:numPr>
          <w:ilvl w:val="0"/>
          <w:numId w:val="1"/>
        </w:numPr>
      </w:pPr>
      <w:r>
        <w:t>S</w:t>
      </w:r>
      <w:r w:rsidR="00F14D32">
        <w:t>tečajno</w:t>
      </w:r>
      <w:r w:rsidR="00A126F0">
        <w:t>j</w:t>
      </w:r>
      <w:r w:rsidR="00F14D32">
        <w:t xml:space="preserve"> upravitelj</w:t>
      </w:r>
      <w:r w:rsidR="00A126F0">
        <w:t>ici</w:t>
      </w:r>
      <w:r w:rsidR="00F14D32">
        <w:t xml:space="preserve"> </w:t>
      </w:r>
      <w:r w:rsidR="00F444B1" w:rsidRPr="00F444B1">
        <w:t>Ivan</w:t>
      </w:r>
      <w:r w:rsidR="00175E81">
        <w:t>i</w:t>
      </w:r>
      <w:r w:rsidR="00F444B1" w:rsidRPr="00F444B1">
        <w:t xml:space="preserve"> </w:t>
      </w:r>
      <w:r>
        <w:t>Kalkan</w:t>
      </w:r>
      <w:r w:rsidR="00F444B1" w:rsidRPr="00F444B1">
        <w:t>, Osijek, Županijska 2, OIB 47574637103</w:t>
      </w:r>
      <w:r w:rsidR="00031CCE">
        <w:rPr>
          <w:b/>
        </w:rPr>
        <w:t xml:space="preserve">, </w:t>
      </w:r>
      <w:r w:rsidR="00F14D32">
        <w:t>odobrava se nagrada za rad za obnašanje dužnosti 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u </w:t>
      </w:r>
      <w:r w:rsidR="00065A64">
        <w:t>brut</w:t>
      </w:r>
      <w:r w:rsidR="00624E37">
        <w:t xml:space="preserve">o </w:t>
      </w:r>
      <w:r w:rsidR="00F14D32">
        <w:t xml:space="preserve">iznosu od </w:t>
      </w:r>
      <w:r w:rsidR="00065A64">
        <w:t>42.971,05</w:t>
      </w:r>
      <w:r w:rsidR="00E90780">
        <w:t xml:space="preserve"> kn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BB5C20" w:rsidP="00A126F0" w:rsidR="00E26734">
      <w:pPr>
        <w:pStyle w:val="Tijeloteksta"/>
        <w:numPr>
          <w:ilvl w:val="0"/>
          <w:numId w:val="1"/>
        </w:numPr>
      </w:pPr>
      <w:r>
        <w:t>dozvoljava se stečajnoj upraviteljici</w:t>
      </w:r>
      <w:r w:rsidR="00E26734">
        <w:t xml:space="preserve"> da </w:t>
      </w:r>
      <w:r>
        <w:t>nakon</w:t>
      </w:r>
      <w:r w:rsidR="00E26734">
        <w:t xml:space="preserve"> pravomoćnosti ovoga rješenja</w:t>
      </w:r>
      <w:r>
        <w:t xml:space="preserve"> </w:t>
      </w:r>
      <w:r w:rsidR="00E26734">
        <w:t>isplati iznos iz t. 1. izreke ovoga rješenja</w:t>
      </w:r>
      <w:r w:rsidR="00317D16">
        <w:t xml:space="preserve"> </w:t>
      </w:r>
      <w:r>
        <w:t>s žiro-računa stečajnog dužnika</w:t>
      </w:r>
      <w:r w:rsidR="00E26734">
        <w:t>.</w:t>
      </w:r>
    </w:p>
    <w:p w:rsidRDefault="00A126F0" w:rsidR="00A126F0">
      <w:pPr>
        <w:pStyle w:val="Tijeloteksta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F14D32" w:rsidR="00F14D32">
      <w:pPr>
        <w:pStyle w:val="Tijeloteksta"/>
        <w:jc w:val="center"/>
        <w:rPr>
          <w:b/>
          <w:bCs/>
        </w:rPr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C7C9E">
        <w:t>219</w:t>
      </w:r>
      <w:r w:rsidR="009B0F1B">
        <w:t>/</w:t>
      </w:r>
      <w:r w:rsidR="00FE5A6E">
        <w:t>1</w:t>
      </w:r>
      <w:r w:rsidR="004222C6">
        <w:t>5</w:t>
      </w:r>
      <w:r w:rsidR="009B0F1B">
        <w:t>-</w:t>
      </w:r>
      <w:r w:rsidR="00BB5C20">
        <w:t xml:space="preserve">13 od </w:t>
      </w:r>
      <w:r w:rsidR="008C7C9E">
        <w:t>3</w:t>
      </w:r>
      <w:r w:rsidR="00BB5C20">
        <w:t>0</w:t>
      </w:r>
      <w:r w:rsidR="009B0F1B">
        <w:t>.</w:t>
      </w:r>
      <w:r w:rsidR="00BB5C20">
        <w:t>1</w:t>
      </w:r>
      <w:r w:rsidR="00A126F0">
        <w:t>0</w:t>
      </w:r>
      <w:r w:rsidR="009B0F1B">
        <w:t>.20</w:t>
      </w:r>
      <w:r w:rsidR="00FE5A6E">
        <w:t>1</w:t>
      </w:r>
      <w:r w:rsidR="004222C6">
        <w:t>5</w:t>
      </w:r>
      <w:r w:rsidR="00BB5C20">
        <w:t>. otvoren</w:t>
      </w:r>
      <w:r w:rsidR="009B0F1B">
        <w:t xml:space="preserve"> je </w:t>
      </w:r>
      <w:r w:rsidR="00BB5C20">
        <w:t>stečajni</w:t>
      </w:r>
      <w:r w:rsidR="009B0F1B">
        <w:t xml:space="preserve"> postupak nad dužnikom i imenovan</w:t>
      </w:r>
      <w:r w:rsidR="00A126F0">
        <w:t>a</w:t>
      </w:r>
      <w:r w:rsidR="0040049C">
        <w:t xml:space="preserve"> je</w:t>
      </w:r>
      <w:r w:rsidR="009B0F1B">
        <w:t xml:space="preserve"> </w:t>
      </w:r>
      <w:r w:rsidR="008C7C9E">
        <w:t>Ivana K</w:t>
      </w:r>
      <w:r w:rsidR="0007172A">
        <w:t>alkan</w:t>
      </w:r>
      <w:r w:rsidR="00317D16">
        <w:t xml:space="preserve"> iz Osijeka</w:t>
      </w:r>
      <w:r w:rsidR="00932A65">
        <w:t xml:space="preserve"> </w:t>
      </w:r>
      <w:r w:rsidR="009B0F1B">
        <w:t>za stečajn</w:t>
      </w:r>
      <w:r w:rsidR="0007172A">
        <w:t>og</w:t>
      </w:r>
      <w:r w:rsidR="009B0F1B">
        <w:t xml:space="preserve"> upravitelj</w:t>
      </w:r>
      <w:r w:rsidR="0007172A">
        <w:t>a</w:t>
      </w:r>
      <w:r w:rsidR="009B0F1B">
        <w:t>.</w:t>
      </w:r>
    </w:p>
    <w:p w:rsidRDefault="008D4802" w:rsidP="00151FF0" w:rsidR="008D4802">
      <w:pPr>
        <w:pStyle w:val="Tijeloteksta"/>
      </w:pPr>
    </w:p>
    <w:p w:rsidRDefault="0007172A" w:rsidP="00317D16" w:rsidR="0007172A">
      <w:pPr>
        <w:pStyle w:val="Tijeloteksta"/>
        <w:ind w:firstLine="708"/>
      </w:pPr>
      <w:r>
        <w:t>S</w:t>
      </w:r>
      <w:r w:rsidR="00BC69B4">
        <w:t>tečajn</w:t>
      </w:r>
      <w:r w:rsidR="00A126F0">
        <w:t>a</w:t>
      </w:r>
      <w:r w:rsidR="00BC69B4">
        <w:t xml:space="preserve"> upravitelj</w:t>
      </w:r>
      <w:r w:rsidR="00A126F0">
        <w:t>ica</w:t>
      </w:r>
      <w:r>
        <w:t xml:space="preserve"> je svojim podneskom od 21.02. i 8.03.2018. a budući je unovčena stečajna masa u ukupnom iznosu od 329.710,06 kn predložila da joj se odredi nagrada.</w:t>
      </w:r>
    </w:p>
    <w:p w:rsidRDefault="0007172A" w:rsidP="00317D16" w:rsidR="0007172A">
      <w:pPr>
        <w:pStyle w:val="Tijeloteksta"/>
        <w:ind w:firstLine="708"/>
      </w:pPr>
    </w:p>
    <w:p w:rsidRDefault="0007172A" w:rsidP="00317D16" w:rsidR="0007172A">
      <w:pPr>
        <w:pStyle w:val="Tijeloteksta"/>
        <w:ind w:firstLine="708"/>
      </w:pPr>
      <w:r>
        <w:t>Uvidom u spis i dokumente u spisu utvrđeno je da je u ovom stečajnom postupku unovčena stečajna masa u ukupnom iznosu od 329.710,06 kn.</w:t>
      </w:r>
    </w:p>
    <w:p w:rsidRDefault="0007172A" w:rsidP="00317D16" w:rsidR="0007172A">
      <w:pPr>
        <w:pStyle w:val="Tijeloteksta"/>
        <w:ind w:firstLine="708"/>
      </w:pPr>
    </w:p>
    <w:p w:rsidRDefault="00B353A1" w:rsidP="00B353A1" w:rsidR="00B353A1">
      <w:pPr>
        <w:jc w:val="both"/>
      </w:pPr>
      <w:r>
        <w:tab/>
      </w:r>
      <w:r w:rsidR="0007172A">
        <w:t>Temeljem odredbe čl. 94.</w:t>
      </w:r>
      <w:r w:rsidR="00BC69B4">
        <w:t xml:space="preserve"> </w:t>
      </w:r>
      <w:r w:rsidR="00317D16" w:rsidRPr="00317D16">
        <w:t>Stečajnog zakona (NN 71/15)</w:t>
      </w:r>
      <w:r w:rsidR="0007172A">
        <w:t xml:space="preserve"> i odredbe čl. 7. i 15. </w:t>
      </w:r>
      <w:r w:rsidRPr="00B353A1">
        <w:t xml:space="preserve">Uredbe o kriterijima i načinu obračuna i plaćanja nagrade stečajnim upraviteljima (NN 105/15) određen je način obračuna nagrade stečajnom upravitelju, te je prema vrijednosti unovčene stečajne mase u iznosu od </w:t>
      </w:r>
      <w:r w:rsidR="001C5D87">
        <w:t>329.710,06</w:t>
      </w:r>
      <w:r>
        <w:t xml:space="preserve"> kn izračunata bruto nagrada i to </w:t>
      </w:r>
      <w:r w:rsidR="001C5D87">
        <w:t xml:space="preserve">kako slijedi: </w:t>
      </w:r>
      <w:r>
        <w:t xml:space="preserve">za iznos od </w:t>
      </w:r>
      <w:r w:rsidR="001C5D87">
        <w:t>100.000</w:t>
      </w:r>
      <w:r>
        <w:t xml:space="preserve">,00 kn 16 % što iznosi </w:t>
      </w:r>
      <w:r w:rsidR="001C5D87">
        <w:t xml:space="preserve">16.000,00 kn, za daljnji iznos od 200.000,00 kn 12 % što </w:t>
      </w:r>
      <w:r w:rsidR="001C5D87">
        <w:lastRenderedPageBreak/>
        <w:t>iznosi 24.000,00 kn i za daljnji iznos od 29.710,05 kn 10 % što iznosi 2.971,05</w:t>
      </w:r>
      <w:r>
        <w:t xml:space="preserve"> kn</w:t>
      </w:r>
      <w:r w:rsidR="00EE0A04">
        <w:t>, što ukupno</w:t>
      </w:r>
      <w:r>
        <w:t xml:space="preserve"> bruto</w:t>
      </w:r>
      <w:r w:rsidR="00EE0A04">
        <w:t xml:space="preserve"> iznosi 42.971,05 kn</w:t>
      </w:r>
      <w:r>
        <w:t>.</w:t>
      </w:r>
    </w:p>
    <w:p w:rsidRDefault="00B353A1" w:rsidP="00B353A1" w:rsidR="00B353A1">
      <w:pPr>
        <w:jc w:val="both"/>
      </w:pPr>
    </w:p>
    <w:p w:rsidRDefault="00B353A1" w:rsidP="00B353A1" w:rsidR="00B353A1" w:rsidRPr="00B353A1">
      <w:pPr>
        <w:jc w:val="both"/>
      </w:pPr>
      <w:r>
        <w:tab/>
        <w:t xml:space="preserve">Slijedom navedenoga odlučeno je kao u izreci temeljem odredbe čl. 94. </w:t>
      </w:r>
      <w:r w:rsidRPr="00B353A1">
        <w:t>Stečajnog zakona (NN 71/15) i odredbe čl. 7.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E0A04" w:rsidRPr="00EE0A04">
        <w:t>12. ožujka 2018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EE0A04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A126F0">
        <w:t>a</w:t>
      </w:r>
      <w:r>
        <w:t xml:space="preserve"> upravitelj</w:t>
      </w:r>
      <w:r w:rsidR="00A126F0">
        <w:t>ica</w:t>
      </w:r>
      <w:r w:rsidR="00EE0A04">
        <w:t xml:space="preserve"> Ivana Kalkan</w:t>
      </w:r>
    </w:p>
    <w:p w:rsidRDefault="00266990" w:rsidP="00A126F0" w:rsidR="00266990">
      <w:pPr>
        <w:pStyle w:val="Tijeloteksta"/>
        <w:numPr>
          <w:ilvl w:val="0"/>
          <w:numId w:val="2"/>
        </w:numPr>
      </w:pPr>
      <w:r>
        <w:t xml:space="preserve">članovi odbora vjerovnika </w:t>
      </w:r>
    </w:p>
    <w:p w:rsidRDefault="00266990" w:rsidP="00266990" w:rsidR="00266990">
      <w:pPr>
        <w:numPr>
          <w:ilvl w:val="0"/>
          <w:numId w:val="4"/>
        </w:numPr>
        <w:jc w:val="both"/>
      </w:pPr>
      <w:r>
        <w:t>B2 KAPITAL d.o.o. Zagreb, radnička cesta 41</w:t>
      </w:r>
    </w:p>
    <w:p w:rsidRDefault="00266990" w:rsidP="00266990" w:rsidR="00266990">
      <w:pPr>
        <w:numPr>
          <w:ilvl w:val="0"/>
          <w:numId w:val="4"/>
        </w:numPr>
        <w:jc w:val="both"/>
      </w:pPr>
      <w:r>
        <w:t>Irena Purević Joveski, Zagreb, Resnički put 79B</w:t>
      </w:r>
    </w:p>
    <w:p w:rsidRDefault="00266990" w:rsidP="00266990" w:rsidR="00266990">
      <w:pPr>
        <w:numPr>
          <w:ilvl w:val="0"/>
          <w:numId w:val="4"/>
        </w:numPr>
        <w:jc w:val="both"/>
      </w:pPr>
      <w:r>
        <w:t xml:space="preserve">ŽDO GUO Osijek </w:t>
      </w:r>
    </w:p>
    <w:p w:rsidRDefault="00266990" w:rsidP="00266990" w:rsidR="00266990">
      <w:pPr>
        <w:numPr>
          <w:ilvl w:val="0"/>
          <w:numId w:val="4"/>
        </w:numPr>
        <w:jc w:val="both"/>
      </w:pPr>
      <w:r>
        <w:t>INA d.d. Zagreb</w:t>
      </w:r>
      <w:r w:rsidR="0093674D">
        <w:t xml:space="preserve"> </w:t>
      </w:r>
      <w:r>
        <w:t>ZOU Burić Osijek</w:t>
      </w:r>
    </w:p>
    <w:p w:rsidRDefault="00054EDE" w:rsidP="00054EDE" w:rsidR="00054EDE" w:rsidRPr="00054EDE">
      <w:pPr>
        <w:numPr>
          <w:ilvl w:val="0"/>
          <w:numId w:val="2"/>
        </w:numPr>
        <w:jc w:val="both"/>
      </w:pPr>
      <w:r w:rsidRPr="00054EDE">
        <w:t xml:space="preserve">mrežna stranica e-Oglasna ploča sudova </w:t>
      </w:r>
    </w:p>
    <w:p w:rsidRDefault="00054EDE" w:rsidP="00054EDE" w:rsidR="00054EDE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120" w:rsidR="00842120">
      <w:r>
        <w:separator/>
      </w:r>
    </w:p>
  </w:endnote>
  <w:endnote w:id="0" w:type="continuationSeparator">
    <w:p w:rsidRDefault="00842120" w:rsidR="00842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120" w:rsidR="00842120">
      <w:r>
        <w:separator/>
      </w:r>
    </w:p>
  </w:footnote>
  <w:footnote w:id="0" w:type="continuationSeparator">
    <w:p w:rsidRDefault="00842120" w:rsidR="00842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E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444B1" w:rsidRPr="00F444B1">
      <w:t>14 St-219/15-</w:t>
    </w:r>
    <w:r w:rsidR="00A02B52">
      <w:t>143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0CCB"/>
    <w:multiLevelType w:val="hybridMultilevel"/>
    <w:tmpl w:val="A4FA79AC"/>
    <w:lvl w:tplc="EC7AA85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54EDE"/>
    <w:rsid w:val="00065A64"/>
    <w:rsid w:val="0007172A"/>
    <w:rsid w:val="000A5733"/>
    <w:rsid w:val="000E01EA"/>
    <w:rsid w:val="000E417E"/>
    <w:rsid w:val="000E7A1B"/>
    <w:rsid w:val="000F7AD4"/>
    <w:rsid w:val="00104772"/>
    <w:rsid w:val="00141C3B"/>
    <w:rsid w:val="0014287E"/>
    <w:rsid w:val="00143FD5"/>
    <w:rsid w:val="00145BB5"/>
    <w:rsid w:val="00151FF0"/>
    <w:rsid w:val="001668EF"/>
    <w:rsid w:val="00175E81"/>
    <w:rsid w:val="00183E34"/>
    <w:rsid w:val="0018437A"/>
    <w:rsid w:val="00186F62"/>
    <w:rsid w:val="00190A55"/>
    <w:rsid w:val="00193062"/>
    <w:rsid w:val="001A56FE"/>
    <w:rsid w:val="001B0326"/>
    <w:rsid w:val="001C5D87"/>
    <w:rsid w:val="00200022"/>
    <w:rsid w:val="002120F8"/>
    <w:rsid w:val="002221AD"/>
    <w:rsid w:val="00225A74"/>
    <w:rsid w:val="00253BF7"/>
    <w:rsid w:val="00257080"/>
    <w:rsid w:val="0026470C"/>
    <w:rsid w:val="00266990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40049C"/>
    <w:rsid w:val="00417DFD"/>
    <w:rsid w:val="004222C6"/>
    <w:rsid w:val="0044388A"/>
    <w:rsid w:val="00445CA2"/>
    <w:rsid w:val="00452631"/>
    <w:rsid w:val="00474651"/>
    <w:rsid w:val="004761A5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4DFA"/>
    <w:rsid w:val="0061532D"/>
    <w:rsid w:val="00624E37"/>
    <w:rsid w:val="006677ED"/>
    <w:rsid w:val="00673D54"/>
    <w:rsid w:val="00675C32"/>
    <w:rsid w:val="00684FAB"/>
    <w:rsid w:val="00684FD6"/>
    <w:rsid w:val="006A1E87"/>
    <w:rsid w:val="006C48A6"/>
    <w:rsid w:val="006D66FA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B0F43"/>
    <w:rsid w:val="007B6DF7"/>
    <w:rsid w:val="007C7170"/>
    <w:rsid w:val="007E652C"/>
    <w:rsid w:val="007E7BDB"/>
    <w:rsid w:val="00813169"/>
    <w:rsid w:val="00816670"/>
    <w:rsid w:val="008270E5"/>
    <w:rsid w:val="00830343"/>
    <w:rsid w:val="00842120"/>
    <w:rsid w:val="00863FB8"/>
    <w:rsid w:val="008671C8"/>
    <w:rsid w:val="00875522"/>
    <w:rsid w:val="008756C6"/>
    <w:rsid w:val="00876DC3"/>
    <w:rsid w:val="00880934"/>
    <w:rsid w:val="00892B73"/>
    <w:rsid w:val="008A55E4"/>
    <w:rsid w:val="008B2B42"/>
    <w:rsid w:val="008B4753"/>
    <w:rsid w:val="008B670B"/>
    <w:rsid w:val="008C164B"/>
    <w:rsid w:val="008C7C9E"/>
    <w:rsid w:val="008D4802"/>
    <w:rsid w:val="008F446A"/>
    <w:rsid w:val="00912CA9"/>
    <w:rsid w:val="00931E58"/>
    <w:rsid w:val="00932A65"/>
    <w:rsid w:val="0093674D"/>
    <w:rsid w:val="00946437"/>
    <w:rsid w:val="009538FE"/>
    <w:rsid w:val="0098273F"/>
    <w:rsid w:val="00982D96"/>
    <w:rsid w:val="00983AA2"/>
    <w:rsid w:val="00986B6A"/>
    <w:rsid w:val="009910CC"/>
    <w:rsid w:val="009A4340"/>
    <w:rsid w:val="009B0F1B"/>
    <w:rsid w:val="009B1E92"/>
    <w:rsid w:val="00A02B5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E693D"/>
    <w:rsid w:val="00AF6D89"/>
    <w:rsid w:val="00B01AEB"/>
    <w:rsid w:val="00B03B3C"/>
    <w:rsid w:val="00B06771"/>
    <w:rsid w:val="00B353A1"/>
    <w:rsid w:val="00B41D7F"/>
    <w:rsid w:val="00BA301E"/>
    <w:rsid w:val="00BB5C20"/>
    <w:rsid w:val="00BC5EF2"/>
    <w:rsid w:val="00BC69B4"/>
    <w:rsid w:val="00BD2D5E"/>
    <w:rsid w:val="00BD402C"/>
    <w:rsid w:val="00BE4AEB"/>
    <w:rsid w:val="00C17E69"/>
    <w:rsid w:val="00C25670"/>
    <w:rsid w:val="00C773E3"/>
    <w:rsid w:val="00C84F09"/>
    <w:rsid w:val="00C96DCA"/>
    <w:rsid w:val="00CA2B29"/>
    <w:rsid w:val="00CA6649"/>
    <w:rsid w:val="00CB5635"/>
    <w:rsid w:val="00CC15DD"/>
    <w:rsid w:val="00CE58E7"/>
    <w:rsid w:val="00CF024C"/>
    <w:rsid w:val="00CF5189"/>
    <w:rsid w:val="00D16A63"/>
    <w:rsid w:val="00D27143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5C40"/>
    <w:rsid w:val="00E01FA4"/>
    <w:rsid w:val="00E26734"/>
    <w:rsid w:val="00E31038"/>
    <w:rsid w:val="00E43D31"/>
    <w:rsid w:val="00E53416"/>
    <w:rsid w:val="00E575A0"/>
    <w:rsid w:val="00E57B52"/>
    <w:rsid w:val="00E90780"/>
    <w:rsid w:val="00EA2144"/>
    <w:rsid w:val="00EE0A04"/>
    <w:rsid w:val="00F00D98"/>
    <w:rsid w:val="00F14D32"/>
    <w:rsid w:val="00F430B8"/>
    <w:rsid w:val="00F434DE"/>
    <w:rsid w:val="00F444B1"/>
    <w:rsid w:val="00F51CB0"/>
    <w:rsid w:val="00F570A8"/>
    <w:rsid w:val="00F570C0"/>
    <w:rsid w:val="00F601A2"/>
    <w:rsid w:val="00F61894"/>
    <w:rsid w:val="00F62E0F"/>
    <w:rsid w:val="00F671B4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customStyle="true" w:styleId="TijelotekstaChar" w:type="character">
    <w:name w:val="Tijelo teksta Char"/>
    <w:link w:val="Tijeloteksta"/>
    <w:rsid w:val="00B353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1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E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E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E8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E8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customStyle="1" w:styleId="TijelotekstaChar" w:type="character">
    <w:name w:val="Tijelo teksta Char"/>
    <w:link w:val="Tijeloteksta"/>
    <w:rsid w:val="00B353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1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E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E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E8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E8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2018.</izvorni_sadrzaj>
    <derivirana_varijabla naziv="DomainObject.Predmet.DatumRjesavanja_1">15.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2018.</izvorni_sadrzaj>
    <derivirana_varijabla naziv="DomainObject.Predmet.OdlukaRjesenje.DatumDonosenjaOdluke_1">15. veljače 2018.</derivirana_varijabla>
  </DomainObject.Predmet.OdlukaRjesenje.DatumDonosenjaOdluke>
  <DomainObject.Predmet.OdlukaRjesenje.DatumPravomocnosti>
    <izvorni_sadrzaj>7. ožujka 2018.</izvorni_sadrzaj>
    <derivirana_varijabla naziv="DomainObject.Predmet.OdlukaRjesenje.DatumPravomocnosti_1">7. ožujka 2018.</derivirana_varijabla>
  </DomainObject.Predmet.OdlukaRjesenje.DatumPravomocnosti>
  <DomainObject.Predmet.OdlukaRjesenje.Oznaka>
    <izvorni_sadrzaj>St-219/2015-139</izvorni_sadrzaj>
    <derivirana_varijabla naziv="DomainObject.Predmet.OdlukaRjesenje.Oznaka_1">St-219/2015-139</derivirana_varijabla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407</properties:Words>
  <properties:Characters>2115</properties:Characters>
  <properties:Lines>72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2018-03-12T12:30:00Z</dcterms:created>
  <dc:creator>banka</dc:creator>
  <cp:lastModifiedBy>Elizabeta Đeke</cp:lastModifiedBy>
  <cp:lastPrinted>2018-03-12T11:10:00Z</cp:lastPrinted>
  <dcterms:modified xmlns:xsi="http://www.w3.org/2001/XMLSchema-instance" xsi:type="dcterms:W3CDTF">2018-03-12T12:30:00Z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st.uprav 12.3.docx)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