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e94b" w14:paraId="322e94b" w:rsidRDefault="0006298A" w:rsidP="00AC14EF" w:rsidR="0006298A">
      <w:pPr>
        <w:jc w:val="both"/>
        <w15:collapsed w:val="false"/>
        <w:rPr>
          <w:b/>
          <w:sz w:val="24"/>
        </w:rPr>
      </w:pPr>
      <w:bookmarkStart w:name="_GoBack" w:id="0"/>
      <w:bookmarkEnd w:id="0"/>
      <w:r>
        <w:rPr>
          <w:b/>
          <w:sz w:val="24"/>
        </w:rPr>
        <w:t xml:space="preserve"> </w:t>
      </w:r>
    </w:p>
    <w:tbl>
      <w:tblPr>
        <w:tblW w:type="auto" w:w="0"/>
        <w:tblInd w:type="dxa" w:w="288"/>
        <w:tblLook w:val="01E0" w:noVBand="0" w:noHBand="0" w:lastColumn="1" w:firstColumn="1" w:lastRow="1" w:firstRow="1"/>
      </w:tblPr>
      <w:tblGrid>
        <w:gridCol w:w="3060"/>
      </w:tblGrid>
      <w:tr w:rsidTr="009C13DD" w:rsidR="00EF1BC5" w:rsidRPr="00AC14EF">
        <w:tc>
          <w:tcPr>
            <w:tcW w:type="dxa" w:w="3060"/>
          </w:tcPr>
          <w:p w:rsidRDefault="00EF1BC5" w:rsidP="009C13DD" w:rsidR="00EF1BC5" w:rsidRPr="00AC14EF">
            <w:pPr>
              <w:pStyle w:val="Naslov2"/>
              <w:rPr>
                <w:b w:val="false"/>
                <w:bCs/>
                <w:sz w:val="24"/>
                <w:szCs w:val="24"/>
              </w:rPr>
            </w:pPr>
            <w:r w:rsidRPr="00AC14EF">
              <w:rPr>
                <w:b w:val="false"/>
                <w:bCs/>
                <w:sz w:val="24"/>
                <w:szCs w:val="24"/>
              </w:rPr>
              <w:t>REPUBLIKA HRVATSKA</w:t>
            </w:r>
          </w:p>
          <w:p w:rsidRDefault="00EF1BC5" w:rsidP="009C13DD" w:rsidR="00EF1BC5" w:rsidRPr="00AC14EF">
            <w:pPr>
              <w:jc w:val="center"/>
              <w:rPr>
                <w:sz w:val="24"/>
                <w:szCs w:val="24"/>
              </w:rPr>
            </w:pPr>
            <w:r w:rsidRPr="00AC14EF">
              <w:rPr>
                <w:sz w:val="24"/>
                <w:szCs w:val="24"/>
              </w:rPr>
              <w:t>Trgovački sud u Zagrebu</w:t>
            </w:r>
          </w:p>
          <w:p w:rsidRDefault="00EF1BC5" w:rsidP="009C13DD" w:rsidR="00EF1BC5" w:rsidRPr="00AC14EF">
            <w:pPr>
              <w:jc w:val="center"/>
              <w:rPr>
                <w:sz w:val="24"/>
                <w:szCs w:val="24"/>
              </w:rPr>
            </w:pPr>
            <w:r w:rsidRPr="00AC14EF">
              <w:rPr>
                <w:sz w:val="24"/>
                <w:szCs w:val="24"/>
              </w:rPr>
              <w:t>Zagreb, Amruševa 2/II</w:t>
            </w:r>
          </w:p>
        </w:tc>
      </w:tr>
    </w:tbl>
    <w:p w:rsidRDefault="00AC14EF" w:rsidP="00332247" w:rsidR="00AC14EF" w:rsidRPr="00AC14EF">
      <w:pPr>
        <w:ind w:firstLine="708" w:left="5664"/>
        <w:jc w:val="right"/>
        <w:rPr>
          <w:sz w:val="24"/>
          <w:szCs w:val="24"/>
        </w:rPr>
      </w:pPr>
    </w:p>
    <w:p w:rsidRDefault="00503E30" w:rsidP="00503E30" w:rsidR="00503E30" w:rsidRPr="00AC14EF">
      <w:pPr>
        <w:ind w:firstLine="708" w:left="5664"/>
        <w:jc w:val="right"/>
        <w:rPr>
          <w:sz w:val="24"/>
          <w:szCs w:val="24"/>
        </w:rPr>
      </w:pPr>
      <w:r>
        <w:rPr>
          <w:sz w:val="24"/>
          <w:szCs w:val="24"/>
        </w:rPr>
        <w:t>89</w:t>
      </w:r>
      <w:r w:rsidRPr="00AC14EF">
        <w:rPr>
          <w:sz w:val="24"/>
          <w:szCs w:val="24"/>
        </w:rPr>
        <w:t>.</w:t>
      </w:r>
      <w:r>
        <w:rPr>
          <w:sz w:val="24"/>
          <w:szCs w:val="24"/>
        </w:rPr>
        <w:t xml:space="preserve"> </w:t>
      </w:r>
      <w:r w:rsidRPr="00AC14EF">
        <w:rPr>
          <w:sz w:val="24"/>
          <w:szCs w:val="24"/>
        </w:rPr>
        <w:t>St-</w:t>
      </w:r>
      <w:r>
        <w:rPr>
          <w:sz w:val="24"/>
          <w:szCs w:val="24"/>
        </w:rPr>
        <w:t>818/12-145</w:t>
      </w:r>
    </w:p>
    <w:p w:rsidRDefault="0028407C" w:rsidP="0028407C" w:rsidR="0028407C" w:rsidRPr="00AC14EF">
      <w:pPr>
        <w:jc w:val="right"/>
        <w:rPr>
          <w:sz w:val="24"/>
          <w:szCs w:val="24"/>
          <w:lang w:val="pt-BR"/>
        </w:rPr>
      </w:pPr>
    </w:p>
    <w:p w:rsidRDefault="0028407C" w:rsidP="0028407C" w:rsidR="0028407C" w:rsidRPr="00AC14EF">
      <w:pPr>
        <w:jc w:val="center"/>
        <w:rPr>
          <w:sz w:val="24"/>
          <w:szCs w:val="24"/>
          <w:lang w:val="pt-BR"/>
        </w:rPr>
      </w:pPr>
      <w:r w:rsidRPr="00AC14EF">
        <w:rPr>
          <w:sz w:val="24"/>
          <w:szCs w:val="24"/>
          <w:lang w:val="pt-BR"/>
        </w:rPr>
        <w:t>R E P U B L I K A  H R V A T S K A</w:t>
      </w:r>
    </w:p>
    <w:p w:rsidRDefault="0028407C" w:rsidP="0028407C" w:rsidR="00503E30">
      <w:pPr>
        <w:ind w:firstLine="720" w:left="2160"/>
        <w:jc w:val="both"/>
        <w:rPr>
          <w:sz w:val="24"/>
          <w:szCs w:val="24"/>
        </w:rPr>
      </w:pPr>
      <w:r w:rsidRPr="00AC14EF">
        <w:rPr>
          <w:sz w:val="24"/>
          <w:szCs w:val="24"/>
        </w:rPr>
        <w:t xml:space="preserve">     </w:t>
      </w:r>
    </w:p>
    <w:p w:rsidRDefault="00503E30" w:rsidP="00503E30" w:rsidR="0028407C">
      <w:pPr>
        <w:ind w:firstLine="720" w:left="2160"/>
        <w:rPr>
          <w:sz w:val="24"/>
          <w:szCs w:val="24"/>
        </w:rPr>
      </w:pPr>
      <w:r>
        <w:rPr>
          <w:sz w:val="24"/>
          <w:szCs w:val="24"/>
        </w:rPr>
        <w:t xml:space="preserve">          </w:t>
      </w:r>
      <w:r w:rsidR="00311FC1">
        <w:rPr>
          <w:sz w:val="24"/>
          <w:szCs w:val="24"/>
        </w:rPr>
        <w:t xml:space="preserve"> </w:t>
      </w:r>
      <w:r>
        <w:rPr>
          <w:sz w:val="24"/>
          <w:szCs w:val="24"/>
        </w:rPr>
        <w:t xml:space="preserve"> </w:t>
      </w:r>
      <w:r w:rsidR="0028407C" w:rsidRPr="00AC14EF">
        <w:rPr>
          <w:sz w:val="24"/>
          <w:szCs w:val="24"/>
        </w:rPr>
        <w:t>Z A K LJ U Č A K</w:t>
      </w:r>
    </w:p>
    <w:p w:rsidRDefault="00AC14EF" w:rsidP="0028407C" w:rsidR="00AC14EF" w:rsidRPr="00AC14EF">
      <w:pPr>
        <w:ind w:firstLine="720" w:left="2160"/>
        <w:jc w:val="both"/>
        <w:rPr>
          <w:sz w:val="24"/>
          <w:szCs w:val="24"/>
        </w:rPr>
      </w:pPr>
    </w:p>
    <w:p w:rsidRDefault="0028407C" w:rsidP="00332247" w:rsidR="00332247" w:rsidRPr="00AC14EF">
      <w:pPr>
        <w:jc w:val="center"/>
        <w:rPr>
          <w:b/>
          <w:sz w:val="24"/>
          <w:szCs w:val="24"/>
        </w:rPr>
      </w:pPr>
      <w:r w:rsidRPr="00AC14EF">
        <w:rPr>
          <w:sz w:val="24"/>
          <w:szCs w:val="24"/>
          <w:lang w:val="pt-BR"/>
        </w:rPr>
        <w:tab/>
      </w:r>
    </w:p>
    <w:p w:rsidRDefault="00332247" w:rsidP="00332247" w:rsidR="00AC14EF" w:rsidRPr="00AC14EF">
      <w:pPr>
        <w:jc w:val="both"/>
        <w:rPr>
          <w:sz w:val="24"/>
          <w:szCs w:val="24"/>
        </w:rPr>
      </w:pPr>
      <w:r w:rsidRPr="00AC14EF">
        <w:rPr>
          <w:sz w:val="24"/>
          <w:szCs w:val="24"/>
        </w:rPr>
        <w:t xml:space="preserve">  </w:t>
      </w:r>
      <w:r w:rsidRPr="00AC14EF">
        <w:rPr>
          <w:sz w:val="24"/>
          <w:szCs w:val="24"/>
        </w:rPr>
        <w:tab/>
      </w:r>
      <w:r w:rsidR="00EA19F7" w:rsidRPr="00EA19F7">
        <w:rPr>
          <w:sz w:val="24"/>
          <w:szCs w:val="24"/>
        </w:rPr>
        <w:t xml:space="preserve">Trgovački sud u Zagrebu po sucu Nikolini Dorić Hadžisejdić, u stečajnom postupku nad, Alka promet d.o.o. u stečaju, za trgovinu i usluge, Hrvatski Leskovac, </w:t>
      </w:r>
      <w:proofErr w:type="spellStart"/>
      <w:r w:rsidR="00EA19F7" w:rsidRPr="00EA19F7">
        <w:rPr>
          <w:sz w:val="24"/>
          <w:szCs w:val="24"/>
        </w:rPr>
        <w:t>Ne</w:t>
      </w:r>
      <w:r w:rsidR="00503E30">
        <w:rPr>
          <w:sz w:val="24"/>
          <w:szCs w:val="24"/>
        </w:rPr>
        <w:t>deljska</w:t>
      </w:r>
      <w:proofErr w:type="spellEnd"/>
      <w:r w:rsidR="00503E30">
        <w:rPr>
          <w:sz w:val="24"/>
          <w:szCs w:val="24"/>
        </w:rPr>
        <w:t xml:space="preserve"> 4,  OIB: 35071236247, 22</w:t>
      </w:r>
      <w:r w:rsidR="00EA19F7" w:rsidRPr="00EA19F7">
        <w:rPr>
          <w:sz w:val="24"/>
          <w:szCs w:val="24"/>
        </w:rPr>
        <w:t xml:space="preserve">. </w:t>
      </w:r>
      <w:r w:rsidR="00EA19F7">
        <w:rPr>
          <w:sz w:val="24"/>
          <w:szCs w:val="24"/>
        </w:rPr>
        <w:t xml:space="preserve">siječnja </w:t>
      </w:r>
      <w:r w:rsidR="00EA19F7" w:rsidRPr="00EA19F7">
        <w:rPr>
          <w:sz w:val="24"/>
          <w:szCs w:val="24"/>
        </w:rPr>
        <w:t>201</w:t>
      </w:r>
      <w:r w:rsidR="00503E30">
        <w:rPr>
          <w:sz w:val="24"/>
          <w:szCs w:val="24"/>
        </w:rPr>
        <w:t>9</w:t>
      </w:r>
      <w:r w:rsidR="00EA19F7" w:rsidRPr="00EA19F7">
        <w:rPr>
          <w:sz w:val="24"/>
          <w:szCs w:val="24"/>
        </w:rPr>
        <w:t>.,</w:t>
      </w:r>
      <w:r w:rsidR="00EA19F7" w:rsidRPr="00AC14EF">
        <w:rPr>
          <w:sz w:val="24"/>
          <w:szCs w:val="24"/>
        </w:rPr>
        <w:t xml:space="preserve"> </w:t>
      </w:r>
    </w:p>
    <w:p w:rsidRDefault="006A5EB4" w:rsidP="006A5EB4" w:rsidR="006A5EB4" w:rsidRPr="00AC14EF">
      <w:pPr>
        <w:tabs>
          <w:tab w:pos="6525" w:val="left"/>
        </w:tabs>
        <w:rPr>
          <w:bCs/>
          <w:sz w:val="24"/>
          <w:szCs w:val="24"/>
        </w:rPr>
      </w:pPr>
    </w:p>
    <w:p w:rsidRDefault="0006298A" w:rsidR="0006298A">
      <w:pPr>
        <w:jc w:val="center"/>
        <w:rPr>
          <w:sz w:val="24"/>
          <w:szCs w:val="24"/>
        </w:rPr>
      </w:pPr>
      <w:r w:rsidRPr="00AC14EF">
        <w:rPr>
          <w:sz w:val="24"/>
          <w:szCs w:val="24"/>
        </w:rPr>
        <w:t xml:space="preserve">  z a k </w:t>
      </w:r>
      <w:proofErr w:type="spellStart"/>
      <w:r w:rsidRPr="00AC14EF">
        <w:rPr>
          <w:sz w:val="24"/>
          <w:szCs w:val="24"/>
        </w:rPr>
        <w:t>lj</w:t>
      </w:r>
      <w:proofErr w:type="spellEnd"/>
      <w:r w:rsidRPr="00AC14EF">
        <w:rPr>
          <w:sz w:val="24"/>
          <w:szCs w:val="24"/>
        </w:rPr>
        <w:t xml:space="preserve"> u č i o    j e</w:t>
      </w:r>
    </w:p>
    <w:p w:rsidRDefault="0006298A" w:rsidR="0006298A" w:rsidRPr="00AC14EF">
      <w:pPr>
        <w:jc w:val="center"/>
        <w:rPr>
          <w:b/>
          <w:sz w:val="24"/>
          <w:szCs w:val="24"/>
        </w:rPr>
      </w:pPr>
    </w:p>
    <w:p w:rsidRDefault="00EA19F7" w:rsidP="00107CC3" w:rsidR="00107CC3" w:rsidRPr="00AC14EF">
      <w:pPr>
        <w:ind w:firstLine="680"/>
        <w:jc w:val="both"/>
        <w:rPr>
          <w:sz w:val="24"/>
          <w:szCs w:val="24"/>
        </w:rPr>
      </w:pPr>
      <w:r>
        <w:rPr>
          <w:sz w:val="24"/>
          <w:szCs w:val="24"/>
        </w:rPr>
        <w:t xml:space="preserve">Nekretnina </w:t>
      </w:r>
      <w:r w:rsidR="00107CC3" w:rsidRPr="00AC14EF">
        <w:rPr>
          <w:sz w:val="24"/>
          <w:szCs w:val="24"/>
        </w:rPr>
        <w:t xml:space="preserve">stečajnog dužnika </w:t>
      </w:r>
      <w:r w:rsidRPr="00EA19F7">
        <w:rPr>
          <w:sz w:val="24"/>
          <w:szCs w:val="24"/>
        </w:rPr>
        <w:t xml:space="preserve">Alka promet d.o.o. u stečaju, za trgovinu i usluge, Hrvatski Leskovac, </w:t>
      </w:r>
      <w:proofErr w:type="spellStart"/>
      <w:r w:rsidRPr="00EA19F7">
        <w:rPr>
          <w:sz w:val="24"/>
          <w:szCs w:val="24"/>
        </w:rPr>
        <w:t>Nedeljska</w:t>
      </w:r>
      <w:proofErr w:type="spellEnd"/>
      <w:r w:rsidRPr="00EA19F7">
        <w:rPr>
          <w:sz w:val="24"/>
          <w:szCs w:val="24"/>
        </w:rPr>
        <w:t xml:space="preserve"> 4,  OIB: 35071236247</w:t>
      </w:r>
      <w:r>
        <w:rPr>
          <w:sz w:val="24"/>
          <w:szCs w:val="24"/>
        </w:rPr>
        <w:t xml:space="preserve">, </w:t>
      </w:r>
      <w:r w:rsidRPr="00EA19F7">
        <w:rPr>
          <w:sz w:val="24"/>
          <w:szCs w:val="24"/>
        </w:rPr>
        <w:t xml:space="preserve">upisana u zemljišnim knjigama Općinskog suda u Novom Zagrebu, k.o. BLATO NOVO, z.k.ul. 5136, (E 5) koja se sastoji od 142/1000 dijela  </w:t>
      </w:r>
      <w:proofErr w:type="spellStart"/>
      <w:r w:rsidRPr="00EA19F7">
        <w:rPr>
          <w:sz w:val="24"/>
          <w:szCs w:val="24"/>
        </w:rPr>
        <w:t>kčbr</w:t>
      </w:r>
      <w:proofErr w:type="spellEnd"/>
      <w:r w:rsidRPr="00EA19F7">
        <w:rPr>
          <w:sz w:val="24"/>
          <w:szCs w:val="24"/>
        </w:rPr>
        <w:t xml:space="preserve">. 1459/5 stambena zgrada br. 4, Put </w:t>
      </w:r>
      <w:proofErr w:type="spellStart"/>
      <w:r w:rsidRPr="00EA19F7">
        <w:rPr>
          <w:sz w:val="24"/>
          <w:szCs w:val="24"/>
        </w:rPr>
        <w:t>Loparica</w:t>
      </w:r>
      <w:proofErr w:type="spellEnd"/>
      <w:r w:rsidRPr="00EA19F7">
        <w:rPr>
          <w:sz w:val="24"/>
          <w:szCs w:val="24"/>
        </w:rPr>
        <w:t xml:space="preserve"> površine 189 m2 i dvorište površine 490 m2, ukupne površine 679 m2 povezano s vlasništvom stana S-5 trosobni na 2. katu površine 74,03 </w:t>
      </w:r>
      <w:proofErr w:type="spellStart"/>
      <w:r w:rsidRPr="00EA19F7">
        <w:rPr>
          <w:sz w:val="24"/>
          <w:szCs w:val="24"/>
        </w:rPr>
        <w:t>čm</w:t>
      </w:r>
      <w:proofErr w:type="spellEnd"/>
      <w:r w:rsidRPr="00EA19F7">
        <w:rPr>
          <w:sz w:val="24"/>
          <w:szCs w:val="24"/>
        </w:rPr>
        <w:t xml:space="preserve">, koji se sastoji od </w:t>
      </w:r>
      <w:proofErr w:type="spellStart"/>
      <w:r w:rsidRPr="00EA19F7">
        <w:rPr>
          <w:sz w:val="24"/>
          <w:szCs w:val="24"/>
        </w:rPr>
        <w:t>predprostora</w:t>
      </w:r>
      <w:proofErr w:type="spellEnd"/>
      <w:r w:rsidRPr="00EA19F7">
        <w:rPr>
          <w:sz w:val="24"/>
          <w:szCs w:val="24"/>
        </w:rPr>
        <w:t xml:space="preserve">, dnevnog boravka s blagovaonicom, kuhinje, kupaonice, 2 sobe, WC-a i </w:t>
      </w:r>
      <w:proofErr w:type="spellStart"/>
      <w:r w:rsidRPr="00EA19F7">
        <w:rPr>
          <w:sz w:val="24"/>
          <w:szCs w:val="24"/>
        </w:rPr>
        <w:t>loggie</w:t>
      </w:r>
      <w:proofErr w:type="spellEnd"/>
      <w:r w:rsidRPr="00EA19F7">
        <w:rPr>
          <w:sz w:val="24"/>
          <w:szCs w:val="24"/>
        </w:rPr>
        <w:t xml:space="preserve">, vanjsko parkirališno mjesto VPM 5 u dvorištu obračunske površine 2,87 </w:t>
      </w:r>
      <w:proofErr w:type="spellStart"/>
      <w:r w:rsidRPr="00EA19F7">
        <w:rPr>
          <w:sz w:val="24"/>
          <w:szCs w:val="24"/>
        </w:rPr>
        <w:t>čm</w:t>
      </w:r>
      <w:proofErr w:type="spellEnd"/>
      <w:r w:rsidRPr="00EA19F7">
        <w:rPr>
          <w:sz w:val="24"/>
          <w:szCs w:val="24"/>
        </w:rPr>
        <w:t xml:space="preserve"> (stvarna površina 11,50 </w:t>
      </w:r>
      <w:proofErr w:type="spellStart"/>
      <w:r w:rsidRPr="00EA19F7">
        <w:rPr>
          <w:sz w:val="24"/>
          <w:szCs w:val="24"/>
        </w:rPr>
        <w:t>čm</w:t>
      </w:r>
      <w:proofErr w:type="spellEnd"/>
      <w:r w:rsidRPr="00EA19F7">
        <w:rPr>
          <w:sz w:val="24"/>
          <w:szCs w:val="24"/>
        </w:rPr>
        <w:t xml:space="preserve"> ) u planu posebnih dijelova zgrade označeno u tlocrtu 2. kata i situacije narančastom bojom</w:t>
      </w:r>
      <w:r w:rsidR="00724261">
        <w:rPr>
          <w:sz w:val="24"/>
          <w:szCs w:val="24"/>
        </w:rPr>
        <w:t>,</w:t>
      </w:r>
      <w:r>
        <w:rPr>
          <w:sz w:val="24"/>
          <w:szCs w:val="24"/>
        </w:rPr>
        <w:t xml:space="preserve"> </w:t>
      </w:r>
      <w:r w:rsidR="00107CC3" w:rsidRPr="00AC14EF">
        <w:rPr>
          <w:sz w:val="24"/>
          <w:szCs w:val="24"/>
        </w:rPr>
        <w:t xml:space="preserve"> </w:t>
      </w:r>
    </w:p>
    <w:p w:rsidRDefault="00501731" w:rsidP="00C86155" w:rsidR="00C86155" w:rsidRPr="00AC14EF">
      <w:pPr>
        <w:ind w:firstLine="680"/>
        <w:jc w:val="both"/>
        <w:rPr>
          <w:sz w:val="24"/>
          <w:szCs w:val="24"/>
        </w:rPr>
      </w:pPr>
      <w:r w:rsidRPr="00AC14EF">
        <w:rPr>
          <w:sz w:val="24"/>
          <w:szCs w:val="24"/>
        </w:rPr>
        <w:t xml:space="preserve">p </w:t>
      </w:r>
      <w:r w:rsidR="0006298A" w:rsidRPr="00AC14EF">
        <w:rPr>
          <w:sz w:val="24"/>
          <w:szCs w:val="24"/>
        </w:rPr>
        <w:t xml:space="preserve">r e d a j </w:t>
      </w:r>
      <w:r w:rsidR="00724261">
        <w:rPr>
          <w:sz w:val="24"/>
          <w:szCs w:val="24"/>
        </w:rPr>
        <w:t>e</w:t>
      </w:r>
      <w:r w:rsidR="00107CC3" w:rsidRPr="00AC14EF">
        <w:rPr>
          <w:sz w:val="24"/>
          <w:szCs w:val="24"/>
        </w:rPr>
        <w:t xml:space="preserve"> </w:t>
      </w:r>
      <w:r w:rsidR="0006298A" w:rsidRPr="00AC14EF">
        <w:rPr>
          <w:sz w:val="24"/>
          <w:szCs w:val="24"/>
        </w:rPr>
        <w:t xml:space="preserve">  se kupcu </w:t>
      </w:r>
      <w:r w:rsidR="00EA19F7" w:rsidRPr="00EA19F7">
        <w:rPr>
          <w:sz w:val="24"/>
          <w:szCs w:val="24"/>
        </w:rPr>
        <w:t xml:space="preserve">Poljoprivredna zadruga </w:t>
      </w:r>
      <w:proofErr w:type="spellStart"/>
      <w:r w:rsidR="00EA19F7" w:rsidRPr="00EA19F7">
        <w:rPr>
          <w:sz w:val="24"/>
          <w:szCs w:val="24"/>
        </w:rPr>
        <w:t>Prvča</w:t>
      </w:r>
      <w:proofErr w:type="spellEnd"/>
      <w:r w:rsidR="00EA19F7" w:rsidRPr="00EA19F7">
        <w:rPr>
          <w:sz w:val="24"/>
          <w:szCs w:val="24"/>
        </w:rPr>
        <w:t xml:space="preserve">, Nova Gradiška, Baruna </w:t>
      </w:r>
      <w:proofErr w:type="spellStart"/>
      <w:r w:rsidR="00EA19F7" w:rsidRPr="00EA19F7">
        <w:rPr>
          <w:sz w:val="24"/>
          <w:szCs w:val="24"/>
        </w:rPr>
        <w:t>Trenka</w:t>
      </w:r>
      <w:proofErr w:type="spellEnd"/>
      <w:r w:rsidR="00EA19F7" w:rsidRPr="00EA19F7">
        <w:rPr>
          <w:sz w:val="24"/>
          <w:szCs w:val="24"/>
        </w:rPr>
        <w:t xml:space="preserve"> 28, OIB: 84838910109</w:t>
      </w:r>
      <w:r w:rsidR="00EA19F7">
        <w:rPr>
          <w:sz w:val="24"/>
          <w:szCs w:val="24"/>
        </w:rPr>
        <w:t>.</w:t>
      </w:r>
      <w:r w:rsidR="00921FC6" w:rsidRPr="00AC14EF">
        <w:rPr>
          <w:sz w:val="24"/>
          <w:szCs w:val="24"/>
        </w:rPr>
        <w:t xml:space="preserve"> </w:t>
      </w:r>
    </w:p>
    <w:p w:rsidRDefault="0006298A" w:rsidP="009166FF" w:rsidR="0006298A" w:rsidRPr="00AC14EF">
      <w:pPr>
        <w:ind w:firstLine="680"/>
        <w:jc w:val="both"/>
        <w:rPr>
          <w:sz w:val="24"/>
          <w:szCs w:val="24"/>
        </w:rPr>
      </w:pPr>
    </w:p>
    <w:p w:rsidRDefault="0006298A" w:rsidR="0006298A">
      <w:pPr>
        <w:jc w:val="center"/>
        <w:rPr>
          <w:sz w:val="24"/>
          <w:szCs w:val="24"/>
        </w:rPr>
      </w:pPr>
      <w:r w:rsidRPr="00AC14EF">
        <w:rPr>
          <w:sz w:val="24"/>
          <w:szCs w:val="24"/>
        </w:rPr>
        <w:t>Obrazloženje</w:t>
      </w:r>
    </w:p>
    <w:p w:rsidRDefault="0006298A" w:rsidR="0006298A" w:rsidRPr="00AC14EF">
      <w:pPr>
        <w:jc w:val="center"/>
        <w:rPr>
          <w:i/>
          <w:sz w:val="24"/>
          <w:szCs w:val="24"/>
        </w:rPr>
      </w:pPr>
    </w:p>
    <w:p w:rsidRDefault="0006298A" w:rsidR="0006298A" w:rsidRPr="00AC14EF">
      <w:pPr>
        <w:jc w:val="both"/>
        <w:rPr>
          <w:sz w:val="24"/>
          <w:szCs w:val="24"/>
        </w:rPr>
      </w:pPr>
      <w:r w:rsidRPr="00AC14EF">
        <w:rPr>
          <w:sz w:val="24"/>
          <w:szCs w:val="24"/>
        </w:rPr>
        <w:tab/>
      </w:r>
      <w:r w:rsidR="00D54F88" w:rsidRPr="00AC14EF">
        <w:rPr>
          <w:sz w:val="24"/>
          <w:szCs w:val="24"/>
        </w:rPr>
        <w:t xml:space="preserve">Prema izvješću </w:t>
      </w:r>
      <w:r w:rsidR="002E025C" w:rsidRPr="00AC14EF">
        <w:rPr>
          <w:sz w:val="24"/>
          <w:szCs w:val="24"/>
        </w:rPr>
        <w:t xml:space="preserve">računovodstva ovog suda </w:t>
      </w:r>
      <w:r w:rsidR="009166FF" w:rsidRPr="00AC14EF">
        <w:rPr>
          <w:sz w:val="24"/>
          <w:szCs w:val="24"/>
        </w:rPr>
        <w:t>kupac nekretnine naveden u izreci ovog rješenja uplatio u c</w:t>
      </w:r>
      <w:r w:rsidR="001631A7" w:rsidRPr="00AC14EF">
        <w:rPr>
          <w:sz w:val="24"/>
          <w:szCs w:val="24"/>
        </w:rPr>
        <w:t>i</w:t>
      </w:r>
      <w:r w:rsidR="009166FF" w:rsidRPr="00AC14EF">
        <w:rPr>
          <w:sz w:val="24"/>
          <w:szCs w:val="24"/>
        </w:rPr>
        <w:t xml:space="preserve">jelosti </w:t>
      </w:r>
      <w:proofErr w:type="spellStart"/>
      <w:r w:rsidR="009166FF" w:rsidRPr="00AC14EF">
        <w:rPr>
          <w:sz w:val="24"/>
          <w:szCs w:val="24"/>
        </w:rPr>
        <w:t>kupovn</w:t>
      </w:r>
      <w:r w:rsidR="00EA19F7">
        <w:rPr>
          <w:sz w:val="24"/>
          <w:szCs w:val="24"/>
        </w:rPr>
        <w:t>inu</w:t>
      </w:r>
      <w:proofErr w:type="spellEnd"/>
      <w:r w:rsidR="009166FF" w:rsidRPr="00AC14EF">
        <w:rPr>
          <w:sz w:val="24"/>
          <w:szCs w:val="24"/>
        </w:rPr>
        <w:t xml:space="preserve"> </w:t>
      </w:r>
      <w:r w:rsidR="00F53CB4" w:rsidRPr="00AC14EF">
        <w:rPr>
          <w:sz w:val="24"/>
          <w:szCs w:val="24"/>
        </w:rPr>
        <w:t xml:space="preserve">u iznosu od </w:t>
      </w:r>
      <w:r w:rsidR="00EA19F7">
        <w:rPr>
          <w:sz w:val="24"/>
          <w:szCs w:val="24"/>
        </w:rPr>
        <w:t>189.000,00</w:t>
      </w:r>
      <w:r w:rsidR="001F1566" w:rsidRPr="00AC14EF">
        <w:rPr>
          <w:sz w:val="24"/>
          <w:szCs w:val="24"/>
        </w:rPr>
        <w:t xml:space="preserve"> k</w:t>
      </w:r>
      <w:r w:rsidR="00BE1684" w:rsidRPr="00AC14EF">
        <w:rPr>
          <w:sz w:val="24"/>
          <w:szCs w:val="24"/>
        </w:rPr>
        <w:t>n</w:t>
      </w:r>
      <w:r w:rsidR="00F53CB4" w:rsidRPr="00AC14EF">
        <w:rPr>
          <w:sz w:val="24"/>
          <w:szCs w:val="24"/>
        </w:rPr>
        <w:t xml:space="preserve">, kao razliku između uplaćene </w:t>
      </w:r>
      <w:r w:rsidR="001631A7" w:rsidRPr="00AC14EF">
        <w:rPr>
          <w:sz w:val="24"/>
          <w:szCs w:val="24"/>
        </w:rPr>
        <w:t>j</w:t>
      </w:r>
      <w:r w:rsidR="00F53CB4" w:rsidRPr="00AC14EF">
        <w:rPr>
          <w:sz w:val="24"/>
          <w:szCs w:val="24"/>
        </w:rPr>
        <w:t xml:space="preserve">amčevine i </w:t>
      </w:r>
      <w:proofErr w:type="spellStart"/>
      <w:r w:rsidR="00F53CB4" w:rsidRPr="00AC14EF">
        <w:rPr>
          <w:sz w:val="24"/>
          <w:szCs w:val="24"/>
        </w:rPr>
        <w:t>izlicitirane</w:t>
      </w:r>
      <w:proofErr w:type="spellEnd"/>
      <w:r w:rsidR="00F53CB4" w:rsidRPr="00AC14EF">
        <w:rPr>
          <w:sz w:val="24"/>
          <w:szCs w:val="24"/>
        </w:rPr>
        <w:t xml:space="preserve"> cijene</w:t>
      </w:r>
      <w:r w:rsidR="00BE1684" w:rsidRPr="00AC14EF">
        <w:rPr>
          <w:sz w:val="24"/>
          <w:szCs w:val="24"/>
        </w:rPr>
        <w:t xml:space="preserve"> na  javnoj dražbi</w:t>
      </w:r>
      <w:r w:rsidR="00EA19F7">
        <w:rPr>
          <w:sz w:val="24"/>
          <w:szCs w:val="24"/>
        </w:rPr>
        <w:t xml:space="preserve"> od 19</w:t>
      </w:r>
      <w:r w:rsidR="001F1566" w:rsidRPr="00AC14EF">
        <w:rPr>
          <w:sz w:val="24"/>
          <w:szCs w:val="24"/>
        </w:rPr>
        <w:t>.</w:t>
      </w:r>
      <w:r w:rsidR="00EA19F7">
        <w:rPr>
          <w:sz w:val="24"/>
          <w:szCs w:val="24"/>
        </w:rPr>
        <w:t xml:space="preserve"> rujna 2018</w:t>
      </w:r>
      <w:r w:rsidR="00F53CB4" w:rsidRPr="00AC14EF">
        <w:rPr>
          <w:sz w:val="24"/>
          <w:szCs w:val="24"/>
        </w:rPr>
        <w:t>.</w:t>
      </w:r>
      <w:r w:rsidR="00EA19F7">
        <w:rPr>
          <w:sz w:val="24"/>
          <w:szCs w:val="24"/>
        </w:rPr>
        <w:t xml:space="preserve"> </w:t>
      </w:r>
      <w:r w:rsidRPr="00AC14EF">
        <w:rPr>
          <w:sz w:val="24"/>
          <w:szCs w:val="24"/>
        </w:rPr>
        <w:t xml:space="preserve">Kako je rješenje o dosudi kupcu nekretnine </w:t>
      </w:r>
      <w:r w:rsidR="001C5BFB" w:rsidRPr="00AC14EF">
        <w:rPr>
          <w:sz w:val="24"/>
          <w:szCs w:val="24"/>
        </w:rPr>
        <w:t xml:space="preserve">steklo svojstvo pravomoćnosti </w:t>
      </w:r>
      <w:r w:rsidR="00EA19F7">
        <w:rPr>
          <w:sz w:val="24"/>
          <w:szCs w:val="24"/>
        </w:rPr>
        <w:t>10</w:t>
      </w:r>
      <w:r w:rsidR="007E66B3" w:rsidRPr="00AC14EF">
        <w:rPr>
          <w:sz w:val="24"/>
          <w:szCs w:val="24"/>
        </w:rPr>
        <w:t>.</w:t>
      </w:r>
      <w:r w:rsidR="00EA19F7">
        <w:rPr>
          <w:sz w:val="24"/>
          <w:szCs w:val="24"/>
        </w:rPr>
        <w:t xml:space="preserve"> listopada</w:t>
      </w:r>
      <w:r w:rsidR="00BE1684" w:rsidRPr="00AC14EF">
        <w:rPr>
          <w:sz w:val="24"/>
          <w:szCs w:val="24"/>
        </w:rPr>
        <w:t xml:space="preserve"> 201</w:t>
      </w:r>
      <w:r w:rsidR="007E66B3" w:rsidRPr="00AC14EF">
        <w:rPr>
          <w:sz w:val="24"/>
          <w:szCs w:val="24"/>
        </w:rPr>
        <w:t>8</w:t>
      </w:r>
      <w:r w:rsidR="00EA19F7">
        <w:rPr>
          <w:sz w:val="24"/>
          <w:szCs w:val="24"/>
        </w:rPr>
        <w:t xml:space="preserve">. </w:t>
      </w:r>
      <w:r w:rsidR="008F44D4" w:rsidRPr="00AC14EF">
        <w:rPr>
          <w:sz w:val="24"/>
          <w:szCs w:val="24"/>
        </w:rPr>
        <w:t xml:space="preserve">te kako je kupac uplatio </w:t>
      </w:r>
      <w:proofErr w:type="spellStart"/>
      <w:r w:rsidR="008F44D4" w:rsidRPr="00AC14EF">
        <w:rPr>
          <w:sz w:val="24"/>
          <w:szCs w:val="24"/>
        </w:rPr>
        <w:t>kupov</w:t>
      </w:r>
      <w:r w:rsidR="00EA19F7">
        <w:rPr>
          <w:sz w:val="24"/>
          <w:szCs w:val="24"/>
        </w:rPr>
        <w:t>n</w:t>
      </w:r>
      <w:r w:rsidR="008F44D4" w:rsidRPr="00AC14EF">
        <w:rPr>
          <w:sz w:val="24"/>
          <w:szCs w:val="24"/>
        </w:rPr>
        <w:t>inu</w:t>
      </w:r>
      <w:proofErr w:type="spellEnd"/>
      <w:r w:rsidR="008F44D4" w:rsidRPr="00AC14EF">
        <w:rPr>
          <w:sz w:val="24"/>
          <w:szCs w:val="24"/>
        </w:rPr>
        <w:t xml:space="preserve">, </w:t>
      </w:r>
      <w:r w:rsidR="00501731" w:rsidRPr="00AC14EF">
        <w:rPr>
          <w:sz w:val="24"/>
          <w:szCs w:val="24"/>
        </w:rPr>
        <w:t xml:space="preserve"> valja</w:t>
      </w:r>
      <w:r w:rsidRPr="00AC14EF">
        <w:rPr>
          <w:sz w:val="24"/>
          <w:szCs w:val="24"/>
        </w:rPr>
        <w:t>lo je temeljem članka 10</w:t>
      </w:r>
      <w:r w:rsidR="001C5BFB" w:rsidRPr="00AC14EF">
        <w:rPr>
          <w:sz w:val="24"/>
          <w:szCs w:val="24"/>
        </w:rPr>
        <w:t>8</w:t>
      </w:r>
      <w:r w:rsidRPr="00AC14EF">
        <w:rPr>
          <w:sz w:val="24"/>
          <w:szCs w:val="24"/>
        </w:rPr>
        <w:t>. stavak 4. OZ-a</w:t>
      </w:r>
      <w:r w:rsidR="00F53CB4" w:rsidRPr="00AC14EF">
        <w:rPr>
          <w:sz w:val="24"/>
          <w:szCs w:val="24"/>
        </w:rPr>
        <w:t xml:space="preserve">, </w:t>
      </w:r>
      <w:r w:rsidRPr="00AC14EF">
        <w:rPr>
          <w:sz w:val="24"/>
          <w:szCs w:val="24"/>
        </w:rPr>
        <w:t xml:space="preserve">u vezi čl. </w:t>
      </w:r>
      <w:smartTag w:element="metricconverter" w:uri="urn:schemas-microsoft-com:office:smarttags">
        <w:smartTagPr>
          <w:attr w:val="164. st" w:name="ProductID"/>
        </w:smartTagPr>
        <w:r w:rsidRPr="00AC14EF">
          <w:rPr>
            <w:sz w:val="24"/>
            <w:szCs w:val="24"/>
          </w:rPr>
          <w:t>164. st</w:t>
        </w:r>
      </w:smartTag>
      <w:r w:rsidRPr="00AC14EF">
        <w:rPr>
          <w:sz w:val="24"/>
          <w:szCs w:val="24"/>
        </w:rPr>
        <w:t xml:space="preserve">. 1. </w:t>
      </w:r>
      <w:r w:rsidR="00F53CB4" w:rsidRPr="00AC14EF">
        <w:rPr>
          <w:sz w:val="24"/>
          <w:szCs w:val="24"/>
        </w:rPr>
        <w:t>Stečajnog zakona (</w:t>
      </w:r>
      <w:r w:rsidR="00EA19F7">
        <w:rPr>
          <w:sz w:val="24"/>
          <w:szCs w:val="24"/>
        </w:rPr>
        <w:t>„</w:t>
      </w:r>
      <w:r w:rsidR="00F53CB4" w:rsidRPr="00AC14EF">
        <w:rPr>
          <w:sz w:val="24"/>
          <w:szCs w:val="24"/>
        </w:rPr>
        <w:t>N</w:t>
      </w:r>
      <w:r w:rsidR="00EA19F7">
        <w:rPr>
          <w:sz w:val="24"/>
          <w:szCs w:val="24"/>
        </w:rPr>
        <w:t>arodne novine“ b</w:t>
      </w:r>
      <w:r w:rsidR="00F53CB4" w:rsidRPr="00AC14EF">
        <w:rPr>
          <w:sz w:val="24"/>
          <w:szCs w:val="24"/>
        </w:rPr>
        <w:t>r. 44/96,</w:t>
      </w:r>
      <w:r w:rsidR="006C02CD" w:rsidRPr="00AC14EF">
        <w:rPr>
          <w:sz w:val="24"/>
          <w:szCs w:val="24"/>
        </w:rPr>
        <w:t xml:space="preserve"> do 133/12</w:t>
      </w:r>
      <w:r w:rsidR="00F53CB4" w:rsidRPr="00AC14EF">
        <w:rPr>
          <w:sz w:val="24"/>
          <w:szCs w:val="24"/>
        </w:rPr>
        <w:t>, dalje: SZ) koji Zakon se u ovom stečajnom postupku primjenjuje temeljem odredbe članka 441.</w:t>
      </w:r>
      <w:r w:rsidR="00EA19F7">
        <w:rPr>
          <w:sz w:val="24"/>
          <w:szCs w:val="24"/>
        </w:rPr>
        <w:t xml:space="preserve"> </w:t>
      </w:r>
      <w:r w:rsidR="00F53CB4" w:rsidRPr="00AC14EF">
        <w:rPr>
          <w:sz w:val="24"/>
          <w:szCs w:val="24"/>
        </w:rPr>
        <w:t>stavak 1. Stečajnog zakona (</w:t>
      </w:r>
      <w:r w:rsidR="00EA19F7">
        <w:rPr>
          <w:sz w:val="24"/>
          <w:szCs w:val="24"/>
        </w:rPr>
        <w:t>„</w:t>
      </w:r>
      <w:r w:rsidR="00F53CB4" w:rsidRPr="00AC14EF">
        <w:rPr>
          <w:sz w:val="24"/>
          <w:szCs w:val="24"/>
        </w:rPr>
        <w:t>N</w:t>
      </w:r>
      <w:r w:rsidR="00EA19F7">
        <w:rPr>
          <w:sz w:val="24"/>
          <w:szCs w:val="24"/>
        </w:rPr>
        <w:t>arodne novine“</w:t>
      </w:r>
      <w:r w:rsidR="00F53CB4" w:rsidRPr="00AC14EF">
        <w:rPr>
          <w:sz w:val="24"/>
          <w:szCs w:val="24"/>
        </w:rPr>
        <w:t xml:space="preserve"> br.</w:t>
      </w:r>
      <w:r w:rsidR="00EA19F7">
        <w:rPr>
          <w:sz w:val="24"/>
          <w:szCs w:val="24"/>
        </w:rPr>
        <w:t xml:space="preserve"> </w:t>
      </w:r>
      <w:r w:rsidR="00F53CB4" w:rsidRPr="00AC14EF">
        <w:rPr>
          <w:sz w:val="24"/>
          <w:szCs w:val="24"/>
        </w:rPr>
        <w:t>71/15</w:t>
      </w:r>
      <w:r w:rsidR="00EA19F7">
        <w:rPr>
          <w:sz w:val="24"/>
          <w:szCs w:val="24"/>
        </w:rPr>
        <w:t xml:space="preserve"> i 104/17</w:t>
      </w:r>
      <w:r w:rsidR="00F53CB4" w:rsidRPr="00AC14EF">
        <w:rPr>
          <w:sz w:val="24"/>
          <w:szCs w:val="24"/>
        </w:rPr>
        <w:t>)</w:t>
      </w:r>
      <w:r w:rsidRPr="00AC14EF">
        <w:rPr>
          <w:sz w:val="24"/>
          <w:szCs w:val="24"/>
        </w:rPr>
        <w:t xml:space="preserve"> </w:t>
      </w:r>
      <w:r w:rsidR="00EE7419" w:rsidRPr="00AC14EF">
        <w:rPr>
          <w:sz w:val="24"/>
          <w:szCs w:val="24"/>
        </w:rPr>
        <w:t xml:space="preserve"> odlučiti kao u</w:t>
      </w:r>
      <w:r w:rsidRPr="00AC14EF">
        <w:rPr>
          <w:sz w:val="24"/>
          <w:szCs w:val="24"/>
        </w:rPr>
        <w:t xml:space="preserve"> izreci.</w:t>
      </w:r>
    </w:p>
    <w:p w:rsidRDefault="0006298A" w:rsidR="0006298A" w:rsidRPr="00AC14EF">
      <w:pPr>
        <w:jc w:val="both"/>
        <w:rPr>
          <w:sz w:val="24"/>
          <w:szCs w:val="24"/>
        </w:rPr>
      </w:pPr>
    </w:p>
    <w:p w:rsidRDefault="00501731" w:rsidR="0006298A" w:rsidRPr="00AC14EF">
      <w:pPr>
        <w:jc w:val="center"/>
        <w:rPr>
          <w:sz w:val="24"/>
          <w:szCs w:val="24"/>
        </w:rPr>
      </w:pPr>
      <w:r w:rsidRPr="00AC14EF">
        <w:rPr>
          <w:sz w:val="24"/>
          <w:szCs w:val="24"/>
        </w:rPr>
        <w:t xml:space="preserve">Zagreb, </w:t>
      </w:r>
      <w:r w:rsidR="00503E30">
        <w:rPr>
          <w:sz w:val="24"/>
          <w:szCs w:val="24"/>
        </w:rPr>
        <w:t>22</w:t>
      </w:r>
      <w:r w:rsidR="001F1566" w:rsidRPr="00AC14EF">
        <w:rPr>
          <w:sz w:val="24"/>
          <w:szCs w:val="24"/>
        </w:rPr>
        <w:t>.</w:t>
      </w:r>
      <w:r w:rsidR="00EA19F7">
        <w:rPr>
          <w:sz w:val="24"/>
          <w:szCs w:val="24"/>
        </w:rPr>
        <w:t xml:space="preserve"> siječnja</w:t>
      </w:r>
      <w:r w:rsidR="00EF1BC5" w:rsidRPr="00AC14EF">
        <w:rPr>
          <w:sz w:val="24"/>
          <w:szCs w:val="24"/>
        </w:rPr>
        <w:t xml:space="preserve"> 201</w:t>
      </w:r>
      <w:r w:rsidR="00EA19F7">
        <w:rPr>
          <w:sz w:val="24"/>
          <w:szCs w:val="24"/>
        </w:rPr>
        <w:t>9</w:t>
      </w:r>
      <w:r w:rsidR="00EF1BC5" w:rsidRPr="00AC14EF">
        <w:rPr>
          <w:sz w:val="24"/>
          <w:szCs w:val="24"/>
        </w:rPr>
        <w:t>.</w:t>
      </w:r>
    </w:p>
    <w:p w:rsidRDefault="0006298A" w:rsidR="0006298A" w:rsidRPr="00AC14EF">
      <w:pPr>
        <w:jc w:val="both"/>
        <w:rPr>
          <w:sz w:val="24"/>
          <w:szCs w:val="24"/>
        </w:rPr>
      </w:pPr>
    </w:p>
    <w:p w:rsidRDefault="0006298A" w:rsidP="00503E30" w:rsidR="0006298A" w:rsidRPr="00AC14EF">
      <w:pPr>
        <w:jc w:val="right"/>
        <w:rPr>
          <w:sz w:val="24"/>
          <w:szCs w:val="24"/>
        </w:rPr>
      </w:pPr>
      <w:r w:rsidRPr="00AC14EF">
        <w:rPr>
          <w:sz w:val="24"/>
          <w:szCs w:val="24"/>
        </w:rPr>
        <w:tab/>
      </w:r>
      <w:r w:rsidRPr="00AC14EF">
        <w:rPr>
          <w:sz w:val="24"/>
          <w:szCs w:val="24"/>
        </w:rPr>
        <w:tab/>
      </w:r>
      <w:r w:rsidRPr="00AC14EF">
        <w:rPr>
          <w:sz w:val="24"/>
          <w:szCs w:val="24"/>
        </w:rPr>
        <w:tab/>
      </w:r>
      <w:r w:rsidRPr="00AC14EF">
        <w:rPr>
          <w:sz w:val="24"/>
          <w:szCs w:val="24"/>
        </w:rPr>
        <w:tab/>
      </w:r>
      <w:r w:rsidRPr="00AC14EF">
        <w:rPr>
          <w:sz w:val="24"/>
          <w:szCs w:val="24"/>
        </w:rPr>
        <w:tab/>
      </w:r>
      <w:r w:rsidRPr="00AC14EF">
        <w:rPr>
          <w:sz w:val="24"/>
          <w:szCs w:val="24"/>
        </w:rPr>
        <w:tab/>
      </w:r>
      <w:r w:rsidRPr="00AC14EF">
        <w:rPr>
          <w:sz w:val="24"/>
          <w:szCs w:val="24"/>
        </w:rPr>
        <w:tab/>
        <w:t xml:space="preserve">  </w:t>
      </w:r>
      <w:r w:rsidRPr="00AC14EF">
        <w:rPr>
          <w:sz w:val="24"/>
          <w:szCs w:val="24"/>
        </w:rPr>
        <w:tab/>
        <w:t xml:space="preserve">                 </w:t>
      </w:r>
      <w:r w:rsidR="00EF1BC5" w:rsidRPr="00AC14EF">
        <w:rPr>
          <w:sz w:val="24"/>
          <w:szCs w:val="24"/>
        </w:rPr>
        <w:t xml:space="preserve">Sudac: </w:t>
      </w:r>
    </w:p>
    <w:p w:rsidRDefault="00EA19F7" w:rsidP="00503E30" w:rsidR="0006298A">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A19F7">
        <w:rPr>
          <w:sz w:val="24"/>
          <w:szCs w:val="24"/>
        </w:rPr>
        <w:t>Nikolina Dorić Hadžisejdić</w:t>
      </w:r>
      <w:r w:rsidR="0017086C">
        <w:rPr>
          <w:sz w:val="24"/>
          <w:szCs w:val="24"/>
        </w:rPr>
        <w:t>, v.r.</w:t>
      </w:r>
    </w:p>
    <w:p w:rsidRDefault="00EA19F7" w:rsidR="00EA19F7" w:rsidRPr="00AC14EF">
      <w:pPr>
        <w:jc w:val="both"/>
        <w:rPr>
          <w:sz w:val="24"/>
          <w:szCs w:val="24"/>
        </w:rPr>
      </w:pPr>
    </w:p>
    <w:p w:rsidRDefault="00704CE3" w:rsidR="0006298A" w:rsidRPr="00AC14EF">
      <w:pPr>
        <w:jc w:val="both"/>
        <w:rPr>
          <w:sz w:val="24"/>
          <w:szCs w:val="24"/>
        </w:rPr>
      </w:pPr>
      <w:r w:rsidRPr="00AC14EF">
        <w:rPr>
          <w:sz w:val="24"/>
          <w:szCs w:val="24"/>
        </w:rPr>
        <w:t>Uputa o pravnom lijeku:</w:t>
      </w:r>
    </w:p>
    <w:p w:rsidRDefault="0006298A" w:rsidP="00F53CB4" w:rsidR="00501731" w:rsidRPr="00AC14EF">
      <w:pPr>
        <w:jc w:val="both"/>
        <w:rPr>
          <w:sz w:val="24"/>
          <w:szCs w:val="24"/>
        </w:rPr>
      </w:pPr>
      <w:r w:rsidRPr="00AC14EF">
        <w:rPr>
          <w:sz w:val="24"/>
          <w:szCs w:val="24"/>
        </w:rPr>
        <w:lastRenderedPageBreak/>
        <w:t xml:space="preserve">Protiv </w:t>
      </w:r>
      <w:r w:rsidR="00EA19F7">
        <w:rPr>
          <w:sz w:val="24"/>
          <w:szCs w:val="24"/>
        </w:rPr>
        <w:t>zaključka nije dopuštena žalba</w:t>
      </w:r>
      <w:r w:rsidRPr="00AC14EF">
        <w:rPr>
          <w:sz w:val="24"/>
          <w:szCs w:val="24"/>
        </w:rPr>
        <w:t xml:space="preserve"> (čl. </w:t>
      </w:r>
      <w:r w:rsidR="00F53CB4" w:rsidRPr="00AC14EF">
        <w:rPr>
          <w:sz w:val="24"/>
          <w:szCs w:val="24"/>
        </w:rPr>
        <w:t xml:space="preserve">11. stavak 9. SZ) </w:t>
      </w:r>
    </w:p>
    <w:p w:rsidRDefault="00F53CB4" w:rsidP="00F53CB4" w:rsidR="00F53CB4">
      <w:pPr>
        <w:jc w:val="both"/>
        <w:rPr>
          <w:sz w:val="24"/>
          <w:szCs w:val="24"/>
        </w:rPr>
      </w:pPr>
    </w:p>
    <w:p w:rsidRDefault="0017086C" w:rsidP="007B64C7" w:rsidR="0017086C">
      <w:pPr>
        <w:ind w:firstLine="708" w:left="3540"/>
        <w:jc w:val="right"/>
      </w:pPr>
    </w:p>
    <w:p w:rsidRDefault="0017086C" w:rsidP="007B64C7" w:rsidR="0017086C" w:rsidRPr="0017086C">
      <w:pPr>
        <w:ind w:firstLine="708" w:left="3540"/>
        <w:jc w:val="right"/>
        <w:rPr>
          <w:sz w:val="24"/>
          <w:szCs w:val="24"/>
        </w:rPr>
      </w:pPr>
      <w:r w:rsidRPr="0017086C">
        <w:rPr>
          <w:sz w:val="24"/>
          <w:szCs w:val="24"/>
        </w:rPr>
        <w:t xml:space="preserve">Za točnost </w:t>
      </w:r>
      <w:proofErr w:type="spellStart"/>
      <w:r w:rsidRPr="0017086C">
        <w:rPr>
          <w:sz w:val="24"/>
          <w:szCs w:val="24"/>
        </w:rPr>
        <w:t>otpravka</w:t>
      </w:r>
      <w:proofErr w:type="spellEnd"/>
      <w:r w:rsidRPr="0017086C">
        <w:rPr>
          <w:sz w:val="24"/>
          <w:szCs w:val="24"/>
        </w:rPr>
        <w:t>-ovlašteni službenik:</w:t>
      </w:r>
    </w:p>
    <w:p w:rsidRDefault="0017086C" w:rsidP="007B64C7" w:rsidR="0017086C" w:rsidRPr="0017086C">
      <w:pPr>
        <w:ind w:firstLine="708" w:left="3540"/>
        <w:jc w:val="right"/>
        <w:rPr>
          <w:sz w:val="24"/>
          <w:szCs w:val="24"/>
        </w:rPr>
      </w:pPr>
      <w:r w:rsidRPr="0017086C">
        <w:rPr>
          <w:sz w:val="24"/>
          <w:szCs w:val="24"/>
        </w:rPr>
        <w:t xml:space="preserve">                                       Valentina Gabud</w:t>
      </w:r>
    </w:p>
    <w:p w:rsidRDefault="0017086C" w:rsidP="00F53CB4" w:rsidR="0017086C">
      <w:pPr>
        <w:jc w:val="both"/>
        <w:rPr>
          <w:sz w:val="24"/>
          <w:szCs w:val="24"/>
        </w:rPr>
      </w:pPr>
    </w:p>
    <w:sectPr w:rsidSect="00503E30" w:rsidR="0017086C">
      <w:headerReference w:type="default" r:id="rId9"/>
      <w:headerReference w:type="first" r:id="rId10"/>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C6" w:rsidR="002F2BC6">
      <w:r>
        <w:separator/>
      </w:r>
    </w:p>
  </w:endnote>
  <w:endnote w:id="0" w:type="continuationSeparator">
    <w:p w:rsidRDefault="002F2BC6" w:rsidR="002F2B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C6" w:rsidR="002F2BC6">
      <w:r>
        <w:separator/>
      </w:r>
    </w:p>
  </w:footnote>
  <w:footnote w:id="0" w:type="continuationSeparator">
    <w:p w:rsidRDefault="002F2BC6" w:rsidR="002F2B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7CC3" w:rsidR="00107CC3">
    <w:pPr>
      <w:pStyle w:val="Zaglavlje"/>
      <w:framePr w:y="1" w:xAlign="center" w:vAnchor="text" w:hAnchor="margin" w:wrap="auto"/>
      <w:rPr>
        <w:rStyle w:val="Brojstranice"/>
        <w:sz w:val="24"/>
      </w:rPr>
    </w:pPr>
  </w:p>
  <w:p w:rsidRDefault="00107CC3" w:rsidR="00107CC3">
    <w:pPr>
      <w:pStyle w:val="Zaglavlje"/>
      <w:jc w:val="right"/>
      <w:rPr>
        <w:sz w:val="24"/>
      </w:rPr>
    </w:pPr>
    <w:r>
      <w:rPr>
        <w:sz w:val="24"/>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E30" w:rsidP="00503E30" w:rsidR="00503E30">
    <w:pPr>
      <w:pStyle w:val="Zaglavlje"/>
      <w:jc w:val="both"/>
    </w:pPr>
    <w:r>
      <w:t xml:space="preserve">                   </w:t>
    </w:r>
    <w:r>
      <w:rPr>
        <w:b/>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24EB6"/>
    <w:multiLevelType w:val="hybridMultilevel"/>
    <w:tmpl w:val="B9DCB4C8"/>
    <w:lvl w:tplc="6F765E80"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AF"/>
    <w:rsid w:val="0006298A"/>
    <w:rsid w:val="00107CC3"/>
    <w:rsid w:val="001631A7"/>
    <w:rsid w:val="0017086C"/>
    <w:rsid w:val="001C5BFB"/>
    <w:rsid w:val="001F1566"/>
    <w:rsid w:val="00200F94"/>
    <w:rsid w:val="00216EFA"/>
    <w:rsid w:val="0028407C"/>
    <w:rsid w:val="002E025C"/>
    <w:rsid w:val="002E2C11"/>
    <w:rsid w:val="002F2BC6"/>
    <w:rsid w:val="00311FC1"/>
    <w:rsid w:val="00332247"/>
    <w:rsid w:val="003853B2"/>
    <w:rsid w:val="003B4265"/>
    <w:rsid w:val="00432522"/>
    <w:rsid w:val="004510D1"/>
    <w:rsid w:val="00460617"/>
    <w:rsid w:val="00467628"/>
    <w:rsid w:val="00486A8B"/>
    <w:rsid w:val="00492456"/>
    <w:rsid w:val="004B76E6"/>
    <w:rsid w:val="00501731"/>
    <w:rsid w:val="00503E30"/>
    <w:rsid w:val="00585896"/>
    <w:rsid w:val="00655776"/>
    <w:rsid w:val="006A5EB4"/>
    <w:rsid w:val="006C02CD"/>
    <w:rsid w:val="006C7E3C"/>
    <w:rsid w:val="006F6F1C"/>
    <w:rsid w:val="00704CE3"/>
    <w:rsid w:val="00724261"/>
    <w:rsid w:val="007524AF"/>
    <w:rsid w:val="00792C82"/>
    <w:rsid w:val="007A4765"/>
    <w:rsid w:val="007E66B3"/>
    <w:rsid w:val="00832699"/>
    <w:rsid w:val="008F44D4"/>
    <w:rsid w:val="009166FF"/>
    <w:rsid w:val="00921FC6"/>
    <w:rsid w:val="0092559B"/>
    <w:rsid w:val="009A5017"/>
    <w:rsid w:val="009C13DD"/>
    <w:rsid w:val="00A8130F"/>
    <w:rsid w:val="00AA23C1"/>
    <w:rsid w:val="00AC14EF"/>
    <w:rsid w:val="00B02B99"/>
    <w:rsid w:val="00B51F5A"/>
    <w:rsid w:val="00B80900"/>
    <w:rsid w:val="00B9263E"/>
    <w:rsid w:val="00BB4BD0"/>
    <w:rsid w:val="00BE1684"/>
    <w:rsid w:val="00C44DE0"/>
    <w:rsid w:val="00C86155"/>
    <w:rsid w:val="00D276B7"/>
    <w:rsid w:val="00D54F88"/>
    <w:rsid w:val="00E33FFD"/>
    <w:rsid w:val="00E44FD7"/>
    <w:rsid w:val="00E51092"/>
    <w:rsid w:val="00EA19F7"/>
    <w:rsid w:val="00EE7419"/>
    <w:rsid w:val="00EF1BC5"/>
    <w:rsid w:val="00F53C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EF1BC5"/>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EF1BC5"/>
    <w:rPr>
      <w:rFonts w:cs="Tahoma" w:hAnsi="Tahoma" w:ascii="Tahoma"/>
      <w:sz w:val="16"/>
      <w:szCs w:val="16"/>
    </w:rPr>
  </w:style>
  <w:style w:styleId="Tekstrezerviranogmjesta" w:type="character">
    <w:name w:val="Placeholder Text"/>
    <w:basedOn w:val="Zadanifontodlomka"/>
    <w:uiPriority w:val="99"/>
    <w:semiHidden/>
    <w:rsid w:val="004510D1"/>
    <w:rPr>
      <w:color w:val="808080"/>
      <w:bdr w:space="0" w:sz="0" w:color="auto" w:val="none"/>
      <w:shd w:fill="auto" w:color="auto" w:val="clear"/>
    </w:rPr>
  </w:style>
  <w:style w:customStyle="true" w:styleId="eSPISCCParagraphDefaultFont" w:type="character">
    <w:name w:val="eSPIS_CC_Paragraph Default Font"/>
    <w:basedOn w:val="Zadanifontodlomka"/>
    <w:rsid w:val="004510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10D1"/>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4510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10D1"/>
    <w:rPr>
      <w:rFonts w:cs="Times New Roman" w:hAnsi="Times New Roman" w:ascii="Times New Roman"/>
      <w:b w:val="false"/>
      <w:sz w:val="24"/>
      <w:bdr w:space="0" w:sz="0" w:color="auto" w:val="none"/>
      <w:shd w:fill="CCFFCC" w:color="auto" w:val="clear"/>
      <w:lang w:val="hr-HR"/>
    </w:rPr>
  </w:style>
  <w:style w:styleId="Odlomakpopisa" w:type="paragraph">
    <w:name w:val="List Paragraph"/>
    <w:basedOn w:val="Normal"/>
    <w:uiPriority w:val="34"/>
    <w:qFormat/>
    <w:rsid w:val="00EA19F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EF1BC5"/>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EF1BC5"/>
    <w:rPr>
      <w:rFonts w:ascii="Tahoma" w:cs="Tahoma" w:hAnsi="Tahoma"/>
      <w:sz w:val="16"/>
      <w:szCs w:val="16"/>
    </w:rPr>
  </w:style>
  <w:style w:styleId="Tekstrezerviranogmjesta" w:type="character">
    <w:name w:val="Placeholder Text"/>
    <w:basedOn w:val="Zadanifontodlomka"/>
    <w:uiPriority w:val="99"/>
    <w:semiHidden/>
    <w:rsid w:val="004510D1"/>
    <w:rPr>
      <w:color w:val="808080"/>
      <w:bdr w:color="auto" w:space="0" w:sz="0" w:val="none"/>
      <w:shd w:color="auto" w:fill="auto" w:val="clear"/>
    </w:rPr>
  </w:style>
  <w:style w:customStyle="1" w:styleId="eSPISCCParagraphDefaultFont" w:type="character">
    <w:name w:val="eSPIS_CC_Paragraph Default Font"/>
    <w:basedOn w:val="Zadanifontodlomka"/>
    <w:rsid w:val="004510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10D1"/>
    <w:rPr>
      <w:b/>
      <w:sz w:val="24"/>
      <w:bdr w:color="auto" w:space="0" w:sz="0" w:val="none"/>
      <w:shd w:color="auto" w:fill="FFFFCC" w:val="clear"/>
      <w:lang w:val="hr-HR"/>
    </w:rPr>
  </w:style>
  <w:style w:customStyle="1" w:styleId="PozadinaSvijetloCrvena" w:type="character">
    <w:name w:val="Pozadina_SvijetloCrvena"/>
    <w:basedOn w:val="eSPISCCParagraphDefaultFont"/>
    <w:rsid w:val="004510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10D1"/>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EA19F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1772</properties:Characters>
  <properties:Lines>52</properties:Lines>
  <properties:Paragraphs>19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2018-03-14T12:26:00Z</dcterms:created>
  <dc:creator>user</dc:creator>
  <cp:lastModifiedBy>Valentina Gabud</cp:lastModifiedBy>
  <cp:lastPrinted>2019-01-22T10:32:00Z</cp:lastPrinted>
  <dcterms:modified xmlns:xsi="http://www.w3.org/2001/XMLSchema-instance" xsi:type="dcterms:W3CDTF">2019-01-22T10:32:00Z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(13. Zaključak__Predaja stari sz-.docx)</vt:lpwstr>
  </prop:property>
  <prop:property name="CC_coloring" pid="4" fmtid="{D5CDD505-2E9C-101B-9397-08002B2CF9AE}">
    <vt:bool>false</vt:bool>
  </prop:property>
  <prop:property name="BrojStranica" pid="5" fmtid="{D5CDD505-2E9C-101B-9397-08002B2CF9AE}">
    <vt:i4>2</vt:i4>
  </prop:property>
</prop:Properties>
</file>