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ecda" w14:paraId="937ecda" w:rsidRDefault="009D7358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794A3A">
        <w:rPr>
          <w:sz w:val="24"/>
        </w:rPr>
        <w:t xml:space="preserve">         </w:t>
      </w:r>
      <w:r w:rsidR="00C8222F">
        <w:rPr>
          <w:sz w:val="24"/>
        </w:rPr>
        <w:t xml:space="preserve"> </w:t>
      </w:r>
      <w:r w:rsidR="00A30070" w:rsidRPr="00794A3A">
        <w:rPr>
          <w:b/>
          <w:sz w:val="24"/>
        </w:rPr>
        <w:t>Broj: St-</w:t>
      </w:r>
      <w:r w:rsidR="00D84D28" w:rsidRPr="00794A3A">
        <w:rPr>
          <w:b/>
          <w:sz w:val="24"/>
        </w:rPr>
        <w:t>1601/2017-</w:t>
      </w:r>
      <w:r w:rsidR="00794A3A">
        <w:rPr>
          <w:b/>
          <w:sz w:val="24"/>
        </w:rPr>
        <w:t>7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2F85">
        <w:rPr>
          <w:sz w:val="24"/>
        </w:rPr>
        <w:t>U SLAVONSKOM BRODU</w:t>
      </w:r>
      <w:r>
        <w:rPr>
          <w:sz w:val="24"/>
        </w:rPr>
        <w:t>, po stečajno</w:t>
      </w:r>
      <w:r w:rsidR="00D84D28">
        <w:rPr>
          <w:sz w:val="24"/>
        </w:rPr>
        <w:t>j sutkinji</w:t>
      </w:r>
      <w:r>
        <w:rPr>
          <w:sz w:val="24"/>
        </w:rPr>
        <w:t xml:space="preserve">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BC23A9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832980">
        <w:rPr>
          <w:sz w:val="24"/>
        </w:rPr>
        <w:t xml:space="preserve"> </w:t>
      </w:r>
      <w:r w:rsidR="00D84D28">
        <w:rPr>
          <w:sz w:val="24"/>
          <w:szCs w:val="24"/>
        </w:rPr>
        <w:t>R1 j.d.o.o. za trgovinu i usluge, Ruščica (Općina Klakar), Kardinala Alojzija Stepinca 28, OIB 30872720435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9172A">
        <w:rPr>
          <w:sz w:val="24"/>
        </w:rPr>
        <w:t>20</w:t>
      </w:r>
      <w:r w:rsidR="00D84D28">
        <w:rPr>
          <w:sz w:val="24"/>
        </w:rPr>
        <w:t>.veljače 2018.g</w:t>
      </w:r>
      <w:r w:rsidR="00BC23A9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832980">
        <w:rPr>
          <w:sz w:val="24"/>
        </w:rPr>
        <w:t xml:space="preserve"> </w:t>
      </w:r>
      <w:r w:rsidR="00D84D28" w:rsidRPr="00D84D28">
        <w:rPr>
          <w:b/>
          <w:sz w:val="24"/>
          <w:szCs w:val="24"/>
        </w:rPr>
        <w:t>R1 j.d.o.o. za trgovinu i usluge, Ruščica (Općina Klakar), Kardinala Alojzija Stepinca 28, OIB 30872720435</w:t>
      </w:r>
      <w:r w:rsidR="00BC23A9">
        <w:rPr>
          <w:sz w:val="24"/>
        </w:rPr>
        <w:t>.</w:t>
      </w:r>
    </w:p>
    <w:p w:rsidRDefault="00BC23A9" w:rsidP="00133947" w:rsidR="00BC23A9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</w:t>
      </w:r>
      <w:r w:rsidR="00BC23A9">
        <w:rPr>
          <w:sz w:val="24"/>
        </w:rPr>
        <w:t>donijet će se rješenje o</w:t>
      </w:r>
      <w:r w:rsidR="0050709B">
        <w:rPr>
          <w:sz w:val="24"/>
        </w:rPr>
        <w:t xml:space="preserve"> pokretanju prethodnog </w:t>
      </w:r>
      <w:r w:rsidR="00D54E43">
        <w:rPr>
          <w:sz w:val="24"/>
        </w:rPr>
        <w:t>ili otvaranju</w:t>
      </w:r>
      <w:r w:rsidR="0050709B">
        <w:rPr>
          <w:sz w:val="24"/>
        </w:rPr>
        <w:t xml:space="preserve"> </w:t>
      </w:r>
      <w:r w:rsidR="00BC23A9">
        <w:rPr>
          <w:sz w:val="24"/>
        </w:rPr>
        <w:t>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D54E43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BC23A9">
        <w:rPr>
          <w:sz w:val="24"/>
        </w:rPr>
        <w:t xml:space="preserve">Financijska agencija RC </w:t>
      </w:r>
      <w:r w:rsidR="00D54E43">
        <w:rPr>
          <w:sz w:val="24"/>
        </w:rPr>
        <w:t>Osijek Podružnica Slavonski Brod</w:t>
      </w:r>
      <w:r w:rsidR="00BC23A9">
        <w:rPr>
          <w:sz w:val="24"/>
        </w:rPr>
        <w:t xml:space="preserve"> sukladno odredbi čl.429 st1 Stečajnog zakona (NN br.71/15, </w:t>
      </w:r>
      <w:r w:rsidR="00D54E43">
        <w:rPr>
          <w:sz w:val="24"/>
        </w:rPr>
        <w:t xml:space="preserve">104/17, </w:t>
      </w:r>
      <w:r w:rsidR="00BC23A9">
        <w:rPr>
          <w:sz w:val="24"/>
        </w:rPr>
        <w:t xml:space="preserve">dalje SZ) podnijela je zahtjev </w:t>
      </w:r>
      <w:r>
        <w:rPr>
          <w:sz w:val="24"/>
        </w:rPr>
        <w:t>za provedbu skraćenoga stečajnog</w:t>
      </w:r>
      <w:r w:rsidR="00F50848">
        <w:rPr>
          <w:sz w:val="24"/>
        </w:rPr>
        <w:t>a</w:t>
      </w:r>
      <w:r>
        <w:rPr>
          <w:sz w:val="24"/>
        </w:rPr>
        <w:t xml:space="preserve"> postupka</w:t>
      </w:r>
      <w:r w:rsidR="00BC23A9">
        <w:rPr>
          <w:sz w:val="24"/>
        </w:rPr>
        <w:t xml:space="preserve"> nad dužnikom </w:t>
      </w:r>
      <w:r w:rsidR="00D54E43" w:rsidRPr="00D54E43">
        <w:rPr>
          <w:sz w:val="24"/>
          <w:szCs w:val="24"/>
        </w:rPr>
        <w:t>R1 j.d.o.o. za trgovinu i usluge, Ruščica (Općina Klakar), Kardinala Alojzija Stepinca 28, OIB 30872720435</w:t>
      </w:r>
      <w:r w:rsidR="00D54E43">
        <w:rPr>
          <w:sz w:val="24"/>
          <w:szCs w:val="24"/>
        </w:rPr>
        <w:t>.</w:t>
      </w:r>
    </w:p>
    <w:p w:rsidRDefault="00BC23A9" w:rsid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40CD5">
        <w:rPr>
          <w:sz w:val="24"/>
          <w:szCs w:val="24"/>
        </w:rPr>
        <w:t xml:space="preserve">Pretpostavke za provođenje skraćenoga stečajnoga postupka određene su čl.428 SZ-a </w:t>
      </w:r>
      <w:r w:rsidR="00BB7D8C">
        <w:rPr>
          <w:sz w:val="24"/>
          <w:szCs w:val="24"/>
        </w:rPr>
        <w:t xml:space="preserve">koji propisuje da će sud provesti skraćeni stečajni postupak nad pravnom osobom ako su ispunjene sljedeće pretpostavke: ako nema zaposlenih, ako u očevidniku redoslijeda osnova za plaćanje ima evidentirane neizvršene osnove za plaćanja u neprekinutom razdoblju od 120 dana i ako nisu ispunjene pretpostavke za pokretanje drugog postupka radi brisanja iz sudskog registra. </w:t>
      </w:r>
    </w:p>
    <w:p w:rsidRDefault="00BB7D8C" w:rsidR="00340C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sadržaja zahtjeva FINE te podataka iz sudskog registra utvrđeno je da su </w:t>
      </w:r>
      <w:r w:rsidR="007B6127">
        <w:rPr>
          <w:sz w:val="24"/>
          <w:szCs w:val="24"/>
        </w:rPr>
        <w:t xml:space="preserve">bile </w:t>
      </w:r>
      <w:r>
        <w:rPr>
          <w:sz w:val="24"/>
          <w:szCs w:val="24"/>
        </w:rPr>
        <w:t>ispunjene zakonske pretpostavke za provedbu skraćenoga stečajnoga postupka jer dužnik nema zaposlenih, a u očevidniku redoslijeda osnova za plaćanje ima evidentirane neizvršene osnove za plaćanje u nepre</w:t>
      </w:r>
      <w:r w:rsidR="00AD11A4">
        <w:rPr>
          <w:sz w:val="24"/>
          <w:szCs w:val="24"/>
        </w:rPr>
        <w:t>kinutom razdoblju od 120 dana t</w:t>
      </w:r>
      <w:r>
        <w:rPr>
          <w:sz w:val="24"/>
          <w:szCs w:val="24"/>
        </w:rPr>
        <w:t>e nisu ispunjene pretpostavke za pokretanje drugog postupka radi brisanja iz sudskog registra.</w:t>
      </w:r>
    </w:p>
    <w:p w:rsidRDefault="00BB7D8C" w:rsidR="00794A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94A3A" w:rsidP="00794A3A" w:rsidR="00794A3A">
      <w:pPr>
        <w:jc w:val="right"/>
        <w:rPr>
          <w:b/>
          <w:sz w:val="24"/>
        </w:rPr>
      </w:pPr>
      <w:r w:rsidRPr="00794A3A">
        <w:rPr>
          <w:b/>
          <w:sz w:val="24"/>
        </w:rPr>
        <w:lastRenderedPageBreak/>
        <w:t>Broj: St-1601/2017-</w:t>
      </w:r>
      <w:r>
        <w:rPr>
          <w:b/>
          <w:sz w:val="24"/>
        </w:rPr>
        <w:t>7</w:t>
      </w:r>
    </w:p>
    <w:p w:rsidRDefault="00794A3A" w:rsidP="00794A3A" w:rsidR="00794A3A">
      <w:pPr>
        <w:jc w:val="right"/>
        <w:rPr>
          <w:b/>
          <w:sz w:val="24"/>
        </w:rPr>
      </w:pPr>
    </w:p>
    <w:p w:rsidRDefault="00794A3A" w:rsidP="00794A3A" w:rsidR="00794A3A">
      <w:pPr>
        <w:jc w:val="right"/>
        <w:rPr>
          <w:sz w:val="24"/>
          <w:szCs w:val="24"/>
        </w:rPr>
      </w:pPr>
    </w:p>
    <w:p w:rsidRDefault="00BB7D8C" w:rsidP="00794A3A" w:rsidR="000E0056" w:rsidRPr="00BB7D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tih razloga sud je temeljem čl.430 SZ-a na mrežnoj st</w:t>
      </w:r>
      <w:r w:rsidR="00AD11A4">
        <w:rPr>
          <w:sz w:val="24"/>
          <w:szCs w:val="24"/>
        </w:rPr>
        <w:t>r</w:t>
      </w:r>
      <w:r>
        <w:rPr>
          <w:sz w:val="24"/>
          <w:szCs w:val="24"/>
        </w:rPr>
        <w:t xml:space="preserve">anici e-Oglasna ploča sudova </w:t>
      </w:r>
      <w:r w:rsidR="000E0056">
        <w:rPr>
          <w:sz w:val="24"/>
        </w:rPr>
        <w:t>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0E0056" w:rsidP="00BB7D8C" w:rsidR="007A5162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</w:t>
      </w:r>
      <w:r w:rsidR="00AD11A4">
        <w:rPr>
          <w:sz w:val="24"/>
        </w:rPr>
        <w:t>r</w:t>
      </w:r>
      <w:r>
        <w:rPr>
          <w:sz w:val="24"/>
        </w:rPr>
        <w:t xml:space="preserve">anici e-Oglasna ploča sudova dana </w:t>
      </w:r>
      <w:r w:rsidR="00AD11A4">
        <w:rPr>
          <w:sz w:val="24"/>
        </w:rPr>
        <w:t>28.studenog 2017.g.</w:t>
      </w:r>
    </w:p>
    <w:p w:rsidRDefault="00BB7D8C" w:rsidP="00BB7D8C" w:rsidR="00BB7D8C">
      <w:pPr>
        <w:jc w:val="both"/>
        <w:rPr>
          <w:sz w:val="24"/>
        </w:rPr>
      </w:pPr>
      <w:r>
        <w:rPr>
          <w:sz w:val="24"/>
        </w:rPr>
        <w:tab/>
        <w:t>Prema odredbi čl.431 st 2 SZ-a sud po službenoj dužnosti donosi rješenje o otvaranju i zaključenju skraćenoga stečajnoga postupka ukoliko osobe ovlaštene za zastupanje dužnika po zakonu ne podnesu popis imovine i obveza dužnika ili ako iz tog popisa proizlazi da dužnik ima imovinu koja nije dostatna za namirenje predvidivih troškova stečajnoga postupka, te ako u roku od 45 dana nijedan vjerovnik ne predloži otvaranje stečajnog postupka i ne predujmi sredstva za namirenje troškova postupka kada će se smatrati da je dužnik nesposoban za plaćanje.</w:t>
      </w:r>
    </w:p>
    <w:p w:rsidRDefault="00F471BD" w:rsidP="00B451BF" w:rsidR="0070301B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4753AE">
        <w:rPr>
          <w:sz w:val="24"/>
        </w:rPr>
        <w:t xml:space="preserve">je sud nakon objavljenog oglasa, a temeljem uvida u priloženu </w:t>
      </w:r>
      <w:r w:rsidR="00AF35EF">
        <w:rPr>
          <w:sz w:val="24"/>
        </w:rPr>
        <w:t xml:space="preserve">potvrdu </w:t>
      </w:r>
      <w:r w:rsidR="005C5AE0">
        <w:rPr>
          <w:sz w:val="24"/>
        </w:rPr>
        <w:t>od Hrvatskog zavoda za mirovinsko osiguranje PU Slavonski Brod</w:t>
      </w:r>
      <w:r w:rsidR="004753AE">
        <w:rPr>
          <w:sz w:val="24"/>
        </w:rPr>
        <w:t xml:space="preserve"> od 26.01.2018.g.</w:t>
      </w:r>
      <w:r w:rsidR="005C5AE0">
        <w:rPr>
          <w:sz w:val="24"/>
        </w:rPr>
        <w:t xml:space="preserve"> utvrdio da dužnik </w:t>
      </w:r>
      <w:r w:rsidR="004753AE">
        <w:rPr>
          <w:sz w:val="24"/>
        </w:rPr>
        <w:t>ima</w:t>
      </w:r>
      <w:r w:rsidR="005C5AE0">
        <w:rPr>
          <w:sz w:val="24"/>
        </w:rPr>
        <w:t xml:space="preserve"> jednog </w:t>
      </w:r>
      <w:r w:rsidR="004753AE">
        <w:rPr>
          <w:sz w:val="24"/>
        </w:rPr>
        <w:t xml:space="preserve">zaposlenog </w:t>
      </w:r>
      <w:r w:rsidR="00372F12">
        <w:rPr>
          <w:sz w:val="24"/>
        </w:rPr>
        <w:t>radnika, ocijenio je kako nisu ispunjene pretpostavke za provedbu skraćenog</w:t>
      </w:r>
      <w:r w:rsidR="004807E4">
        <w:rPr>
          <w:sz w:val="24"/>
        </w:rPr>
        <w:t>a</w:t>
      </w:r>
      <w:r w:rsidR="00372F12">
        <w:rPr>
          <w:sz w:val="24"/>
        </w:rPr>
        <w:t xml:space="preserve"> stečajnog</w:t>
      </w:r>
      <w:r w:rsidR="004807E4">
        <w:rPr>
          <w:sz w:val="24"/>
        </w:rPr>
        <w:t>a</w:t>
      </w:r>
      <w:r w:rsidR="00372F12">
        <w:rPr>
          <w:sz w:val="24"/>
        </w:rPr>
        <w:t xml:space="preserve"> postupka propisane odredbom čl. 428 SZ-a, </w:t>
      </w:r>
      <w:r w:rsidR="00794A3A">
        <w:rPr>
          <w:sz w:val="24"/>
        </w:rPr>
        <w:t>te kako</w:t>
      </w:r>
      <w:r w:rsidR="00372F12">
        <w:rPr>
          <w:sz w:val="24"/>
        </w:rPr>
        <w:t xml:space="preserve"> je </w:t>
      </w:r>
      <w:r w:rsidR="00794A3A">
        <w:rPr>
          <w:sz w:val="24"/>
        </w:rPr>
        <w:t xml:space="preserve">neprijeporno da je </w:t>
      </w:r>
      <w:r w:rsidR="00372F12">
        <w:rPr>
          <w:sz w:val="24"/>
        </w:rPr>
        <w:t>dužnik nesposoban za plaćanje jer</w:t>
      </w:r>
      <w:r w:rsidR="005A7628">
        <w:rPr>
          <w:sz w:val="24"/>
        </w:rPr>
        <w:t xml:space="preserve"> iz Očevidnika FINE o redoslijedu osnova za plaćanje proizlazi da ima evidentirane neizvršene osnove za plaćanje u neprekinutom razdoblju duljem</w:t>
      </w:r>
      <w:r w:rsidR="00110670">
        <w:rPr>
          <w:sz w:val="24"/>
        </w:rPr>
        <w:t xml:space="preserve"> od 60 dana u iznosu od 38.854,91 kn</w:t>
      </w:r>
      <w:r w:rsidR="005A7628">
        <w:rPr>
          <w:sz w:val="24"/>
        </w:rPr>
        <w:t>, to je valjalo obustaviti skraćeni stečajni postupak</w:t>
      </w:r>
      <w:r w:rsidR="004807E4">
        <w:rPr>
          <w:sz w:val="24"/>
        </w:rPr>
        <w:t xml:space="preserve"> pa je odlučeno kao u izreci na temelju čl. 433 SZ-a.</w:t>
      </w:r>
    </w:p>
    <w:p w:rsidRDefault="007A5162" w:rsidR="00E42037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89172A">
        <w:rPr>
          <w:sz w:val="24"/>
        </w:rPr>
        <w:t>20</w:t>
      </w:r>
      <w:r w:rsidR="005A7628">
        <w:rPr>
          <w:sz w:val="24"/>
        </w:rPr>
        <w:t>.veljače 2018.g.</w:t>
      </w:r>
    </w:p>
    <w:p w:rsidRDefault="005A7628" w:rsidP="0099138E" w:rsidR="005A7628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DB1FF4">
        <w:rPr>
          <w:sz w:val="24"/>
        </w:rPr>
        <w:t xml:space="preserve"> </w:t>
      </w:r>
      <w:r w:rsidR="005A7628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DB1FF4">
        <w:rPr>
          <w:sz w:val="24"/>
        </w:rPr>
        <w:t xml:space="preserve">    </w:t>
      </w:r>
      <w:r w:rsidR="00112443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</w:p>
    <w:p w:rsidRDefault="005A7628" w:rsidR="000C7F57">
      <w:pPr>
        <w:rPr>
          <w:sz w:val="24"/>
        </w:rPr>
      </w:pPr>
      <w:r>
        <w:rPr>
          <w:sz w:val="24"/>
        </w:rPr>
        <w:t>NAPUTAK O PRAVNOM</w:t>
      </w:r>
      <w:r w:rsidR="000C7F57">
        <w:rPr>
          <w:sz w:val="24"/>
        </w:rPr>
        <w:t xml:space="preserve">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</w:t>
      </w:r>
      <w:r w:rsidR="00112443">
        <w:rPr>
          <w:sz w:val="24"/>
        </w:rPr>
        <w:t>r</w:t>
      </w:r>
      <w:r>
        <w:rPr>
          <w:sz w:val="24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</w:t>
      </w:r>
      <w:r w:rsidR="004807E4">
        <w:rPr>
          <w:sz w:val="24"/>
        </w:rPr>
        <w:t>r</w:t>
      </w:r>
      <w:r>
        <w:rPr>
          <w:sz w:val="24"/>
        </w:rPr>
        <w:t>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112443">
        <w:rPr>
          <w:sz w:val="24"/>
        </w:rPr>
        <w:t>predlagatelju-</w:t>
      </w:r>
      <w:r w:rsidR="009505BA">
        <w:rPr>
          <w:sz w:val="24"/>
        </w:rPr>
        <w:t>F</w:t>
      </w:r>
      <w:r w:rsidR="00112443">
        <w:rPr>
          <w:sz w:val="24"/>
        </w:rPr>
        <w:t>INI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</w:p>
    <w:p w:rsidRDefault="007A5162" w:rsidR="007A5162">
      <w:pPr>
        <w:rPr>
          <w:sz w:val="24"/>
        </w:rPr>
      </w:pPr>
      <w:r>
        <w:rPr>
          <w:sz w:val="24"/>
        </w:rPr>
        <w:t>po pravomoćnosti rješenja spisu dodijeli novi broj</w:t>
      </w:r>
    </w:p>
    <w:p w:rsidRDefault="007A5162" w:rsidR="007A5162">
      <w:pPr>
        <w:rPr>
          <w:sz w:val="24"/>
        </w:rPr>
      </w:pPr>
      <w:r>
        <w:rPr>
          <w:sz w:val="24"/>
        </w:rPr>
        <w:t>i ručnom dodjelom vratiti sucu u rad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50A7B"/>
    <w:rsid w:val="0005737D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0670"/>
    <w:rsid w:val="00112443"/>
    <w:rsid w:val="00116A2F"/>
    <w:rsid w:val="00126610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4216A"/>
    <w:rsid w:val="002523FC"/>
    <w:rsid w:val="0025566F"/>
    <w:rsid w:val="00263D61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0CD5"/>
    <w:rsid w:val="0034356F"/>
    <w:rsid w:val="003531A5"/>
    <w:rsid w:val="00372F12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753AE"/>
    <w:rsid w:val="0047667B"/>
    <w:rsid w:val="004807E4"/>
    <w:rsid w:val="004839B0"/>
    <w:rsid w:val="004C11A1"/>
    <w:rsid w:val="004D5E93"/>
    <w:rsid w:val="004D7363"/>
    <w:rsid w:val="004E4631"/>
    <w:rsid w:val="0050709B"/>
    <w:rsid w:val="005154FD"/>
    <w:rsid w:val="005211DE"/>
    <w:rsid w:val="00534805"/>
    <w:rsid w:val="005540B0"/>
    <w:rsid w:val="00567CCC"/>
    <w:rsid w:val="00580AA4"/>
    <w:rsid w:val="005938EF"/>
    <w:rsid w:val="005A7628"/>
    <w:rsid w:val="005C2C79"/>
    <w:rsid w:val="005C4097"/>
    <w:rsid w:val="005C5AE0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70301B"/>
    <w:rsid w:val="0071506A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94A3A"/>
    <w:rsid w:val="007A5162"/>
    <w:rsid w:val="007B6127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2980"/>
    <w:rsid w:val="0083569A"/>
    <w:rsid w:val="0085333F"/>
    <w:rsid w:val="008577C6"/>
    <w:rsid w:val="00883754"/>
    <w:rsid w:val="00890D08"/>
    <w:rsid w:val="0089172A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9D7358"/>
    <w:rsid w:val="009F7ED8"/>
    <w:rsid w:val="00A05AD8"/>
    <w:rsid w:val="00A144D4"/>
    <w:rsid w:val="00A30070"/>
    <w:rsid w:val="00A61A43"/>
    <w:rsid w:val="00A81B91"/>
    <w:rsid w:val="00A82F85"/>
    <w:rsid w:val="00A9270D"/>
    <w:rsid w:val="00AD11A4"/>
    <w:rsid w:val="00AF0B9A"/>
    <w:rsid w:val="00AF35EF"/>
    <w:rsid w:val="00B035B4"/>
    <w:rsid w:val="00B14FAB"/>
    <w:rsid w:val="00B1736B"/>
    <w:rsid w:val="00B32D21"/>
    <w:rsid w:val="00B34FE5"/>
    <w:rsid w:val="00B451BF"/>
    <w:rsid w:val="00B721DF"/>
    <w:rsid w:val="00B77933"/>
    <w:rsid w:val="00BB7D8C"/>
    <w:rsid w:val="00BC23A9"/>
    <w:rsid w:val="00BE694F"/>
    <w:rsid w:val="00BF035A"/>
    <w:rsid w:val="00C036A1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507D4"/>
    <w:rsid w:val="00D54E43"/>
    <w:rsid w:val="00D809E3"/>
    <w:rsid w:val="00D84D28"/>
    <w:rsid w:val="00D9432D"/>
    <w:rsid w:val="00DB1165"/>
    <w:rsid w:val="00DB1FF4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A63"/>
    <w:rsid w:val="00E92FA3"/>
    <w:rsid w:val="00EC3650"/>
    <w:rsid w:val="00ED5A6E"/>
    <w:rsid w:val="00F00ACE"/>
    <w:rsid w:val="00F04296"/>
    <w:rsid w:val="00F13D6D"/>
    <w:rsid w:val="00F325B2"/>
    <w:rsid w:val="00F471BD"/>
    <w:rsid w:val="00F50848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38278.81</izvorni_sadrzaj>
    <derivirana_varijabla naziv="DomainObject.Predmet.InicijalnaVrijednost_1">38278.81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St-1601/2017</izvorni_sadrzaj>
    <derivirana_varijabla naziv="DomainObject.Predmet.OznakaBroj_1">St-1601/2017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R1 j.d.o.o. za trgovinu i usluge</izvorni_sadrzaj>
    <derivirana_varijabla naziv="DomainObject.Predmet.ProtustrankaFormated_1">  R1 j.d.o.o. za trgovinu i usluge</derivirana_varijabla>
  </DomainObject.Predmet.ProtustrankaFormated>
  <DomainObject.Predmet.ProtustrankaFormatedOIB>
    <izvorni_sadrzaj>  R1 j.d.o.o. za trgovinu i usluge, OIB 30872720435</izvorni_sadrzaj>
    <derivirana_varijabla naziv="DomainObject.Predmet.ProtustrankaFormatedOIB_1">  R1 j.d.o.o. za trgovinu i usluge, OIB 30872720435</derivirana_varijabla>
  </DomainObject.Predmet.ProtustrankaFormatedOIB>
  <DomainObject.Predmet.ProtustrankaFormatedWithAdress>
    <izvorni_sadrzaj> R1 j.d.o.o. za trgovinu i usluge, Kardinala Alojzija Stepinca 28, 35000 Rušćica</izvorni_sadrzaj>
    <derivirana_varijabla naziv="DomainObject.Predmet.ProtustrankaFormatedWithAdress_1"> R1 j.d.o.o. za trgovinu i usluge, Kardinala Alojzija Stepinca 28, 35000 Rušćica</derivirana_varijabla>
  </DomainObject.Predmet.ProtustrankaFormatedWithAdress>
  <DomainObject.Predmet.ProtustrankaFormatedWithAdressOIB>
    <izvorni_sadrzaj> R1 j.d.o.o. za trgovinu i usluge, OIB 30872720435, Kardinala Alojzija Stepinca 28, 35000 Rušćica</izvorni_sadrzaj>
    <derivirana_varijabla naziv="DomainObject.Predmet.ProtustrankaFormatedWithAdressOIB_1"> R1 j.d.o.o. za trgovinu i usluge, OIB 30872720435, Kardinala Alojzija Stepinca 28, 35000 Rušćica</derivirana_varijabla>
  </DomainObject.Predmet.ProtustrankaFormatedWithAdressOIB>
  <DomainObject.Predmet.ProtustrankaWithAdress>
    <izvorni_sadrzaj>R1 j.d.o.o. za trgovinu i usluge Kardinala Alojzija Stepinca 28, 35000 Rušćica</izvorni_sadrzaj>
    <derivirana_varijabla naziv="DomainObject.Predmet.ProtustrankaWithAdress_1">R1 j.d.o.o. za trgovinu i usluge Kardinala Alojzija Stepinca 28, 35000 Rušćica</derivirana_varijabla>
  </DomainObject.Predmet.ProtustrankaWithAdress>
  <DomainObject.Predmet.ProtustrankaWithAdressOIB>
    <izvorni_sadrzaj>R1 j.d.o.o. za trgovinu i usluge, OIB 30872720435, Kardinala Alojzija Stepinca 28, 35000 Rušćica</izvorni_sadrzaj>
    <derivirana_varijabla naziv="DomainObject.Predmet.ProtustrankaWithAdressOIB_1">R1 j.d.o.o. za trgovinu i usluge, OIB 30872720435, Kardinala Alojzija Stepinca 28, 35000 Rušćica</derivirana_varijabla>
  </DomainObject.Predmet.ProtustrankaWithAdressOIB>
  <DomainObject.Predmet.ProtustrankaNazivFormated>
    <izvorni_sadrzaj>R1 j.d.o.o. za trgovinu i usluge</izvorni_sadrzaj>
    <derivirana_varijabla naziv="DomainObject.Predmet.ProtustrankaNazivFormated_1">R1 j.d.o.o. za trgovinu i usluge</derivirana_varijabla>
  </DomainObject.Predmet.ProtustrankaNazivFormated>
  <DomainObject.Predmet.ProtustrankaNazivFormatedOIB>
    <izvorni_sadrzaj>R1 j.d.o.o. za trgovinu i usluge, OIB 30872720435</izvorni_sadrzaj>
    <derivirana_varijabla naziv="DomainObject.Predmet.ProtustrankaNazivFormatedOIB_1">R1 j.d.o.o. za trgovinu i usluge, OIB 30872720435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R1 j.d.o.o. za trgovinu i usluge</item>
    </izvorni_sadrzaj>
    <derivirana_varijabla naziv="DomainObject.Predmet.ProtuStrankaListFormated_1">
      <item>R1 j.d.o.o. za trgovinu i usluge</item>
    </derivirana_varijabla>
  </DomainObject.Predmet.ProtuStrankaListFormated>
  <DomainObject.Predmet.ProtuStrankaListFormatedOIB>
    <izvorni_sadrzaj>
      <item>R1 j.d.o.o. za trgovinu i usluge, OIB 30872720435</item>
    </izvorni_sadrzaj>
    <derivirana_varijabla naziv="DomainObject.Predmet.ProtuStrankaListFormatedOIB_1">
      <item>R1 j.d.o.o. za trgovinu i usluge, OIB 30872720435</item>
    </derivirana_varijabla>
  </DomainObject.Predmet.ProtuStrankaListFormatedOIB>
  <DomainObject.Predmet.ProtuStrankaListFormatedWithAdress>
    <izvorni_sadrzaj>
      <item>R1 j.d.o.o. za trgovinu i usluge, Kardinala Alojzija Stepinca 28, 35000 Rušćica</item>
    </izvorni_sadrzaj>
    <derivirana_varijabla naziv="DomainObject.Predmet.ProtuStrankaListFormatedWithAdress_1">
      <item>R1 j.d.o.o. za trgovinu i usluge, Kardinala Alojzija Stepinca 28, 35000 Rušćica</item>
    </derivirana_varijabla>
  </DomainObject.Predmet.ProtuStrankaListFormatedWithAdress>
  <DomainObject.Predmet.ProtuStrankaListFormatedWithAdressOIB>
    <izvorni_sadrzaj>
      <item>R1 j.d.o.o. za trgovinu i usluge, OIB 30872720435, Kardinala Alojzija Stepinca 28, 35000 Rušćica</item>
    </izvorni_sadrzaj>
    <derivirana_varijabla naziv="DomainObject.Predmet.ProtuStrankaListFormatedWithAdressOIB_1">
      <item>R1 j.d.o.o. za trgovinu i usluge, OIB 30872720435, Kardinala Alojzija Stepinca 28, 35000 Rušćica</item>
    </derivirana_varijabla>
  </DomainObject.Predmet.ProtuStrankaListFormatedWithAdressOIB>
  <DomainObject.Predmet.ProtuStrankaListNazivFormated>
    <izvorni_sadrzaj>
      <item>R1 j.d.o.o. za trgovinu i usluge</item>
    </izvorni_sadrzaj>
    <derivirana_varijabla naziv="DomainObject.Predmet.ProtuStrankaListNazivFormated_1">
      <item>R1 j.d.o.o. za trgovinu i usluge</item>
    </derivirana_varijabla>
  </DomainObject.Predmet.ProtuStrankaListNazivFormated>
  <DomainObject.Predmet.ProtuStrankaListNazivFormatedOIB>
    <izvorni_sadrzaj>
      <item>R1 j.d.o.o. za trgovinu i usluge, OIB 30872720435</item>
    </izvorni_sadrzaj>
    <derivirana_varijabla naziv="DomainObject.Predmet.ProtuStrankaListNazivFormatedOIB_1">
      <item>R1 j.d.o.o. za trgovinu i usluge, OIB 30872720435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R1 j.d.o.o. za trgovinu i usluge</izvorni_sadrzaj>
    <derivirana_varijabla naziv="DomainObject.Predmet.ProtustrankaIDrugi_1">R1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R1 j.d.o.o. za trgovinu i usluge, OIB 30872720435, Kardinala Alojzija Stepinca 28, 35000 Rušćica</izvorni_sadrzaj>
    <derivirana_varijabla naziv="DomainObject.Predmet.ProtustrankaIDrugiAdressOIB_1">R1 j.d.o.o. za trgovinu i usluge, OIB 30872720435, Kardinala Alojzija Stepinca 28,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R1 j.d.o.o. za trgovinu i usluge</item>
    </izvorni_sadrzaj>
    <derivirana_varijabla naziv="DomainObject.Predmet.SudioniciListNaziv_1">
      <item>Financijska agencija</item>
      <item>R1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R1 j.d.o.o. za trgovinu i usluge, OIB 30872720435, Kardinala Alojzija Stepinca 28,35000 Rušćica</item>
    </izvorni_sadrzaj>
    <derivirana_varijabla naziv="DomainObject.Predmet.SudioniciListAdressOIB_1">
      <item>Financijska agencija, OIB 85821130368, Ulica grada Vukovara 70,10000 Zagreb</item>
      <item>R1 j.d.o.o. za trgovinu i usluge, OIB 30872720435, Kardinala Alojzija Stepinca 28,35000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30872720435</item>
    </izvorni_sadrzaj>
    <derivirana_varijabla naziv="DomainObject.Predmet.SudioniciListNazivOIB_1">
      <item>, OIB 85821130368</item>
      <item>, OIB 30872720435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676</properties:Words>
  <properties:Characters>3820</properties:Characters>
  <properties:Lines>93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2018-02-20T12:18:00Z</dcterms:created>
  <dc:creator>Trgovacki sud</dc:creator>
  <cp:lastModifiedBy>wsadmin</cp:lastModifiedBy>
  <cp:lastPrinted>2018-02-20T13:08:00Z</cp:lastPrinted>
  <dcterms:modified xmlns:xsi="http://www.w3.org/2001/XMLSchema-instance" xsi:type="dcterms:W3CDTF">2018-02-20T13:11:00Z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FINA OBUSTAVA.docx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