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fcf6" w14:paraId="505fcf6" w:rsidRDefault="001E3F64" w:rsidP="001E3F64" w:rsidR="001E3F64">
      <w:pPr>
        <w15:collapsed w:val="false"/>
        <w:rPr>
          <w:rFonts w:hAnsi="Calibri" w:ascii="Calibri"/>
          <w:sz w:val="22"/>
          <w:szCs w:val="22"/>
        </w:rPr>
      </w:pPr>
      <w:bookmarkStart w:name="_GoBack" w:id="0"/>
      <w:bookmarkEnd w:id="0"/>
    </w:p>
    <w:p w:rsidRDefault="001E3F64" w:rsidP="001E3F64" w:rsidR="001E3F64">
      <w:pPr>
        <w:rPr>
          <w:rFonts w:hAnsi="Calibri" w:ascii="Calibri"/>
          <w:sz w:val="22"/>
          <w:szCs w:val="22"/>
        </w:rPr>
      </w:pPr>
    </w:p>
    <w:p w:rsidRDefault="001E3F64" w:rsidP="001E3F64" w:rsidR="001E3F64">
      <w:pPr>
        <w:rPr>
          <w:lang w:eastAsia="hr-HR"/>
        </w:rPr>
      </w:pPr>
    </w:p>
    <w:p w:rsidRDefault="001E3F64" w:rsidP="001E3F64" w:rsidR="001E3F64">
      <w:pPr>
        <w:jc w:val="both"/>
      </w:pPr>
      <w:r>
        <w:t>REPUBLIKA HRVATSKA</w:t>
      </w:r>
    </w:p>
    <w:p w:rsidRDefault="001E3F64" w:rsidP="001E3F64" w:rsidR="001E3F64">
      <w:pPr>
        <w:jc w:val="both"/>
      </w:pPr>
      <w:r>
        <w:t xml:space="preserve">TRGOVAČKI SUD U OSIJEKU </w:t>
      </w:r>
    </w:p>
    <w:p w:rsidRDefault="001E3F64" w:rsidP="001E3F64" w:rsidR="001E3F64">
      <w:pPr>
        <w:jc w:val="both"/>
      </w:pPr>
      <w:r>
        <w:t>STALNA SLUŽBA U SLAVONSKOM BRODU                                   3 St-</w:t>
      </w:r>
      <w:r w:rsidR="00BA6061">
        <w:t>2813/2016-</w:t>
      </w:r>
      <w:r w:rsidR="00972769">
        <w:t>22</w:t>
      </w:r>
    </w:p>
    <w:p w:rsidRDefault="001E3F64" w:rsidP="001E3F64" w:rsidR="001E3F64">
      <w:pPr>
        <w:jc w:val="both"/>
      </w:pPr>
      <w:r>
        <w:t>Trg pobjede 13</w:t>
      </w:r>
    </w:p>
    <w:p w:rsidRDefault="001E3F64" w:rsidP="001E3F64" w:rsidR="001E3F64">
      <w:pPr>
        <w:jc w:val="both"/>
      </w:pPr>
      <w:r>
        <w:t>35000 SLAVONSKI BROD</w:t>
      </w:r>
    </w:p>
    <w:p w:rsidRDefault="001E3F64" w:rsidP="001E3F64" w:rsidR="001E3F64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1E3F64" w:rsidP="001E3F64" w:rsidR="001E3F64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1E3F64" w:rsidP="001E3F64" w:rsidR="001E3F64">
      <w:pPr>
        <w:jc w:val="center"/>
        <w:rPr>
          <w:b/>
          <w:bCs/>
        </w:rPr>
      </w:pPr>
      <w:r>
        <w:rPr>
          <w:b/>
          <w:bCs/>
        </w:rPr>
        <w:t xml:space="preserve">od </w:t>
      </w:r>
      <w:r w:rsidR="00BA6061">
        <w:rPr>
          <w:b/>
          <w:bCs/>
        </w:rPr>
        <w:t>29</w:t>
      </w:r>
      <w:r>
        <w:rPr>
          <w:b/>
          <w:bCs/>
        </w:rPr>
        <w:t xml:space="preserve">. </w:t>
      </w:r>
      <w:r w:rsidR="00BA6061">
        <w:rPr>
          <w:b/>
          <w:bCs/>
        </w:rPr>
        <w:t>svibnja</w:t>
      </w:r>
      <w:r>
        <w:rPr>
          <w:b/>
          <w:bCs/>
        </w:rPr>
        <w:t xml:space="preserve"> 201</w:t>
      </w:r>
      <w:r w:rsidR="00BA6061">
        <w:rPr>
          <w:b/>
          <w:bCs/>
        </w:rPr>
        <w:t>7</w:t>
      </w:r>
      <w:r>
        <w:rPr>
          <w:b/>
          <w:bCs/>
        </w:rPr>
        <w:t>.</w:t>
      </w:r>
    </w:p>
    <w:p w:rsidRDefault="001E3F64" w:rsidP="001E3F64" w:rsidR="001E3F64">
      <w:pPr>
        <w:jc w:val="center"/>
      </w:pPr>
      <w:r>
        <w:t>sa ispitnog i izvještajnog ročišta</w:t>
      </w:r>
    </w:p>
    <w:p w:rsidRDefault="001E3F64" w:rsidP="001E3F64" w:rsidR="001E3F64">
      <w:pPr>
        <w:jc w:val="center"/>
      </w:pPr>
      <w:r>
        <w:t>kod Trgovačkog suda u Osijeku, Stalna Služba u Slavonskom Brodu</w:t>
      </w:r>
    </w:p>
    <w:p w:rsidRDefault="001E3F64" w:rsidP="001E3F64" w:rsidR="001E3F64">
      <w:pPr>
        <w:jc w:val="center"/>
      </w:pPr>
      <w:r>
        <w:t xml:space="preserve">u stečajnom predmetu nad stečajnim dužnikom </w:t>
      </w:r>
    </w:p>
    <w:p w:rsidRDefault="00BA6061" w:rsidP="001E3F64" w:rsidR="001E3F64">
      <w:pPr>
        <w:jc w:val="center"/>
        <w:rPr>
          <w:b/>
          <w:bCs/>
        </w:rPr>
      </w:pPr>
      <w:r>
        <w:rPr>
          <w:b/>
          <w:bCs/>
        </w:rPr>
        <w:t>INVEST-ING j.d.o.o. za graditeljstvo, Donji Andrijevci</w:t>
      </w:r>
    </w:p>
    <w:p w:rsidRDefault="001E3F64" w:rsidP="001E3F64" w:rsidR="001E3F64">
      <w:pPr>
        <w:jc w:val="both"/>
      </w:pPr>
    </w:p>
    <w:p w:rsidRDefault="001E3F64" w:rsidP="001E3F64" w:rsidR="001E3F64">
      <w:pPr>
        <w:jc w:val="center"/>
        <w:rPr>
          <w:b/>
          <w:bCs/>
        </w:rPr>
      </w:pPr>
    </w:p>
    <w:p w:rsidRDefault="001E3F64" w:rsidP="001E3F64" w:rsidR="001E3F64">
      <w:pPr>
        <w:jc w:val="center"/>
      </w:pPr>
    </w:p>
    <w:p w:rsidRDefault="001E3F64" w:rsidP="001E3F64" w:rsidR="001E3F64">
      <w:pPr>
        <w:jc w:val="both"/>
      </w:pPr>
      <w:r>
        <w:t>Nazočni od suda:</w:t>
      </w:r>
    </w:p>
    <w:p w:rsidRDefault="001E3F64" w:rsidP="001E3F64" w:rsidR="001E3F64">
      <w:pPr>
        <w:jc w:val="both"/>
      </w:pPr>
      <w:r>
        <w:t>Daniela Martini Maoduš, sutkinja</w:t>
      </w:r>
    </w:p>
    <w:p w:rsidRDefault="00BA6061" w:rsidP="001E3F64" w:rsidR="001E3F64">
      <w:pPr>
        <w:jc w:val="both"/>
      </w:pPr>
      <w:r>
        <w:t>Marija Galović</w:t>
      </w:r>
      <w:r w:rsidR="001E3F64">
        <w:t>, zapisničar</w:t>
      </w:r>
    </w:p>
    <w:p w:rsidRDefault="001E3F64" w:rsidP="001E3F64" w:rsidR="001E3F64">
      <w:pPr>
        <w:ind w:firstLine="720"/>
        <w:jc w:val="both"/>
      </w:pPr>
    </w:p>
    <w:p w:rsidRDefault="001E3F64" w:rsidP="001E3F64" w:rsidR="001E3F64" w:rsidRPr="002A0B3E">
      <w:pPr>
        <w:jc w:val="both"/>
      </w:pPr>
      <w:r>
        <w:t>            Utvrđuje se da je pristup</w:t>
      </w:r>
      <w:r w:rsidR="002A0B3E">
        <w:t>io za stečajnog dužnika stečajna</w:t>
      </w:r>
      <w:r>
        <w:t xml:space="preserve"> upravitelj</w:t>
      </w:r>
      <w:r w:rsidR="002A0B3E">
        <w:t>ica</w:t>
      </w:r>
      <w:r>
        <w:t xml:space="preserve"> </w:t>
      </w:r>
      <w:r w:rsidR="00C15893">
        <w:t>Marijana Božić</w:t>
      </w:r>
    </w:p>
    <w:p w:rsidRDefault="001E3F64" w:rsidP="001E3F64" w:rsidR="001E3F64">
      <w:pPr>
        <w:jc w:val="both"/>
      </w:pPr>
    </w:p>
    <w:p w:rsidRDefault="001E3F64" w:rsidP="001E3F64" w:rsidR="001E3F64">
      <w:pPr>
        <w:ind w:firstLine="720"/>
        <w:jc w:val="both"/>
        <w:rPr>
          <w:color w:val="FF0000"/>
        </w:rPr>
      </w:pPr>
      <w:r>
        <w:t>- Za RH Ministarstvo financija, Porezna uprava</w:t>
      </w:r>
      <w:r w:rsidR="00183875">
        <w:t xml:space="preserve"> </w:t>
      </w:r>
      <w:r w:rsidR="00897E24">
        <w:t>–</w:t>
      </w:r>
      <w:r w:rsidR="00183875">
        <w:t xml:space="preserve"> </w:t>
      </w:r>
      <w:r w:rsidR="00897E24" w:rsidRPr="00897E24">
        <w:t>Vesna Lazarić</w:t>
      </w:r>
    </w:p>
    <w:p w:rsidRDefault="001E3F64" w:rsidP="001E3F64" w:rsidR="001E3F64">
      <w:pPr>
        <w:jc w:val="both"/>
      </w:pPr>
    </w:p>
    <w:p w:rsidRDefault="001E3F64" w:rsidP="001E3F64" w:rsidR="001E3F64">
      <w:pPr>
        <w:ind w:left="720"/>
        <w:jc w:val="both"/>
      </w:pPr>
    </w:p>
    <w:p w:rsidRDefault="001E3F64" w:rsidP="001E3F64" w:rsidR="001E3F64">
      <w:pPr>
        <w:jc w:val="center"/>
        <w:rPr>
          <w:b/>
          <w:bCs/>
        </w:rPr>
      </w:pPr>
      <w:r>
        <w:rPr>
          <w:b/>
          <w:bCs/>
        </w:rPr>
        <w:t xml:space="preserve">Početak u </w:t>
      </w:r>
      <w:r w:rsidR="00BA6061">
        <w:rPr>
          <w:b/>
          <w:bCs/>
        </w:rPr>
        <w:t>11,45</w:t>
      </w:r>
      <w:r>
        <w:rPr>
          <w:b/>
          <w:bCs/>
        </w:rPr>
        <w:t xml:space="preserve"> sati</w:t>
      </w:r>
    </w:p>
    <w:p w:rsidRDefault="001E3F64" w:rsidP="001E3F64" w:rsidR="001E3F64">
      <w:pPr>
        <w:jc w:val="center"/>
        <w:rPr>
          <w:b/>
          <w:bCs/>
        </w:rPr>
      </w:pPr>
    </w:p>
    <w:p w:rsidRDefault="001E3F64" w:rsidP="001E3F64" w:rsidR="001E3F64">
      <w:pPr>
        <w:jc w:val="both"/>
      </w:pPr>
      <w:r>
        <w:rPr>
          <w:color w:val="FF0000"/>
        </w:rPr>
        <w:t xml:space="preserve">            </w:t>
      </w:r>
      <w:r>
        <w:t>Stečajna sutkinja otvara raspravu i objavljuje da je predmet današnjeg ispitnog ročišta ispitivanje prijavljenih tražbina prema iznosima i redu kako su iste unesene u tablice sastavljene po stečajnom upravitelju. Utvrđuje se da su sve prijave i isprave bile izložene u sudskoj pisarnici prije ovog ročišta u vremenskom periodu kako to propisuje Zakon, i to one koje su bile prijavljene 8 dana prije održavanja ovog ročišta.</w:t>
      </w:r>
    </w:p>
    <w:p w:rsidRDefault="00BA6061" w:rsidP="001E3F64" w:rsidR="00BA6061">
      <w:pPr>
        <w:jc w:val="both"/>
      </w:pPr>
    </w:p>
    <w:p w:rsidRDefault="001E3F64" w:rsidP="001E3F64" w:rsidR="001E3F64">
      <w:pPr>
        <w:jc w:val="both"/>
      </w:pPr>
      <w:r>
        <w:t xml:space="preserve">            </w:t>
      </w:r>
      <w:r w:rsidR="00862C72">
        <w:t>Stečajna</w:t>
      </w:r>
      <w:r>
        <w:t xml:space="preserve"> upravitelj</w:t>
      </w:r>
      <w:r w:rsidR="00862C72">
        <w:t>ica</w:t>
      </w:r>
      <w:r>
        <w:t xml:space="preserve"> izjavljuje da </w:t>
      </w:r>
      <w:r w:rsidR="00972769">
        <w:t>ni</w:t>
      </w:r>
      <w:r>
        <w:t>je primi</w:t>
      </w:r>
      <w:r w:rsidR="00862C72">
        <w:t>la</w:t>
      </w:r>
      <w:r>
        <w:t xml:space="preserve"> </w:t>
      </w:r>
      <w:r w:rsidR="00862C72">
        <w:t xml:space="preserve">obavijest </w:t>
      </w:r>
      <w:r>
        <w:t>vjerovnika koji tvrd</w:t>
      </w:r>
      <w:r w:rsidR="00972769">
        <w:t>e</w:t>
      </w:r>
      <w:r>
        <w:t xml:space="preserve"> da ima </w:t>
      </w:r>
      <w:r w:rsidR="00862C72">
        <w:t>izlučno</w:t>
      </w:r>
      <w:r>
        <w:t xml:space="preserve"> pravo</w:t>
      </w:r>
      <w:r w:rsidR="00972769">
        <w:t>, odnosno razlučno pravo.</w:t>
      </w:r>
      <w:r>
        <w:t xml:space="preserve"> </w:t>
      </w:r>
    </w:p>
    <w:p w:rsidRDefault="00BA6061" w:rsidP="001E3F64" w:rsidR="00BA6061">
      <w:pPr>
        <w:jc w:val="center"/>
      </w:pPr>
    </w:p>
    <w:p w:rsidRDefault="001E3F64" w:rsidP="001E3F64" w:rsidR="001E3F64">
      <w:pPr>
        <w:jc w:val="center"/>
      </w:pPr>
      <w:r>
        <w:t>R J E Š E N J E</w:t>
      </w:r>
    </w:p>
    <w:p w:rsidRDefault="001E3F64" w:rsidP="001E3F64" w:rsidR="001E3F64">
      <w:pPr>
        <w:jc w:val="center"/>
      </w:pPr>
    </w:p>
    <w:p w:rsidRDefault="001E3F64" w:rsidP="001E3F64" w:rsidR="00862C72">
      <w:pPr>
        <w:jc w:val="both"/>
      </w:pPr>
      <w:r>
        <w:t>            Na današnjem ročištu utvrđivat će se sve tražbine obuhvaćene tablicama stečajn</w:t>
      </w:r>
      <w:r w:rsidR="00862C72">
        <w:t>e</w:t>
      </w:r>
      <w:r>
        <w:t xml:space="preserve"> </w:t>
      </w:r>
      <w:r w:rsidR="00897E24">
        <w:t>upraviteljice</w:t>
      </w:r>
      <w:r w:rsidR="00862C72">
        <w:t xml:space="preserve"> izložene u sudskoj pisarnici. </w:t>
      </w:r>
      <w:r>
        <w:t>        </w:t>
      </w:r>
    </w:p>
    <w:p w:rsidRDefault="001E3F64" w:rsidP="001E3F64" w:rsidR="001E3F64">
      <w:pPr>
        <w:jc w:val="both"/>
      </w:pPr>
      <w:r>
        <w:t>   Vjerovnici se obavještavaju da sukladno Stečajnom zakonu, ako im je tražbina priznata neće dobiti poseban otpravak rješenja po utvrđivanju tražbine osim ako to posebno ne zatraže i ako plate troškove rješenja.</w:t>
      </w:r>
    </w:p>
    <w:p w:rsidRDefault="00DC7C28" w:rsidP="001E3F64" w:rsidR="00DC7C28">
      <w:pPr>
        <w:jc w:val="both"/>
      </w:pPr>
    </w:p>
    <w:p w:rsidRDefault="001E3F64" w:rsidP="001E3F64" w:rsidR="001E3F64">
      <w:pPr>
        <w:jc w:val="both"/>
      </w:pPr>
      <w:r>
        <w:t xml:space="preserve">            </w:t>
      </w:r>
      <w:r w:rsidR="00862C72">
        <w:t>Stečajna u</w:t>
      </w:r>
      <w:r>
        <w:t>pravitelj</w:t>
      </w:r>
      <w:r w:rsidR="00862C72">
        <w:t>ica</w:t>
      </w:r>
      <w:r>
        <w:t xml:space="preserve"> podnosi izvješće o prijavljenim i ispitanim tražbinama.  </w:t>
      </w:r>
    </w:p>
    <w:p w:rsidRDefault="00972769" w:rsidP="001E3F64" w:rsidR="00972769">
      <w:pPr>
        <w:jc w:val="both"/>
      </w:pPr>
    </w:p>
    <w:p w:rsidRDefault="00972769" w:rsidP="001E3F64" w:rsidR="00972769">
      <w:pPr>
        <w:jc w:val="both"/>
      </w:pPr>
    </w:p>
    <w:p w:rsidRDefault="00972769" w:rsidP="001E3F64" w:rsidR="00972769">
      <w:pPr>
        <w:jc w:val="both"/>
      </w:pPr>
    </w:p>
    <w:p w:rsidRDefault="00972769" w:rsidP="00972769" w:rsidR="00972769">
      <w:pPr>
        <w:ind w:firstLine="708" w:left="6372"/>
        <w:jc w:val="both"/>
      </w:pPr>
      <w:r>
        <w:t xml:space="preserve"> 3 St-2813/2016-22</w:t>
      </w: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  <w:r>
        <w:t>            Sud donosi</w:t>
      </w:r>
    </w:p>
    <w:p w:rsidRDefault="001E3F64" w:rsidP="001E3F64" w:rsidR="001E3F64">
      <w:pPr>
        <w:jc w:val="center"/>
      </w:pPr>
      <w:r>
        <w:t>R J E Š E N J E</w:t>
      </w:r>
    </w:p>
    <w:p w:rsidRDefault="001E3F64" w:rsidP="001E3F64" w:rsidR="001E3F64">
      <w:pPr>
        <w:jc w:val="center"/>
      </w:pPr>
    </w:p>
    <w:p w:rsidRDefault="001E3F64" w:rsidP="001E3F64" w:rsidR="001E3F64">
      <w:pPr>
        <w:jc w:val="both"/>
      </w:pPr>
      <w:r>
        <w:t xml:space="preserve">            </w:t>
      </w:r>
      <w:r w:rsidR="00175190">
        <w:t>Poziva se stečajna</w:t>
      </w:r>
      <w:r>
        <w:t xml:space="preserve"> upravitelj</w:t>
      </w:r>
      <w:r w:rsidR="00175190">
        <w:t>ica</w:t>
      </w:r>
      <w:r>
        <w:t xml:space="preserve"> određeno se izjasniti o osporavanju, odnosno priznavanju svake prijavljene tražbine. </w:t>
      </w:r>
    </w:p>
    <w:p w:rsidRDefault="001E3F64" w:rsidP="002A0B3E" w:rsidR="00DE0366">
      <w:pPr>
        <w:ind w:firstLine="720"/>
        <w:jc w:val="both"/>
      </w:pPr>
      <w:r>
        <w:t>Ukazuje se vjerovnicima da imaju pravo osporavati tražbinu koju je prizna</w:t>
      </w:r>
      <w:r w:rsidR="00175190">
        <w:t>la</w:t>
      </w:r>
      <w:r>
        <w:t xml:space="preserve"> stečajn</w:t>
      </w:r>
      <w:r w:rsidR="00175190">
        <w:t>a</w:t>
      </w:r>
      <w:r>
        <w:t xml:space="preserve"> upravitelj</w:t>
      </w:r>
      <w:r w:rsidR="00175190">
        <w:t>ica</w:t>
      </w:r>
      <w:r>
        <w:t xml:space="preserve"> te da imaju pravo predlagati otkl</w:t>
      </w:r>
      <w:r w:rsidR="00175190">
        <w:t>anjanje osporavanja ako stečajna</w:t>
      </w:r>
      <w:r>
        <w:t xml:space="preserve"> upravitelj</w:t>
      </w:r>
      <w:r w:rsidR="00175190">
        <w:t>ica</w:t>
      </w:r>
      <w:r>
        <w:t xml:space="preserve"> ospori koju tražbinu.</w:t>
      </w:r>
    </w:p>
    <w:p w:rsidRDefault="001E3F64" w:rsidP="001E3F64" w:rsidR="001E3F64">
      <w:pPr>
        <w:jc w:val="both"/>
      </w:pPr>
      <w:r>
        <w:t xml:space="preserve">            </w:t>
      </w:r>
    </w:p>
    <w:p w:rsidRDefault="00175190" w:rsidP="001E3F64" w:rsidR="001E3F64">
      <w:pPr>
        <w:ind w:firstLine="720"/>
        <w:jc w:val="both"/>
      </w:pPr>
      <w:r>
        <w:t>Stečajna</w:t>
      </w:r>
      <w:r w:rsidR="001E3F64">
        <w:t xml:space="preserve"> upravitelj</w:t>
      </w:r>
      <w:r>
        <w:t>ica</w:t>
      </w:r>
      <w:r w:rsidR="001E3F64">
        <w:t xml:space="preserve"> iskazuje:</w:t>
      </w:r>
    </w:p>
    <w:p w:rsidRDefault="001E3F64" w:rsidP="001E3F64" w:rsidR="001E3F64">
      <w:pPr>
        <w:jc w:val="both"/>
      </w:pPr>
      <w:r>
        <w:t>           </w:t>
      </w:r>
    </w:p>
    <w:p w:rsidRDefault="001E3F64" w:rsidP="00DE0366" w:rsidR="00175190">
      <w:pPr>
        <w:ind w:firstLine="708"/>
        <w:jc w:val="both"/>
      </w:pPr>
      <w:r>
        <w:t xml:space="preserve">U </w:t>
      </w:r>
      <w:r w:rsidR="00972769">
        <w:t>prvom</w:t>
      </w:r>
      <w:r>
        <w:t xml:space="preserve"> višem isplatnom redu priznajem u cijelosti tražbine od rb. 1 </w:t>
      </w:r>
      <w:r w:rsidR="00972769">
        <w:t>vjerovnika RH, Min. financija, Porezna uprava Slavonija i Baranja u iznosu od 4.027,50 kn, a u drugom višem isplatnom redu tražbinu pod rb. 1. vjerovnika RH, Min. financija, Porezna uprava Slavonija i Baranja u iznosu od 40.520,20 kn.</w:t>
      </w:r>
    </w:p>
    <w:p w:rsidRDefault="001E3F64" w:rsidP="00DE0366" w:rsidR="001E3F64">
      <w:pPr>
        <w:ind w:firstLine="708"/>
        <w:jc w:val="both"/>
      </w:pPr>
      <w:r>
        <w:t>   </w:t>
      </w:r>
    </w:p>
    <w:p w:rsidRDefault="001E3F64" w:rsidP="00175190" w:rsidR="0089102B">
      <w:pPr>
        <w:jc w:val="both"/>
      </w:pPr>
      <w:r>
        <w:rPr>
          <w:color w:val="FF0000"/>
        </w:rPr>
        <w:t>            </w:t>
      </w:r>
      <w:r w:rsidRPr="00B0767B">
        <w:rPr>
          <w:color w:themeColor="text1" w:val="000000"/>
        </w:rPr>
        <w:t>Konstatira se da nitko od stečajnih vjerovnika ne osporava navedene priznate tražbine stečajn</w:t>
      </w:r>
      <w:r w:rsidR="00175190">
        <w:rPr>
          <w:color w:themeColor="text1" w:val="000000"/>
        </w:rPr>
        <w:t>ih</w:t>
      </w:r>
      <w:r w:rsidRPr="00B0767B">
        <w:rPr>
          <w:color w:themeColor="text1" w:val="000000"/>
        </w:rPr>
        <w:t xml:space="preserve"> vjerovnika u II. višem isplatnom redu</w:t>
      </w:r>
      <w:r w:rsidR="00175190">
        <w:rPr>
          <w:color w:themeColor="text1" w:val="000000"/>
        </w:rPr>
        <w:t>.</w:t>
      </w:r>
    </w:p>
    <w:p w:rsidRDefault="001E3F64" w:rsidP="001E3F64" w:rsidR="001E3F64">
      <w:pPr>
        <w:jc w:val="both"/>
      </w:pPr>
      <w:r>
        <w:t>            </w:t>
      </w:r>
    </w:p>
    <w:p w:rsidRDefault="001E3F64" w:rsidP="001E3F64" w:rsidR="001E3F64">
      <w:pPr>
        <w:jc w:val="both"/>
      </w:pPr>
      <w:r>
        <w:t>            Sud donosi</w:t>
      </w:r>
    </w:p>
    <w:p w:rsidRDefault="001E3F64" w:rsidP="001E3F64" w:rsidR="001E3F64">
      <w:pPr>
        <w:jc w:val="center"/>
      </w:pPr>
      <w:r>
        <w:t>R J E Š E N J E</w:t>
      </w:r>
    </w:p>
    <w:p w:rsidRDefault="001E3F64" w:rsidP="001E3F64" w:rsidR="001E3F64">
      <w:pPr>
        <w:jc w:val="center"/>
      </w:pPr>
    </w:p>
    <w:p w:rsidRDefault="001E3F64" w:rsidP="001E3F64" w:rsidR="001E3F64">
      <w:pPr>
        <w:jc w:val="both"/>
      </w:pPr>
      <w:r>
        <w:t>            Utvrđuje se da su priznate prijavljene tražbine stečajni</w:t>
      </w:r>
      <w:r w:rsidR="00BB48E1">
        <w:t xml:space="preserve">h vjerovnika sukladno tablici </w:t>
      </w:r>
      <w:r>
        <w:t>koje je priloži</w:t>
      </w:r>
      <w:r w:rsidR="00175190">
        <w:t>la</w:t>
      </w:r>
      <w:r>
        <w:t xml:space="preserve"> stečajn</w:t>
      </w:r>
      <w:r w:rsidR="00175190">
        <w:t>a</w:t>
      </w:r>
      <w:r>
        <w:t xml:space="preserve"> upravitelj</w:t>
      </w:r>
      <w:r w:rsidR="00175190">
        <w:t>ica</w:t>
      </w:r>
      <w:r>
        <w:t xml:space="preserve"> u cijelosti tražbina </w:t>
      </w:r>
      <w:r w:rsidR="00972769">
        <w:t>pod rb. 1.</w:t>
      </w:r>
      <w:r w:rsidR="00B0767B">
        <w:t>,</w:t>
      </w:r>
      <w:r>
        <w:t xml:space="preserve"> u </w:t>
      </w:r>
      <w:r w:rsidR="00BB48E1">
        <w:t>drugom višem isplatnom redu</w:t>
      </w:r>
      <w:r w:rsidR="00972769">
        <w:t xml:space="preserve"> pod rb. 1</w:t>
      </w:r>
      <w:r w:rsidR="00BB48E1">
        <w:t>.</w:t>
      </w: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  <w:r>
        <w:t>            Konstatira se da je dovršeno ispitno ročište, a rješenje o tome u kojem iznosu i u kojem isplatnom redu su utvrđene prijavljene tražbine, biti će objavljeno na oglasnoj ploči suda.</w:t>
      </w:r>
    </w:p>
    <w:p w:rsidRDefault="001E3F64" w:rsidP="001E3F64" w:rsidR="001E3F64">
      <w:pPr>
        <w:jc w:val="both"/>
      </w:pPr>
      <w:r>
        <w:t xml:space="preserve">            </w:t>
      </w:r>
    </w:p>
    <w:p w:rsidRDefault="001E3F64" w:rsidP="009B08FC" w:rsidR="001E3F64">
      <w:pPr>
        <w:jc w:val="center"/>
      </w:pPr>
      <w:r>
        <w:t xml:space="preserve">D o v r š e n o u </w:t>
      </w:r>
      <w:r w:rsidR="00972769">
        <w:t>12,00</w:t>
      </w:r>
      <w:r w:rsidRPr="009B08FC">
        <w:rPr>
          <w:color w:themeColor="text1" w:val="000000"/>
        </w:rPr>
        <w:t xml:space="preserve"> </w:t>
      </w:r>
      <w:r>
        <w:t>sati!</w:t>
      </w:r>
    </w:p>
    <w:p w:rsidRDefault="002A0B3E" w:rsidP="002A0B3E" w:rsidR="003F6B69">
      <w:pPr>
        <w:jc w:val="center"/>
      </w:pPr>
      <w:r>
        <w:t>              </w:t>
      </w:r>
      <w:r w:rsidR="001E3F64">
        <w:t>     </w:t>
      </w:r>
    </w:p>
    <w:p w:rsidRDefault="00972769" w:rsidP="00972769" w:rsidR="003F6B69">
      <w:pPr>
        <w:ind w:firstLine="708" w:left="6372"/>
      </w:pPr>
      <w:r>
        <w:t xml:space="preserve">   3 St-2813/2016-23</w:t>
      </w:r>
    </w:p>
    <w:p w:rsidRDefault="00972769" w:rsidP="00972769" w:rsidR="00972769">
      <w:pPr>
        <w:ind w:firstLine="708" w:left="6372"/>
      </w:pPr>
    </w:p>
    <w:p w:rsidRDefault="001E3F64" w:rsidP="001E3F64" w:rsidR="001E3F64">
      <w:pPr>
        <w:jc w:val="both"/>
      </w:pPr>
      <w:r>
        <w:t>            Prelazi se na</w:t>
      </w:r>
    </w:p>
    <w:p w:rsidRDefault="00972769" w:rsidP="001E3F64" w:rsidR="00972769">
      <w:pPr>
        <w:jc w:val="both"/>
      </w:pPr>
    </w:p>
    <w:p w:rsidRDefault="001E3F64" w:rsidP="001E3F64" w:rsidR="001E3F64">
      <w:pPr>
        <w:jc w:val="center"/>
        <w:rPr>
          <w:b/>
          <w:bCs/>
        </w:rPr>
      </w:pPr>
      <w:r>
        <w:rPr>
          <w:b/>
          <w:bCs/>
        </w:rPr>
        <w:t>IZVJEŠTAJNO ROČIŠTE</w:t>
      </w:r>
    </w:p>
    <w:p w:rsidRDefault="001E3F64" w:rsidP="001E3F64" w:rsidR="001E3F64">
      <w:pPr>
        <w:jc w:val="center"/>
        <w:rPr>
          <w:b/>
          <w:bCs/>
        </w:rPr>
      </w:pPr>
    </w:p>
    <w:p w:rsidRDefault="009B08FC" w:rsidP="001E3F64" w:rsidR="001E3F64">
      <w:pPr>
        <w:jc w:val="both"/>
      </w:pPr>
      <w:r>
        <w:t>        </w:t>
      </w:r>
      <w:r w:rsidR="001E3F64">
        <w:t>    </w:t>
      </w:r>
      <w:r w:rsidR="00175190">
        <w:t>Stečajna</w:t>
      </w:r>
      <w:r w:rsidR="001E3F64">
        <w:t xml:space="preserve"> upravitelj</w:t>
      </w:r>
      <w:r w:rsidR="00175190">
        <w:t>ica</w:t>
      </w:r>
      <w:r w:rsidR="001E3F64">
        <w:t xml:space="preserve"> detaljno prepričava sadržaj svog izvješća koji je priložen ovom  spisu i objavljen na E oglas ploči.</w:t>
      </w:r>
    </w:p>
    <w:p w:rsidRDefault="00124D71" w:rsidP="00404F14" w:rsidR="00124D71">
      <w:pPr>
        <w:jc w:val="both"/>
        <w:rPr>
          <w:color w:themeColor="text1" w:val="000000"/>
        </w:rPr>
      </w:pPr>
    </w:p>
    <w:p w:rsidRDefault="00722DDC" w:rsidP="00404F14" w:rsidR="00972769">
      <w:pPr>
        <w:jc w:val="both"/>
        <w:rPr>
          <w:color w:themeColor="text1" w:val="000000"/>
        </w:rPr>
      </w:pPr>
      <w:r>
        <w:rPr>
          <w:color w:themeColor="text1" w:val="000000"/>
        </w:rPr>
        <w:tab/>
        <w:t>Ističe da pregledom dokumentacije nije mogla naći nikakve ugovore o pozajmicama u korist ranijeg z.z., iako je evidentiran visok iznos pozajmice, a isti tvrdi da je taj novac korišten za potrebe dužnika. O čemu se stvarno radi nije uspjela utvrditi.</w:t>
      </w:r>
    </w:p>
    <w:p w:rsidRDefault="00722DDC" w:rsidP="00404F14" w:rsidR="00722DDC">
      <w:pPr>
        <w:jc w:val="both"/>
        <w:rPr>
          <w:color w:themeColor="text1" w:val="000000"/>
        </w:rPr>
      </w:pPr>
      <w:r>
        <w:rPr>
          <w:color w:themeColor="text1" w:val="000000"/>
        </w:rPr>
        <w:tab/>
      </w:r>
    </w:p>
    <w:p w:rsidRDefault="00722DDC" w:rsidP="00404F14" w:rsidR="00722DDC">
      <w:pPr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Ističe da bi bili visoki troškovi vođenja parničnog postupka protiv bivšeg z.z. s obzirom na evidentiran iznos pozajmice u iznosu od 726.685,92 kn i to bi trebalo platiti za </w:t>
      </w:r>
    </w:p>
    <w:p w:rsidRDefault="00722DDC" w:rsidP="00404F14" w:rsidR="00722DDC">
      <w:pPr>
        <w:jc w:val="both"/>
        <w:rPr>
          <w:color w:themeColor="text1" w:val="000000"/>
        </w:rPr>
      </w:pPr>
    </w:p>
    <w:p w:rsidRDefault="00722DDC" w:rsidP="00722DDC" w:rsidR="00722DDC">
      <w:pPr>
        <w:ind w:firstLine="708" w:left="6372"/>
        <w:jc w:val="both"/>
        <w:rPr>
          <w:color w:themeColor="text1" w:val="000000"/>
        </w:rPr>
      </w:pPr>
      <w:r>
        <w:t>3 St-2813/2016-22</w:t>
      </w:r>
    </w:p>
    <w:p w:rsidRDefault="00722DDC" w:rsidP="00404F14" w:rsidR="00722DDC">
      <w:pPr>
        <w:jc w:val="both"/>
        <w:rPr>
          <w:color w:themeColor="text1" w:val="000000"/>
        </w:rPr>
      </w:pPr>
    </w:p>
    <w:p w:rsidRDefault="00722DDC" w:rsidP="00404F14" w:rsidR="00722DDC">
      <w:pPr>
        <w:jc w:val="both"/>
        <w:rPr>
          <w:color w:themeColor="text1" w:val="000000"/>
        </w:rPr>
      </w:pPr>
      <w:r>
        <w:rPr>
          <w:color w:themeColor="text1" w:val="000000"/>
        </w:rPr>
        <w:t>trošak javnog bilježnika 5.000,00 kn, pristupa na jedno prip.ročište 3.630,00 kn, za pristup na jedno ročište za glavnu raspravu 7.260,00 kn, a sve uvećano za PDV, za trošak vještačenja  minimalno 2.400,00 kn, pristojbu na presudu 5.000,00 kn, što je ukupno 27.000,00 kn koje imovine u stečajnoj masi nema.</w:t>
      </w:r>
    </w:p>
    <w:p w:rsidRDefault="00722DDC" w:rsidP="00404F14" w:rsidR="00722DDC">
      <w:pPr>
        <w:jc w:val="both"/>
        <w:rPr>
          <w:color w:themeColor="text1" w:val="000000"/>
        </w:rPr>
      </w:pPr>
    </w:p>
    <w:p w:rsidRDefault="00722DDC" w:rsidP="00404F14" w:rsidR="00722DDC">
      <w:pPr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Predlaže da se za sada ne pokreće takav postupak nego da se postavi imovinsko pravni zahtjev u kaznenom postupku. </w:t>
      </w:r>
    </w:p>
    <w:p w:rsidRDefault="00722DDC" w:rsidP="00404F14" w:rsidR="00722DDC">
      <w:pPr>
        <w:jc w:val="both"/>
        <w:rPr>
          <w:color w:themeColor="text1" w:val="000000"/>
        </w:rPr>
      </w:pPr>
    </w:p>
    <w:p w:rsidRDefault="00722DDC" w:rsidP="00404F14" w:rsidR="00722DDC">
      <w:pPr>
        <w:jc w:val="both"/>
        <w:rPr>
          <w:color w:themeColor="text1" w:val="000000"/>
        </w:rPr>
      </w:pPr>
      <w:r>
        <w:rPr>
          <w:color w:themeColor="text1" w:val="000000"/>
        </w:rPr>
        <w:tab/>
        <w:t>Zastupnik ŽDO predlaže da steč.upravitelj podnese kaznenu prijavu.</w:t>
      </w:r>
    </w:p>
    <w:p w:rsidRDefault="00722DDC" w:rsidP="00404F14" w:rsidR="00722DDC">
      <w:pPr>
        <w:jc w:val="both"/>
        <w:rPr>
          <w:color w:themeColor="text1" w:val="000000"/>
        </w:rPr>
      </w:pPr>
    </w:p>
    <w:p w:rsidRDefault="00722DDC" w:rsidP="00404F14" w:rsidR="00722DDC">
      <w:pPr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="00DD6340">
        <w:rPr>
          <w:color w:themeColor="text1" w:val="000000"/>
        </w:rPr>
        <w:t>Steč.upraviteljica objašnjava predračun predvidivih troškova: iznos očekivane naknade je obračunat s obzirom na eventualnu mogućnost unovčenja iznosa koji je naveden u pozajmici prema važećoj uredbi, a javnobilježnička pristojba je eventualni trošak pokretanja ovršnog prijedloga kod javnog bilježnika.</w:t>
      </w:r>
    </w:p>
    <w:p w:rsidRDefault="00DD6340" w:rsidP="00404F14" w:rsidR="00DD6340">
      <w:pPr>
        <w:jc w:val="both"/>
        <w:rPr>
          <w:color w:themeColor="text1" w:val="000000"/>
        </w:rPr>
      </w:pPr>
    </w:p>
    <w:p w:rsidRDefault="00DD6340" w:rsidP="00404F14" w:rsidR="00DD6340">
      <w:pPr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Na poseban upit suda steč.upraviteljica izjavljuje da nije istraživala imovinsko stanje ranijeg z.z.dužnika. Ima samo saznanje da radi u Rovinju kao građevinski radnik. </w:t>
      </w:r>
    </w:p>
    <w:p w:rsidRDefault="00DD6340" w:rsidP="00404F14" w:rsidR="00DD6340">
      <w:pPr>
        <w:jc w:val="both"/>
        <w:rPr>
          <w:color w:themeColor="text1" w:val="000000"/>
        </w:rPr>
      </w:pPr>
    </w:p>
    <w:p w:rsidRDefault="00DD6340" w:rsidP="00B71D74" w:rsidR="00B71D74">
      <w:pPr>
        <w:jc w:val="both"/>
      </w:pPr>
      <w:r>
        <w:rPr>
          <w:color w:themeColor="text1" w:val="000000"/>
        </w:rPr>
        <w:tab/>
      </w:r>
      <w:r w:rsidR="00B71D74">
        <w:t>Sud donosi</w:t>
      </w:r>
    </w:p>
    <w:p w:rsidRDefault="00B71D74" w:rsidP="00DE0366" w:rsidR="001E3F64">
      <w:pPr>
        <w:jc w:val="center"/>
      </w:pPr>
      <w:r>
        <w:t>R J E Š E N J E</w:t>
      </w:r>
    </w:p>
    <w:p w:rsidRDefault="00B71D74" w:rsidP="00B71D74" w:rsidR="00B71D74">
      <w:pPr>
        <w:jc w:val="both"/>
      </w:pPr>
      <w:r>
        <w:t>Prelazi se na donošenje odluka.</w:t>
      </w:r>
    </w:p>
    <w:p w:rsidRDefault="00B71D74" w:rsidP="00B71D74" w:rsidR="00B71D74">
      <w:pPr>
        <w:jc w:val="both"/>
        <w:rPr>
          <w:color w:val="FF0000"/>
        </w:rPr>
      </w:pPr>
    </w:p>
    <w:p w:rsidRDefault="001E3F64" w:rsidP="001E3F64" w:rsidR="001E3F64">
      <w:pPr>
        <w:jc w:val="both"/>
      </w:pPr>
      <w:r>
        <w:t>            Konstatira se da pravo glas</w:t>
      </w:r>
      <w:r w:rsidR="00404F14">
        <w:t>a ima  prisutni vjerovnik RH.</w:t>
      </w:r>
    </w:p>
    <w:p w:rsidRDefault="0089102B" w:rsidP="0089102B" w:rsidR="001E3F64">
      <w:pPr>
        <w:jc w:val="both"/>
      </w:pPr>
      <w:r>
        <w:t>           </w:t>
      </w:r>
    </w:p>
    <w:p w:rsidRDefault="001E3F64" w:rsidP="001E3F64" w:rsidR="001E3F64">
      <w:pPr>
        <w:ind w:firstLine="720"/>
        <w:jc w:val="both"/>
        <w:rPr>
          <w:b/>
          <w:bCs/>
        </w:rPr>
      </w:pPr>
      <w:r>
        <w:t>Prisutni izjavljuj</w:t>
      </w:r>
      <w:r w:rsidR="00DD6340">
        <w:t>e</w:t>
      </w:r>
      <w:r>
        <w:t xml:space="preserve"> da nema mogućnosti za formiranje na današnjem ročištu Odbora vjerovnika, a i obzirom na </w:t>
      </w:r>
      <w:r w:rsidR="00DD6340">
        <w:t xml:space="preserve">jedinog </w:t>
      </w:r>
      <w:r>
        <w:t>vjerovnika</w:t>
      </w:r>
      <w:r>
        <w:rPr>
          <w:b/>
          <w:bCs/>
        </w:rPr>
        <w:t>.</w:t>
      </w:r>
    </w:p>
    <w:p w:rsidRDefault="001E3F64" w:rsidP="001E3F64" w:rsidR="001E3F64">
      <w:pPr>
        <w:jc w:val="both"/>
        <w:rPr>
          <w:b/>
          <w:bCs/>
        </w:rPr>
      </w:pPr>
    </w:p>
    <w:p w:rsidRDefault="001E3F64" w:rsidP="001E3F64" w:rsidR="001E3F64">
      <w:pPr>
        <w:jc w:val="both"/>
      </w:pPr>
      <w:r>
        <w:t>             Sud donosi</w:t>
      </w:r>
    </w:p>
    <w:p w:rsidRDefault="001E3F64" w:rsidP="001E3F64" w:rsidR="001E3F64">
      <w:pPr>
        <w:jc w:val="center"/>
      </w:pPr>
      <w:r>
        <w:t>R J E Š E N J E</w:t>
      </w:r>
    </w:p>
    <w:p w:rsidRDefault="002861F2" w:rsidP="00D66B40" w:rsidR="002861F2"/>
    <w:p w:rsidRDefault="001E3F64" w:rsidP="001E3F64" w:rsidR="001E3F64">
      <w:pPr>
        <w:jc w:val="both"/>
      </w:pPr>
      <w:r>
        <w:t>            Glasat će se o slijedećim prijedlozima stečajn</w:t>
      </w:r>
      <w:r w:rsidR="007235BB">
        <w:t>e</w:t>
      </w:r>
      <w:r>
        <w:t xml:space="preserve"> upravitelj</w:t>
      </w:r>
      <w:r w:rsidR="007235BB">
        <w:t>ice</w:t>
      </w:r>
      <w:r>
        <w:t>:</w:t>
      </w:r>
    </w:p>
    <w:p w:rsidRDefault="001E3F64" w:rsidP="001E3F64" w:rsidR="001E3F64">
      <w:pPr>
        <w:jc w:val="both"/>
      </w:pPr>
    </w:p>
    <w:p w:rsidRDefault="001E3F64" w:rsidP="001E3F64" w:rsidR="001E3F64">
      <w:pPr>
        <w:jc w:val="center"/>
        <w:rPr>
          <w:b/>
          <w:bCs/>
        </w:rPr>
      </w:pPr>
      <w:r>
        <w:rPr>
          <w:b/>
          <w:bCs/>
        </w:rPr>
        <w:t>P R I J E D L O G  O D L U K A</w:t>
      </w:r>
    </w:p>
    <w:p w:rsidRDefault="001E3F64" w:rsidP="001E3F64" w:rsidR="001E3F64">
      <w:pPr>
        <w:jc w:val="center"/>
        <w:rPr>
          <w:b/>
          <w:bCs/>
        </w:rPr>
      </w:pPr>
    </w:p>
    <w:p w:rsidRDefault="001E3F64" w:rsidP="001E3F64" w:rsidR="001E3F64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ODLUKA o prihvaćanju izvješća stečajn</w:t>
      </w:r>
      <w:r w:rsidR="00BB48E1">
        <w:rPr>
          <w:rFonts w:eastAsia="Times New Roman"/>
        </w:rPr>
        <w:t>e</w:t>
      </w:r>
      <w:r>
        <w:rPr>
          <w:rFonts w:eastAsia="Times New Roman"/>
        </w:rPr>
        <w:t xml:space="preserve"> upravitelj</w:t>
      </w:r>
      <w:r w:rsidR="00BB48E1">
        <w:rPr>
          <w:rFonts w:eastAsia="Times New Roman"/>
        </w:rPr>
        <w:t>ice</w:t>
      </w:r>
      <w:r>
        <w:rPr>
          <w:rFonts w:eastAsia="Times New Roman"/>
        </w:rPr>
        <w:t xml:space="preserve"> i predračun</w:t>
      </w:r>
      <w:r w:rsidR="007235BB">
        <w:rPr>
          <w:rFonts w:eastAsia="Times New Roman"/>
        </w:rPr>
        <w:t>a</w:t>
      </w:r>
      <w:r>
        <w:rPr>
          <w:rFonts w:eastAsia="Times New Roman"/>
        </w:rPr>
        <w:t xml:space="preserve"> troškova vođenja stečaja za god</w:t>
      </w:r>
      <w:r w:rsidR="00B71D74">
        <w:rPr>
          <w:rFonts w:eastAsia="Times New Roman"/>
        </w:rPr>
        <w:t xml:space="preserve">inu </w:t>
      </w:r>
      <w:r w:rsidR="00DD6340">
        <w:rPr>
          <w:rFonts w:eastAsia="Times New Roman"/>
        </w:rPr>
        <w:t>i pol dana u iznosu od 75.784,87 kn,</w:t>
      </w:r>
      <w:r>
        <w:rPr>
          <w:rFonts w:eastAsia="Times New Roman"/>
        </w:rPr>
        <w:t xml:space="preserve"> </w:t>
      </w:r>
    </w:p>
    <w:p w:rsidRDefault="001E3F64" w:rsidP="001E3F64" w:rsidR="001E3F64">
      <w:pPr>
        <w:jc w:val="both"/>
      </w:pPr>
    </w:p>
    <w:p w:rsidRDefault="001E3F64" w:rsidP="001E3F64" w:rsidR="001E3F64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ODLUKA o prestanku obavljanja djelatnosti dužnika, tj. da se stečajni postupak provede kao likvidacijski stečajni postupak,</w:t>
      </w:r>
    </w:p>
    <w:p w:rsidRDefault="006302DB" w:rsidP="006302DB" w:rsidR="006302DB" w:rsidRPr="00EA5269">
      <w:pPr>
        <w:ind w:left="720"/>
        <w:jc w:val="both"/>
        <w:rPr>
          <w:rFonts w:eastAsia="Times New Roman"/>
        </w:rPr>
      </w:pPr>
    </w:p>
    <w:p w:rsidRDefault="00EA5269" w:rsidP="00D40ADA" w:rsidR="00DD6340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ODLUKA da se </w:t>
      </w:r>
      <w:r w:rsidR="00DD6340">
        <w:rPr>
          <w:rFonts w:eastAsia="Times New Roman"/>
        </w:rPr>
        <w:t>naloži stečajnoj upraviteljici podnijeti kaznenu prijavu protiv ranijeg direktora dužnika i izvijestiti sud o broju kaznenog predmeta i redovno izvješćivati o tijeku istoga te utvrditi imovinsko stanje ranijeg direktora dužnika prema podatcima u Poreznoj upravi, Katastru i gruntovnici te ime poslodavca istoga prema podatcima HZMO i MUP-a i HZZO, a preko MUPa utvrditi adresu stvarnog boravišta i ima li kakvih vozila.</w:t>
      </w: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DD6340" w:rsidR="00DD6340">
      <w:pPr>
        <w:ind w:firstLine="64" w:left="7016"/>
        <w:jc w:val="both"/>
        <w:rPr>
          <w:rFonts w:eastAsia="Times New Roman"/>
        </w:rPr>
      </w:pPr>
      <w:r>
        <w:lastRenderedPageBreak/>
        <w:t>3 St-2813/2016-22</w:t>
      </w:r>
    </w:p>
    <w:p w:rsidRDefault="00DD6340" w:rsidP="00DD6340" w:rsidR="00DD6340">
      <w:pPr>
        <w:ind w:left="644"/>
        <w:jc w:val="both"/>
        <w:rPr>
          <w:rFonts w:eastAsia="Times New Roman"/>
        </w:rPr>
      </w:pP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1E3F64" w:rsidR="001E3F64">
      <w:pPr>
        <w:numPr>
          <w:ilvl w:val="0"/>
          <w:numId w:val="1"/>
        </w:numPr>
        <w:jc w:val="both"/>
        <w:rPr>
          <w:rFonts w:eastAsia="Times New Roman"/>
        </w:rPr>
      </w:pPr>
      <w:r w:rsidRPr="00DD6340">
        <w:rPr>
          <w:rFonts w:eastAsia="Times New Roman"/>
        </w:rPr>
        <w:t xml:space="preserve">ODLUKA da se </w:t>
      </w:r>
      <w:r>
        <w:rPr>
          <w:rFonts w:eastAsia="Times New Roman"/>
        </w:rPr>
        <w:t>o</w:t>
      </w:r>
      <w:r w:rsidR="00EA5269" w:rsidRPr="00DD6340">
        <w:rPr>
          <w:rFonts w:eastAsia="Times New Roman"/>
        </w:rPr>
        <w:t>vlasti stečajna</w:t>
      </w:r>
      <w:r w:rsidR="001E3F64" w:rsidRPr="00DD6340">
        <w:rPr>
          <w:rFonts w:eastAsia="Times New Roman"/>
        </w:rPr>
        <w:t xml:space="preserve"> upravitelj</w:t>
      </w:r>
      <w:r w:rsidR="00EA5269" w:rsidRPr="00DD6340">
        <w:rPr>
          <w:rFonts w:eastAsia="Times New Roman"/>
        </w:rPr>
        <w:t>ica</w:t>
      </w:r>
      <w:r w:rsidR="001E3F64" w:rsidRPr="00DD6340">
        <w:rPr>
          <w:rFonts w:eastAsia="Times New Roman"/>
        </w:rPr>
        <w:t xml:space="preserve"> popisati, arhivirati i </w:t>
      </w:r>
      <w:r>
        <w:rPr>
          <w:rFonts w:eastAsia="Times New Roman"/>
        </w:rPr>
        <w:t>pohraniti dokumentaciju dužnika kod društva koje se bavi arhiviranjem i to nakon provedenog kaznenog postupka iz razloga što nije racionalno povjerava</w:t>
      </w:r>
      <w:r w:rsidR="00B17C1A">
        <w:rPr>
          <w:rFonts w:eastAsia="Times New Roman"/>
        </w:rPr>
        <w:t>ti dokumentaciju bivšem direktoru protiv kojeg će se podnijeti kaznena prijava, a da se zatraži novčani iznos iz Fonda za namirenje troškova stečajnog postupka, ako vjerovnici ne uplate predujam te da se ovlasti steč. upraviteljica zatražiti tri ponude za troškove arhiviranja i sklopiti ugovor s najpovoljnijim ponuđačem,</w:t>
      </w: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1E3F64" w:rsidR="00DD6340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ODLUKA da se ne pokreću postupci pobijanja pravnih radnji prodaje imovine pokretne i nepokretne prije otvaranja stečaja.</w:t>
      </w: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1E3F64" w:rsidR="00DD6340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ODLUKA da se pozovu vjerovnici na uplatu predujma u iznosu od 75.784,87 kn za podmirenje troškova vođenja stečaja pa ako se predujam ne uplati da se donese odluka o obustavi steč.postupka zbog nemogućnosti namirenja troškova vođenja steč.postupka.</w:t>
      </w: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1E3F64" w:rsidR="00DD6340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ODLUKA da se naloži steč. upraviteljici izvijestiti sud ako se naknado utvrdi nakon vođenja kaznenog postupka i ostvarivanja imovinsko pravnog zahtjeva postoji li kakva imovina, radi ev</w:t>
      </w:r>
      <w:r w:rsidR="00B17C1A">
        <w:rPr>
          <w:rFonts w:eastAsia="Times New Roman"/>
        </w:rPr>
        <w:t xml:space="preserve">entualnog </w:t>
      </w:r>
      <w:r>
        <w:rPr>
          <w:rFonts w:eastAsia="Times New Roman"/>
        </w:rPr>
        <w:t>upisa steč.mase i naknadne diobe.</w:t>
      </w: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1E3F64" w:rsidR="00DD6340">
      <w:pPr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ODLUKA da se za sada ne pokreće ovršni, parnični postupak ako vjerovnici ne uplate predujam, nego da se postavi imovinsko pravni zahtjev u kaznenom postupku, odnosno na ranijeg direktora dužnika.</w:t>
      </w:r>
    </w:p>
    <w:p w:rsidRDefault="00DD6340" w:rsidP="00DD6340" w:rsidR="00DD6340">
      <w:pPr>
        <w:pStyle w:val="Odlomakpopisa"/>
        <w:rPr>
          <w:rFonts w:eastAsia="Times New Roman"/>
        </w:rPr>
      </w:pPr>
    </w:p>
    <w:p w:rsidRDefault="00DD6340" w:rsidP="00DD6340" w:rsidR="00DD6340" w:rsidRPr="00DD6340">
      <w:pPr>
        <w:ind w:left="644"/>
        <w:jc w:val="both"/>
        <w:rPr>
          <w:rFonts w:eastAsia="Times New Roman"/>
        </w:rPr>
      </w:pPr>
    </w:p>
    <w:p w:rsidRDefault="001E3F64" w:rsidP="001E3F64" w:rsidR="001E3F64">
      <w:pPr>
        <w:jc w:val="both"/>
        <w:rPr>
          <w:color w:val="FF0000"/>
        </w:rPr>
      </w:pPr>
      <w:r>
        <w:t xml:space="preserve">            </w:t>
      </w:r>
      <w:r w:rsidRPr="00B71D74">
        <w:rPr>
          <w:color w:themeColor="text1" w:val="000000"/>
        </w:rPr>
        <w:t xml:space="preserve">Konstatira se da </w:t>
      </w:r>
      <w:r w:rsidR="00741D51">
        <w:rPr>
          <w:color w:themeColor="text1" w:val="000000"/>
        </w:rPr>
        <w:t>su</w:t>
      </w:r>
      <w:r w:rsidRPr="00B71D74">
        <w:rPr>
          <w:color w:themeColor="text1" w:val="000000"/>
        </w:rPr>
        <w:t xml:space="preserve"> prisutni vjerovni</w:t>
      </w:r>
      <w:r w:rsidR="00B71D74" w:rsidRPr="00B71D74">
        <w:rPr>
          <w:color w:themeColor="text1" w:val="000000"/>
        </w:rPr>
        <w:t>ci jednoglasno</w:t>
      </w:r>
      <w:r w:rsidRPr="00B71D74">
        <w:rPr>
          <w:color w:themeColor="text1" w:val="000000"/>
        </w:rPr>
        <w:t xml:space="preserve"> </w:t>
      </w:r>
      <w:r w:rsidR="00B71D74" w:rsidRPr="00B71D74">
        <w:rPr>
          <w:color w:themeColor="text1" w:val="000000"/>
        </w:rPr>
        <w:t>suglasni</w:t>
      </w:r>
      <w:r w:rsidRPr="00B71D74">
        <w:rPr>
          <w:color w:themeColor="text1" w:val="000000"/>
        </w:rPr>
        <w:t xml:space="preserve"> s navedenim prijedlozima.</w:t>
      </w:r>
    </w:p>
    <w:p w:rsidRDefault="00D66B40" w:rsidP="001E3F64" w:rsidR="002861F2">
      <w:pPr>
        <w:jc w:val="both"/>
      </w:pPr>
      <w:r>
        <w:t>                       </w:t>
      </w:r>
    </w:p>
    <w:p w:rsidRDefault="001E3F64" w:rsidP="001E3F64" w:rsidR="001E3F64">
      <w:pPr>
        <w:jc w:val="both"/>
      </w:pPr>
      <w:r>
        <w:t>            Sud donosi</w:t>
      </w:r>
    </w:p>
    <w:p w:rsidRDefault="001E3F64" w:rsidP="001E3F64" w:rsidR="001E3F64">
      <w:pPr>
        <w:jc w:val="center"/>
      </w:pPr>
      <w:r>
        <w:t>R J E Š E N J E</w:t>
      </w:r>
    </w:p>
    <w:p w:rsidRDefault="001E3F64" w:rsidP="001E3F64" w:rsidR="001E3F64">
      <w:pPr>
        <w:jc w:val="center"/>
      </w:pPr>
    </w:p>
    <w:p w:rsidRDefault="001E3F64" w:rsidP="001E3F64" w:rsidR="001E3F64">
      <w:pPr>
        <w:jc w:val="both"/>
      </w:pPr>
      <w:r>
        <w:t>            Donijet će se r</w:t>
      </w:r>
      <w:r w:rsidR="00B17C1A">
        <w:t xml:space="preserve">ješenje o utvrđivanju  tražbina i rješenje kojim će se pozvati vjerovnici na uplatu predujma. </w:t>
      </w:r>
    </w:p>
    <w:p w:rsidRDefault="001E3F64" w:rsidP="001E3F64" w:rsidR="001E3F64">
      <w:pPr>
        <w:ind w:firstLine="360"/>
        <w:jc w:val="both"/>
      </w:pPr>
      <w:r>
        <w:t xml:space="preserve">      </w:t>
      </w:r>
    </w:p>
    <w:p w:rsidRDefault="001E3F64" w:rsidP="001E3F64" w:rsidR="001E3F64">
      <w:pPr>
        <w:jc w:val="both"/>
      </w:pPr>
      <w:r>
        <w:t xml:space="preserve">            </w:t>
      </w:r>
    </w:p>
    <w:p w:rsidRDefault="001E3F64" w:rsidP="009A0D7E" w:rsidR="001E3F64" w:rsidRPr="009A0D7E">
      <w:pPr>
        <w:jc w:val="center"/>
        <w:rPr>
          <w:color w:themeColor="text1" w:val="000000"/>
        </w:rPr>
      </w:pPr>
      <w:r>
        <w:t xml:space="preserve">D o v r š e n o  u </w:t>
      </w:r>
      <w:r w:rsidR="00B17C1A">
        <w:rPr>
          <w:color w:themeColor="text1" w:val="000000"/>
        </w:rPr>
        <w:t>12,10</w:t>
      </w:r>
      <w:r w:rsidRPr="0089102B">
        <w:rPr>
          <w:color w:themeColor="text1" w:val="000000"/>
        </w:rPr>
        <w:t xml:space="preserve">  </w:t>
      </w:r>
      <w:r>
        <w:t>sati !</w:t>
      </w: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</w:p>
    <w:p w:rsidRDefault="001E3F64" w:rsidP="001E3F64" w:rsidR="001E3F64">
      <w:pPr>
        <w:jc w:val="both"/>
      </w:pPr>
    </w:p>
    <w:p w:rsidRDefault="001E3F64" w:rsidP="001E3F64" w:rsidR="001E3F64"/>
    <w:p w:rsidRDefault="001E3F64" w:rsidP="001E3F64" w:rsidR="001E3F64">
      <w:pPr>
        <w:rPr>
          <w:rFonts w:hAnsi="Calibri" w:ascii="Calibri"/>
          <w:sz w:val="22"/>
          <w:szCs w:val="22"/>
        </w:rPr>
      </w:pPr>
    </w:p>
    <w:p w:rsidRDefault="00CF6A9E" w:rsidR="00CF6A9E"/>
    <w:sectPr w:rsidR="00CF6A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F64"/>
    <w:rsid w:val="000D0BCF"/>
    <w:rsid w:val="00120E0C"/>
    <w:rsid w:val="00124D71"/>
    <w:rsid w:val="001518D9"/>
    <w:rsid w:val="00175190"/>
    <w:rsid w:val="00183875"/>
    <w:rsid w:val="001A4FE6"/>
    <w:rsid w:val="001E003A"/>
    <w:rsid w:val="001E3F64"/>
    <w:rsid w:val="00200C31"/>
    <w:rsid w:val="002861F2"/>
    <w:rsid w:val="00294756"/>
    <w:rsid w:val="002A0B3E"/>
    <w:rsid w:val="002D1438"/>
    <w:rsid w:val="002E3DE9"/>
    <w:rsid w:val="003F6B69"/>
    <w:rsid w:val="00404F14"/>
    <w:rsid w:val="00445970"/>
    <w:rsid w:val="00592854"/>
    <w:rsid w:val="005F326D"/>
    <w:rsid w:val="0060741E"/>
    <w:rsid w:val="006302DB"/>
    <w:rsid w:val="00657788"/>
    <w:rsid w:val="00722DDC"/>
    <w:rsid w:val="007235BB"/>
    <w:rsid w:val="00730182"/>
    <w:rsid w:val="00741D51"/>
    <w:rsid w:val="00781CD7"/>
    <w:rsid w:val="007C5D7F"/>
    <w:rsid w:val="00862C72"/>
    <w:rsid w:val="0089102B"/>
    <w:rsid w:val="00897E24"/>
    <w:rsid w:val="008B74F9"/>
    <w:rsid w:val="0095793D"/>
    <w:rsid w:val="00972769"/>
    <w:rsid w:val="009A0D7E"/>
    <w:rsid w:val="009B08FC"/>
    <w:rsid w:val="00AC0BD9"/>
    <w:rsid w:val="00AF3D34"/>
    <w:rsid w:val="00B0767B"/>
    <w:rsid w:val="00B17C1A"/>
    <w:rsid w:val="00B71D74"/>
    <w:rsid w:val="00B9735B"/>
    <w:rsid w:val="00BA6061"/>
    <w:rsid w:val="00BB48E1"/>
    <w:rsid w:val="00C15893"/>
    <w:rsid w:val="00C2039A"/>
    <w:rsid w:val="00CF3280"/>
    <w:rsid w:val="00CF6A9E"/>
    <w:rsid w:val="00D40ADA"/>
    <w:rsid w:val="00D5219A"/>
    <w:rsid w:val="00D56A66"/>
    <w:rsid w:val="00D66B40"/>
    <w:rsid w:val="00DC7C28"/>
    <w:rsid w:val="00DD6340"/>
    <w:rsid w:val="00DE0366"/>
    <w:rsid w:val="00DE7339"/>
    <w:rsid w:val="00EA5269"/>
    <w:rsid w:val="00F35F10"/>
    <w:rsid w:val="00F476A2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F6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0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03A"/>
    <w:rPr>
      <w:rFonts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03A"/>
    <w:rPr>
      <w:rFonts w:cs="Times New Roman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03A"/>
    <w:rPr>
      <w:rFonts w:cs="Times New Roman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0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03A"/>
    <w:rPr>
      <w:rFonts w:ascii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03A"/>
    <w:rPr>
      <w:rFonts w:ascii="Calibri" w:cs="Times New Roman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03A"/>
    <w:rPr>
      <w:rFonts w:ascii="Calibri" w:cs="Times New Roman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svibnja 2017.</izvorni_sadrzaj>
    <derivirana_varijabla naziv="DomainObject.PlaniraniZavrsetakDatum_1">29. svibnja 2017.</derivirana_varijabla>
  </DomainObject.PlaniraniZavrsetakDatum>
  <DomainObject.PlaniraniPocetakDatum>
    <izvorni_sadrzaj>29. svibnja 2017.</izvorni_sadrzaj>
    <derivirana_varijabla naziv="DomainObject.PlaniraniPocetakDatum_1">29.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2017.</izvorni_sadrzaj>
    <derivirana_varijabla naziv="DomainObject.Zapisnik.DatumKreiranja_1">29.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St-2813/2016-22</izvorni_sadrzaj>
    <derivirana_varijabla naziv="DomainObject.Zapisnik.Oznaka_1">St-2813/2016-22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St-2813/2016-22</izvorni_sadrzaj>
    <derivirana_varijabla naziv="DomainObject.PoslovniBrojDokumenta_1">St-2813/2016-22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CF446-A246-415C-AA0D-DD1779543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1103</properties:Words>
  <properties:Characters>6028</properties:Characters>
  <properties:Lines>196</properties:Lines>
  <properties:Paragraphs>71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2017-05-29T09:36:00Z</dcterms:created>
  <dc:creator>wsadmin</dc:creator>
  <cp:lastModifiedBy>wsadmin</cp:lastModifiedBy>
  <cp:lastPrinted>2017-05-29T10:11:00Z</cp:lastPrinted>
  <dcterms:modified xmlns:xsi="http://www.w3.org/2001/XMLSchema-instance" xsi:type="dcterms:W3CDTF">2017-05-29T10:33:00Z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St-2813/2016-22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