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7dd5" w14:paraId="f157dd5" w:rsidRDefault="00130377" w:rsidP="00130377" w:rsidR="00130377">
      <w:pPr>
        <w:pStyle w:val="SudSjedite"/>
        <w15:collapsed w:val="false"/>
      </w:pPr>
      <w:bookmarkStart w:name="_GoBack" w:id="0"/>
      <w:bookmarkEnd w:id="0"/>
    </w:p>
    <w:p w:rsidRDefault="00130377" w:rsidP="00130377" w:rsidR="00130377"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cid:image001.png@01D20AB3.997C003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D93DFD" w:rsidP="00D93DFD" w:rsidR="00D93DFD">
      <w:pPr>
        <w:spacing w:after="0"/>
      </w:pPr>
    </w:p>
    <w:p w:rsidRDefault="00D93DFD" w:rsidP="00D93DFD" w:rsidR="00D93DFD">
      <w:pPr>
        <w:spacing w:after="0"/>
      </w:pPr>
      <w:r>
        <w:rPr>
          <w:color w:val="000000"/>
        </w:rPr>
        <w:t>REPUBLIKA HRVATSKA                                                                3/St-595/2017-15</w:t>
      </w:r>
    </w:p>
    <w:p w:rsidRDefault="00D93DFD" w:rsidP="00D93DFD" w:rsidR="00D93DFD">
      <w:pPr>
        <w:spacing w:after="0"/>
      </w:pPr>
      <w:r>
        <w:rPr>
          <w:color w:val="000000"/>
        </w:rPr>
        <w:t xml:space="preserve">TRGOVAČKI SUD U OSIJEKU </w:t>
      </w:r>
    </w:p>
    <w:p w:rsidRDefault="00D93DFD" w:rsidP="00D93DFD" w:rsidR="00D93DFD">
      <w:pPr>
        <w:spacing w:after="0"/>
      </w:pPr>
      <w:r>
        <w:rPr>
          <w:color w:val="000000"/>
        </w:rPr>
        <w:t xml:space="preserve">STALNA SLUŽBA U SLAVONSKOM BRODU </w:t>
      </w:r>
    </w:p>
    <w:p w:rsidRDefault="00D93DFD" w:rsidP="00D93DFD" w:rsidR="00D93DFD">
      <w:pPr>
        <w:spacing w:after="0"/>
      </w:pPr>
      <w:r>
        <w:rPr>
          <w:color w:val="000000"/>
        </w:rPr>
        <w:t>Trg pobjede 13</w:t>
      </w:r>
    </w:p>
    <w:p w:rsidRDefault="00D93DFD" w:rsidP="00D93DFD" w:rsidR="00D93DFD">
      <w:pPr>
        <w:spacing w:after="0"/>
      </w:pPr>
      <w:r>
        <w:rPr>
          <w:color w:val="000000"/>
        </w:rPr>
        <w:t>35000 Slavonski Brod</w:t>
      </w:r>
    </w:p>
    <w:p w:rsidRDefault="00D93DFD" w:rsidP="00D93DFD" w:rsidR="00D93DFD">
      <w:pPr>
        <w:spacing w:after="0"/>
      </w:pPr>
    </w:p>
    <w:p w:rsidRDefault="00D93DFD" w:rsidP="00D93DFD" w:rsidR="00D93DFD" w:rsidRPr="00D93DFD">
      <w:pPr>
        <w:spacing w:after="0"/>
        <w:jc w:val="center"/>
        <w:rPr>
          <w:b/>
        </w:rPr>
      </w:pPr>
      <w:r w:rsidRPr="00D93DFD">
        <w:rPr>
          <w:b/>
          <w:color w:val="000000"/>
        </w:rPr>
        <w:t>R E P U B L I K A   H R V A T S K A</w:t>
      </w:r>
    </w:p>
    <w:p w:rsidRDefault="00D93DFD" w:rsidP="00D93DFD" w:rsidR="00D93DFD" w:rsidRPr="00D93DFD">
      <w:pPr>
        <w:spacing w:after="0"/>
        <w:jc w:val="center"/>
        <w:rPr>
          <w:b/>
        </w:rPr>
      </w:pPr>
    </w:p>
    <w:p w:rsidRDefault="00D93DFD" w:rsidP="00D93DFD" w:rsidR="00D93DFD" w:rsidRPr="00D93DFD">
      <w:pPr>
        <w:spacing w:after="0"/>
        <w:jc w:val="center"/>
        <w:rPr>
          <w:b/>
        </w:rPr>
      </w:pPr>
      <w:r w:rsidRPr="00D93DFD">
        <w:rPr>
          <w:b/>
          <w:color w:val="000000"/>
        </w:rPr>
        <w:t>R J E Š E NJ E</w:t>
      </w:r>
    </w:p>
    <w:p w:rsidRDefault="00D93DFD" w:rsidP="00D93DFD" w:rsidR="00D93DFD">
      <w:pPr>
        <w:spacing w:after="0"/>
      </w:pPr>
    </w:p>
    <w:p w:rsidRDefault="00D93DFD" w:rsidP="00D93DFD" w:rsidR="00D93DFD">
      <w:pPr>
        <w:spacing w:after="0"/>
        <w:ind w:firstLine="708"/>
        <w:jc w:val="both"/>
      </w:pPr>
      <w:r>
        <w:rPr>
          <w:color w:val="000000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  <w:color w:val="000000"/>
        </w:rPr>
        <w:t>BADALIĆ d.o.o., Okučani, Kralja Tomislava bb, OIB: 57340544344</w:t>
      </w:r>
      <w:r>
        <w:rPr>
          <w:color w:val="000000"/>
        </w:rPr>
        <w:t>,  31. kolovoza 2017.</w:t>
      </w:r>
    </w:p>
    <w:p w:rsidRDefault="00D93DFD" w:rsidP="00D93DFD" w:rsidR="00D93DFD">
      <w:pPr>
        <w:spacing w:after="0"/>
      </w:pPr>
    </w:p>
    <w:p w:rsidRDefault="00D93DFD" w:rsidP="00D93DFD" w:rsidR="00D93DFD">
      <w:pPr>
        <w:spacing w:after="0"/>
      </w:pPr>
      <w:r>
        <w:rPr>
          <w:color w:val="000000"/>
        </w:rPr>
        <w:t xml:space="preserve">                                                                         r i j e š i o   j e</w:t>
      </w:r>
    </w:p>
    <w:p w:rsidRDefault="00D93DFD" w:rsidP="00D93DFD" w:rsidR="00D93DFD">
      <w:pPr>
        <w:spacing w:after="0"/>
      </w:pPr>
    </w:p>
    <w:p w:rsidRDefault="00D93DFD" w:rsidP="00CF471A" w:rsidR="00D93DFD" w:rsidRPr="00CF471A">
      <w:pPr>
        <w:pStyle w:val="Odlomakpopisa"/>
        <w:numPr>
          <w:ilvl w:val="0"/>
          <w:numId w:val="6"/>
        </w:numPr>
        <w:spacing w:after="0"/>
        <w:rPr>
          <w:color w:val="000000"/>
        </w:rPr>
      </w:pPr>
      <w:r w:rsidRPr="00CF471A">
        <w:rPr>
          <w:color w:val="000000"/>
        </w:rPr>
        <w:t xml:space="preserve">Obustavlja se stečajni postupak nad dužnikom  </w:t>
      </w:r>
      <w:r w:rsidR="00CF471A" w:rsidRPr="00CF471A">
        <w:rPr>
          <w:b/>
          <w:color w:val="000000"/>
        </w:rPr>
        <w:t>BADALIĆ d.o.o., Okučani, Kralja Tomislava bb, OIB: 57340544344</w:t>
      </w:r>
      <w:r w:rsidRPr="00CF471A">
        <w:rPr>
          <w:color w:val="000000"/>
        </w:rPr>
        <w:t>.</w:t>
      </w:r>
    </w:p>
    <w:p w:rsidRDefault="00CF471A" w:rsidP="00CF471A" w:rsidR="00CF471A" w:rsidRPr="00CF471A">
      <w:pPr>
        <w:rPr>
          <w:lang w:eastAsia="hr-HR"/>
        </w:rPr>
      </w:pPr>
    </w:p>
    <w:p w:rsidRDefault="00CF471A" w:rsidP="00CF471A" w:rsidR="00CF471A" w:rsidRPr="00CF471A">
      <w:pPr>
        <w:pStyle w:val="Odlomakpopisa"/>
        <w:numPr>
          <w:ilvl w:val="0"/>
          <w:numId w:val="6"/>
        </w:numPr>
        <w:spacing w:after="0"/>
        <w:contextualSpacing/>
        <w:rPr>
          <w:b/>
          <w:u w:val="single"/>
        </w:rPr>
      </w:pPr>
      <w:r w:rsidRPr="00CF471A">
        <w:rPr>
          <w:color w:val="000000"/>
        </w:rPr>
        <w:t xml:space="preserve">Nalaže se Fini da zaplijenjeni iznos novčanih sredstava u iznosu od 5.000,00 kn </w:t>
      </w:r>
      <w:r>
        <w:rPr>
          <w:color w:val="000000"/>
        </w:rPr>
        <w:t xml:space="preserve">umanjen za iznos troškova Fine </w:t>
      </w:r>
      <w:r w:rsidRPr="00CF471A">
        <w:rPr>
          <w:color w:val="000000"/>
        </w:rPr>
        <w:t xml:space="preserve">uplati na </w:t>
      </w:r>
      <w:r>
        <w:t xml:space="preserve">Fond za namirenje troškova stečajnog postupka na depozitni račun Trgovačkog suda u Osijeku </w:t>
      </w:r>
      <w:r w:rsidRPr="00CF471A">
        <w:rPr>
          <w:b/>
          <w:u w:val="single"/>
        </w:rPr>
        <w:t>IBAN HR31 2390001-1300000200 s pozivom na broj HR02 8550 (St-</w:t>
      </w:r>
      <w:r>
        <w:rPr>
          <w:b/>
          <w:u w:val="single"/>
        </w:rPr>
        <w:t>595/2017</w:t>
      </w:r>
      <w:r w:rsidR="00F90605">
        <w:rPr>
          <w:b/>
          <w:u w:val="single"/>
        </w:rPr>
        <w:t>).</w:t>
      </w:r>
    </w:p>
    <w:p w:rsidRDefault="00D93DFD" w:rsidP="00D93DFD" w:rsidR="00D93DFD">
      <w:pPr>
        <w:spacing w:after="0"/>
      </w:pPr>
    </w:p>
    <w:p w:rsidRDefault="00D93DFD" w:rsidP="00D93DFD" w:rsidR="00D93DFD">
      <w:pPr>
        <w:spacing w:after="0"/>
      </w:pPr>
      <w:r>
        <w:rPr>
          <w:color w:val="000000"/>
        </w:rPr>
        <w:t xml:space="preserve">                                                                       </w:t>
      </w:r>
      <w:r w:rsidR="00F90605">
        <w:rPr>
          <w:color w:val="000000"/>
        </w:rPr>
        <w:t>O</w:t>
      </w:r>
      <w:r>
        <w:rPr>
          <w:color w:val="000000"/>
        </w:rPr>
        <w:t xml:space="preserve"> b r a z l o ž e n</w:t>
      </w:r>
      <w:r w:rsidR="00F90605">
        <w:rPr>
          <w:color w:val="000000"/>
        </w:rPr>
        <w:t xml:space="preserve"> </w:t>
      </w:r>
      <w:r>
        <w:rPr>
          <w:color w:val="000000"/>
        </w:rPr>
        <w:t xml:space="preserve">j e     </w:t>
      </w:r>
    </w:p>
    <w:p w:rsidRDefault="00D93DFD" w:rsidP="00D93DFD" w:rsidR="00D93DFD">
      <w:pPr>
        <w:spacing w:after="0"/>
      </w:pPr>
    </w:p>
    <w:p w:rsidRDefault="00D93DFD" w:rsidP="00CF471A" w:rsidR="00D93DFD">
      <w:pPr>
        <w:spacing w:after="0"/>
        <w:ind w:firstLine="708"/>
        <w:jc w:val="both"/>
      </w:pPr>
      <w:r>
        <w:rPr>
          <w:color w:val="000000"/>
        </w:rPr>
        <w:t xml:space="preserve">Fina je pokrenula stečajni postupak nad dužnikom. U tijeku prethodnog postupak utvrđeno je uvidom u potvrdu Fine od </w:t>
      </w:r>
      <w:r w:rsidR="00F90605">
        <w:rPr>
          <w:color w:val="000000"/>
        </w:rPr>
        <w:t>11.8.2017</w:t>
      </w:r>
      <w:r>
        <w:rPr>
          <w:color w:val="000000"/>
        </w:rPr>
        <w:t xml:space="preserve">. da je otpao stečajni razlog zbog kojeg je Fina podnijela prijedlog za otvaranje stečaja , jer je utvrđeno da dužnik s tim danom više nije u blokadi.                                            </w:t>
      </w:r>
    </w:p>
    <w:p w:rsidRDefault="00D93DFD" w:rsidP="00CF471A" w:rsidR="00D93DFD">
      <w:pPr>
        <w:spacing w:after="0"/>
        <w:ind w:firstLine="708"/>
        <w:jc w:val="both"/>
      </w:pPr>
      <w:r>
        <w:rPr>
          <w:color w:val="000000"/>
        </w:rPr>
        <w:t>Po čl. 128. Stečajnog zakona 71/15  utvrđeno je – ako dužnik do završetka prethodnog postupka postane sposoban za plaćanje, sud će postupak obustaviti.</w:t>
      </w:r>
    </w:p>
    <w:p w:rsidRDefault="00D93DFD" w:rsidP="00F90605" w:rsidR="00D93DFD">
      <w:pPr>
        <w:spacing w:after="0"/>
        <w:ind w:firstLine="708"/>
        <w:jc w:val="both"/>
      </w:pPr>
      <w:r>
        <w:rPr>
          <w:color w:val="000000"/>
        </w:rPr>
        <w:t>Troškove provedenog postupka u tom slučaju dužan je naknaditi dužnik.</w:t>
      </w:r>
    </w:p>
    <w:p w:rsidRDefault="00D93DFD" w:rsidP="00CF471A" w:rsidR="00D93DFD">
      <w:pPr>
        <w:spacing w:after="0"/>
        <w:ind w:firstLine="708"/>
        <w:jc w:val="both"/>
      </w:pPr>
      <w:r>
        <w:rPr>
          <w:color w:val="000000"/>
        </w:rPr>
        <w:t xml:space="preserve">Čl. 6 stavak 3  SZ-a, je određeno:"  ako dužnik  namiri sve tražbine koje se mogu naplatiti  sa svih računa, smatra se da je otpao razlog nesposobnosti za plaćanje". </w:t>
      </w:r>
    </w:p>
    <w:p w:rsidRDefault="00D93DFD" w:rsidP="00D93DFD" w:rsidR="00D93DFD">
      <w:pPr>
        <w:spacing w:after="0"/>
      </w:pPr>
      <w:r>
        <w:rPr>
          <w:color w:val="000000"/>
        </w:rPr>
        <w:t xml:space="preserve">            Stoga je odlučeno kao u izreci rješenja.</w:t>
      </w:r>
    </w:p>
    <w:p w:rsidRDefault="00D93DFD" w:rsidP="00D93DFD" w:rsidR="00D93DFD">
      <w:pPr>
        <w:spacing w:after="0"/>
      </w:pPr>
    </w:p>
    <w:p w:rsidRDefault="00D93DFD" w:rsidP="00CF471A" w:rsidR="00D93DFD">
      <w:pPr>
        <w:spacing w:after="0"/>
        <w:ind w:firstLine="708"/>
      </w:pPr>
      <w:r>
        <w:rPr>
          <w:color w:val="000000"/>
        </w:rPr>
        <w:t xml:space="preserve">U Slavonskom Brodu </w:t>
      </w:r>
      <w:r w:rsidR="00CF471A">
        <w:rPr>
          <w:color w:val="000000"/>
        </w:rPr>
        <w:t>31. kolovoza 2017.</w:t>
      </w:r>
    </w:p>
    <w:p w:rsidRDefault="00F90605" w:rsidP="00F90605" w:rsidR="00D93DFD">
      <w:pPr>
        <w:spacing w:after="0"/>
        <w:ind w:firstLine="708" w:left="5664"/>
      </w:pPr>
      <w:r>
        <w:rPr>
          <w:color w:val="000000"/>
        </w:rPr>
        <w:t xml:space="preserve">     </w:t>
      </w:r>
      <w:r w:rsidR="00D93DFD">
        <w:rPr>
          <w:color w:val="000000"/>
        </w:rPr>
        <w:t>Stečajna sutkinja:</w:t>
      </w:r>
    </w:p>
    <w:p w:rsidRDefault="00D93DFD" w:rsidP="00F90605" w:rsidR="00D93DFD">
      <w:pPr>
        <w:spacing w:after="0"/>
        <w:ind w:firstLine="708" w:left="5664"/>
      </w:pPr>
      <w:r>
        <w:rPr>
          <w:color w:val="000000"/>
        </w:rPr>
        <w:t xml:space="preserve"> Daniela Martini Maoduš</w:t>
      </w:r>
    </w:p>
    <w:p w:rsidRDefault="00D93DFD" w:rsidP="00D93DFD" w:rsidR="00D93DFD">
      <w:pPr>
        <w:spacing w:after="0"/>
      </w:pPr>
    </w:p>
    <w:p w:rsidRDefault="00D93DFD" w:rsidP="00D93DFD" w:rsidR="00D93DFD">
      <w:pPr>
        <w:spacing w:after="0"/>
      </w:pPr>
    </w:p>
    <w:p w:rsidRDefault="00D93DFD" w:rsidP="00D93DFD" w:rsidR="00D93DFD">
      <w:pPr>
        <w:spacing w:after="0"/>
      </w:pPr>
    </w:p>
    <w:p w:rsidRDefault="00D93DFD" w:rsidP="00D93DFD" w:rsidR="00D93DFD">
      <w:pPr>
        <w:spacing w:after="0"/>
      </w:pPr>
      <w:r>
        <w:rPr>
          <w:color w:val="000000"/>
        </w:rPr>
        <w:t>Dostaviti:</w:t>
      </w:r>
    </w:p>
    <w:p w:rsidRDefault="00D93DFD" w:rsidP="00D93DFD" w:rsidR="00D93DFD">
      <w:pPr>
        <w:spacing w:after="0"/>
      </w:pPr>
      <w:r>
        <w:rPr>
          <w:color w:val="000000"/>
        </w:rPr>
        <w:t>-eOglasna ploča</w:t>
      </w:r>
    </w:p>
    <w:p w:rsidRDefault="00D93DFD" w:rsidP="00D93DFD" w:rsidR="00D93DFD">
      <w:pPr>
        <w:spacing w:after="0"/>
      </w:pPr>
      <w:r>
        <w:rPr>
          <w:color w:val="000000"/>
        </w:rPr>
        <w:t>-dužniku</w:t>
      </w:r>
    </w:p>
    <w:p w:rsidRDefault="00D93DFD" w:rsidP="00D93DFD" w:rsidR="00D93DFD">
      <w:pPr>
        <w:spacing w:after="0"/>
      </w:pPr>
      <w:r>
        <w:rPr>
          <w:color w:val="000000"/>
        </w:rPr>
        <w:t>-Fini</w:t>
      </w:r>
      <w:r w:rsidR="00F90605">
        <w:rPr>
          <w:color w:val="000000"/>
        </w:rPr>
        <w:t>, po pravomoćnosti, radi obavijesti poštom te Addiko bank d.d., Zagreb</w:t>
      </w:r>
    </w:p>
    <w:p w:rsidRDefault="00D93DFD" w:rsidP="00D93DFD" w:rsidR="00D93DFD">
      <w:pPr>
        <w:spacing w:after="0"/>
      </w:pPr>
    </w:p>
    <w:p w:rsidRDefault="0048679D" w:rsidP="00D93DFD" w:rsidR="0048679D"/>
    <w:sectPr w:rsidR="0048679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F69CC"/>
    <w:multiLevelType w:val="hybridMultilevel"/>
    <w:tmpl w:val="323A52F4"/>
    <w:lvl w:tplc="B6DA56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EAB508B"/>
    <w:multiLevelType w:val="hybridMultilevel"/>
    <w:tmpl w:val="B3544E40"/>
    <w:lvl w:tplc="9F784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F969EA"/>
    <w:multiLevelType w:val="hybridMultilevel"/>
    <w:tmpl w:val="7786B018"/>
    <w:lvl w:tplc="2BB2D0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A65D1"/>
    <w:multiLevelType w:val="hybridMultilevel"/>
    <w:tmpl w:val="19726D0A"/>
    <w:lvl w:tplc="B072768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B7391A"/>
    <w:multiLevelType w:val="hybridMultilevel"/>
    <w:tmpl w:val="D69E1122"/>
    <w:lvl w:tplc="71647CE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4B16CF0"/>
    <w:multiLevelType w:val="hybridMultilevel"/>
    <w:tmpl w:val="6D0A8324"/>
    <w:lvl w:tplc="44E456C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0377"/>
    <w:rsid w:val="00130377"/>
    <w:rsid w:val="0048679D"/>
    <w:rsid w:val="004D2C8C"/>
    <w:rsid w:val="00594DBE"/>
    <w:rsid w:val="00CF471A"/>
    <w:rsid w:val="00D93DFD"/>
    <w:rsid w:val="00F9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0377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130377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30377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130377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130377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3037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30377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99"/>
    <w:qFormat/>
    <w:rsid w:val="00130377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3037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3037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30377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037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037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2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C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C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C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C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0377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130377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30377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130377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130377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3037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30377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99"/>
    <w:qFormat/>
    <w:rsid w:val="00130377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3037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3037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30377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037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037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2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C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C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C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C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4310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596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AB3.997C00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St-595/2017</izvorni_sadrzaj>
    <derivirana_varijabla naziv="DomainObject.Predmet.OznakaBroj_1">St-595/2017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BADALIĆ društvo s ograničenom odgovornošću za građenje, proizvodnju, trgovinu i usluge</izvorni_sadrzaj>
    <derivirana_varijabla naziv="DomainObject.Predmet.ProtustrankaFormated_1">  BADALIĆ društvo s ograničenom odgovornošću za građenje, proizvodnju, trgovinu i usluge</derivirana_varijabla>
  </DomainObject.Predmet.ProtustrankaFormated>
  <DomainObject.Predmet.ProtustrankaFormatedOIB>
    <izvorni_sadrzaj>  BADALIĆ društvo s ograničenom odgovornošću za građenje, proizvodnju, trgovinu i usluge, OIB 57340544344</izvorni_sadrzaj>
    <derivirana_varijabla naziv="DomainObject.Predmet.ProtustrankaFormatedOIB_1">  BADALIĆ društvo s ograničenom odgovornošću za građenje, proizvodnju, trgovinu i usluge, OIB 57340544344</derivirana_varijabla>
  </DomainObject.Predmet.ProtustrankaFormatedOIB>
  <DomainObject.Predmet.ProtustrankaFormatedWithAdress>
    <izvorni_sadrzaj> BADALIĆ društvo s ograničenom odgovornošću za građenje, proizvodnju, trgovinu i usluge, Kralja Tomislava bb, 35430 Okučani</izvorni_sadrzaj>
    <derivirana_varijabla naziv="DomainObject.Predmet.ProtustrankaFormatedWithAdress_1"> BADALIĆ društvo s ograničenom odgovornošću za građenje, proizvodnju, trgovinu i usluge, Kralja Tomislava bb, 35430 Okučani</derivirana_varijabla>
  </DomainObject.Predmet.ProtustrankaFormatedWithAdress>
  <DomainObject.Predmet.ProtustrankaFormatedWithAdressOIB>
    <izvorni_sadrzaj> BADALIĆ društvo s ograničenom odgovornošću za građenje, proizvodnju, trgovinu i usluge, OIB 57340544344, Kralja Tomislava bb, 35430 Okučani</izvorni_sadrzaj>
    <derivirana_varijabla naziv="DomainObject.Predmet.ProtustrankaFormatedWithAdressOIB_1"> BADALIĆ društvo s ograničenom odgovornošću za građenje, proizvodnju, trgovinu i usluge, OIB 57340544344, Kralja Tomislava bb, 35430 Okučani</derivirana_varijabla>
  </DomainObject.Predmet.ProtustrankaFormatedWithAdressOIB>
  <DomainObject.Predmet.ProtustrankaWithAdress>
    <izvorni_sadrzaj>BADALIĆ društvo s ograničenom odgovornošću za građenje, proizvodnju, trgovinu i usluge Kralja Tomislava bb, 35430 Okučani</izvorni_sadrzaj>
    <derivirana_varijabla naziv="DomainObject.Predmet.ProtustrankaWithAdress_1">BADALIĆ društvo s ograničenom odgovornošću za građenje, proizvodnju, trgovinu i usluge Kralja Tomislava bb, 35430 Okučani</derivirana_varijabla>
  </DomainObject.Predmet.ProtustrankaWithAdress>
  <DomainObject.Predmet.ProtustrankaWithAdressOIB>
    <izvorni_sadrzaj>BADALIĆ društvo s ograničenom odgovornošću za građenje, proizvodnju, trgovinu i usluge, OIB 57340544344, Kralja Tomislava bb, 35430 Okučani</izvorni_sadrzaj>
    <derivirana_varijabla naziv="DomainObject.Predmet.ProtustrankaWithAdressOIB_1">BADALIĆ društvo s ograničenom odgovornošću za građenje, proizvodnju, trgovinu i usluge, OIB 57340544344, Kralja Tomislava bb, 35430 Okučani</derivirana_varijabla>
  </DomainObject.Predmet.ProtustrankaWithAdressOIB>
  <DomainObject.Predmet.ProtustrankaNazivFormated>
    <izvorni_sadrzaj>BADALIĆ društvo s ograničenom odgovornošću za građenje, proizvodnju, trgovinu i usluge</izvorni_sadrzaj>
    <derivirana_varijabla naziv="DomainObject.Predmet.ProtustrankaNazivFormated_1">BADALIĆ društvo s ograničenom odgovornošću za građenje, proizvodnju, trgovinu i usluge</derivirana_varijabla>
  </DomainObject.Predmet.ProtustrankaNazivFormated>
  <DomainObject.Predmet.ProtustrankaNazivFormatedOIB>
    <izvorni_sadrzaj>BADALIĆ društvo s ograničenom odgovornošću za građenje, proizvodnju, trgovinu i usluge, OIB 57340544344</izvorni_sadrzaj>
    <derivirana_varijabla naziv="DomainObject.Predmet.ProtustrankaNazivFormatedOIB_1">BADALIĆ društvo s ograničenom odgovornošću za građenje, proizvodnju, trgovinu i usluge, OIB 57340544344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60730.32</izvorni_sadrzaj>
    <derivirana_varijabla naziv="DomainObject.Predmet.TrenutnaVrijednost_1">60730.32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BADALIĆ društvo s ograničenom odgovornošću za građenje, proizvodnju, trgovinu i usluge</item>
    </izvorni_sadrzaj>
    <derivirana_varijabla naziv="DomainObject.Predmet.ProtuStrankaListFormated_1">
      <item>BADALIĆ društvo s ograničenom odgovornošću za građenje, proizvodnju, trgovinu i usluge</item>
    </derivirana_varijabla>
  </DomainObject.Predmet.ProtuStrankaListFormated>
  <DomainObject.Predmet.ProtuStrankaListFormatedOIB>
    <izvorni_sadrzaj>
      <item>BADALIĆ društvo s ograničenom odgovornošću za građenje, proizvodnju, trgovinu i usluge, OIB 57340544344</item>
    </izvorni_sadrzaj>
    <derivirana_varijabla naziv="DomainObject.Predmet.ProtuStrankaListFormatedOIB_1">
      <item>BADALIĆ društvo s ograničenom odgovornošću za građenje, proizvodnju, trgovinu i usluge, OIB 57340544344</item>
    </derivirana_varijabla>
  </DomainObject.Predmet.ProtuStrankaListFormatedOIB>
  <DomainObject.Predmet.ProtuStrankaListFormatedWithAdress>
    <izvorni_sadrzaj>
      <item>BADALIĆ društvo s ograničenom odgovornošću za građenje, proizvodnju, trgovinu i usluge, Kralja Tomislava bb, 35430 Okučani</item>
    </izvorni_sadrzaj>
    <derivirana_varijabla naziv="DomainObject.Predmet.ProtuStrankaListFormatedWithAdress_1">
      <item>BADALIĆ društvo s ograničenom odgovornošću za građenje, proizvodnju, trgovinu i usluge, Kralja Tomislava bb, 35430 Okučani</item>
    </derivirana_varijabla>
  </DomainObject.Predmet.ProtuStrankaListFormatedWithAdress>
  <DomainObject.Predmet.ProtuStrankaListFormatedWithAdressOIB>
    <izvorni_sadrzaj>
      <item>BADALIĆ društvo s ograničenom odgovornošću za građenje, proizvodnju, trgovinu i usluge, OIB 57340544344, Kralja Tomislava bb, 35430 Okučani</item>
    </izvorni_sadrzaj>
    <derivirana_varijabla naziv="DomainObject.Predmet.ProtuStrankaListFormatedWithAdressOIB_1">
      <item>BADALIĆ društvo s ograničenom odgovornošću za građenje, proizvodnju, trgovinu i usluge, OIB 57340544344, Kralja Tomislava bb, 35430 Okučani</item>
    </derivirana_varijabla>
  </DomainObject.Predmet.ProtuStrankaListFormatedWithAdressOIB>
  <DomainObject.Predmet.ProtuStrankaListNazivFormated>
    <izvorni_sadrzaj>
      <item>BADALIĆ društvo s ograničenom odgovornošću za građenje, proizvodnju, trgovinu i usluge</item>
    </izvorni_sadrzaj>
    <derivirana_varijabla naziv="DomainObject.Predmet.ProtuStrankaListNazivFormated_1">
      <item>BADALIĆ društvo s ograničenom odgovornošću za građenje, proizvodnju, trgovinu i usluge</item>
    </derivirana_varijabla>
  </DomainObject.Predmet.ProtuStrankaListNazivFormated>
  <DomainObject.Predmet.ProtuStrankaListNazivFormatedOIB>
    <izvorni_sadrzaj>
      <item>BADALIĆ društvo s ograničenom odgovornošću za građenje, proizvodnju, trgovinu i usluge, OIB 57340544344</item>
    </izvorni_sadrzaj>
    <derivirana_varijabla naziv="DomainObject.Predmet.ProtuStrankaListNazivFormatedOIB_1">
      <item>BADALIĆ društvo s ograničenom odgovornošću za građenje, proizvodnju, trgovinu i usluge, OIB 57340544344</item>
    </derivirana_varijabla>
  </DomainObject.Predmet.ProtuStrankaListNazivFormatedOIB>
  <DomainObject.Predmet.OstaliListFormated>
    <izvorni_sadrzaj>
      <item>Tomislav Badalić</item>
    </izvorni_sadrzaj>
    <derivirana_varijabla naziv="DomainObject.Predmet.OstaliListFormated_1">
      <item>Tomislav Badalić</item>
    </derivirana_varijabla>
  </DomainObject.Predmet.OstaliListFormated>
  <DomainObject.Predmet.OstaliListFormatedOIB>
    <izvorni_sadrzaj>
      <item>Tomislav Badalić, OIB 29322326570</item>
    </izvorni_sadrzaj>
    <derivirana_varijabla naziv="DomainObject.Predmet.OstaliListFormatedOIB_1">
      <item>Tomislav Badalić, OIB 29322326570</item>
    </derivirana_varijabla>
  </DomainObject.Predmet.OstaliListFormatedOIB>
  <DomainObject.Predmet.OstaliListFormatedWithAdress>
    <izvorni_sadrzaj>
      <item>Tomislav Badalić, Željanska Ulica 25, 44322 Lipovljani</item>
    </izvorni_sadrzaj>
    <derivirana_varijabla naziv="DomainObject.Predmet.OstaliListFormatedWithAdress_1">
      <item>Tomislav Badalić, Željanska Ulica 25, 44322 Lipovljani</item>
    </derivirana_varijabla>
  </DomainObject.Predmet.OstaliListFormatedWithAdress>
  <DomainObject.Predmet.OstaliListFormatedWithAdressOIB>
    <izvorni_sadrzaj>
      <item>Tomislav Badalić, OIB 29322326570, Željanska Ulica 25, 44322 Lipovljani</item>
    </izvorni_sadrzaj>
    <derivirana_varijabla naziv="DomainObject.Predmet.OstaliListFormatedWithAdressOIB_1">
      <item>Tomislav Badalić, OIB 29322326570, Željanska Ulica 25, 44322 Lipovljani</item>
    </derivirana_varijabla>
  </DomainObject.Predmet.OstaliListFormatedWithAdressOIB>
  <DomainObject.Predmet.OstaliListNazivFormated>
    <izvorni_sadrzaj>
      <item>Tomislav Badalić</item>
    </izvorni_sadrzaj>
    <derivirana_varijabla naziv="DomainObject.Predmet.OstaliListNazivFormated_1">
      <item>Tomislav Badalić</item>
    </derivirana_varijabla>
  </DomainObject.Predmet.OstaliListNazivFormated>
  <DomainObject.Predmet.OstaliListNazivFormatedOIB>
    <izvorni_sadrzaj>
      <item>Tomislav Badalić, OIB 29322326570</item>
    </izvorni_sadrzaj>
    <derivirana_varijabla naziv="DomainObject.Predmet.OstaliListNazivFormatedOIB_1">
      <item>Tomislav Badalić, OIB 29322326570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BADALIĆ društvo s ograničenom odgovornošću za građenje, proizvodnju, trgovinu i usluge</izvorni_sadrzaj>
    <derivirana_varijabla naziv="DomainObject.Predmet.ProtustrankaIDrugi_1">BADALIĆ društvo s ograničenom odgovornošću za građenje,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BADALIĆ društvo s ograničenom odgovornošću za građenje, proizvodnju, trgovinu i usluge, OIB 57340544344, Kralja Tomislava bb, 35430 Okučani</izvorni_sadrzaj>
    <derivirana_varijabla naziv="DomainObject.Predmet.ProtustrankaIDrugiAdressOIB_1">BADALIĆ društvo s ograničenom odgovornošću za građenje, proizvodnju, trgovinu i usluge, OIB 57340544344, Kralja Tomislava bb,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BADALIĆ društvo s ograničenom odgovornošću za građenje, proizvodnju, trgovinu i usluge</item>
      <item>Tomislav Badalić</item>
    </izvorni_sadrzaj>
    <derivirana_varijabla naziv="DomainObject.Predmet.SudioniciListNaziv_1">
      <item>Financijska agencija</item>
      <item>BADALIĆ društvo s ograničenom odgovornošću za građenje, proizvodnju, trgovinu i usluge</item>
      <item>Tomislav Badalić</item>
    </derivirana_varijabla>
  </DomainObject.Predmet.SudioniciListNaziv>
  <DomainObject.Predmet.SudioniciListAdressOIB>
    <izvorni_sadrzaj>
      <item>Financijska agencija, OIB 85821130368, Ulica grada Vukovara 70,10000 Zagreb</item>
      <item>BADALIĆ društvo s ograničenom odgovornošću za građenje, proizvodnju, trgovinu i usluge, OIB 57340544344, Kralja Tomislava bb,35430 Okučani</item>
      <item>Tomislav Badalić, OIB 29322326570, Željanska Ulica 25,44322 Lipovljani</item>
    </izvorni_sadrzaj>
    <derivirana_varijabla naziv="DomainObject.Predmet.SudioniciListAdressOIB_1">
      <item>Financijska agencija, OIB 85821130368, Ulica grada Vukovara 70,10000 Zagreb</item>
      <item>BADALIĆ društvo s ograničenom odgovornošću za građenje, proizvodnju, trgovinu i usluge, OIB 57340544344, Kralja Tomislava bb,35430 Okučani</item>
      <item>Tomislav Badalić, OIB 29322326570, Željanska Ulica 25,44322 Lipovljani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57340544344</item>
      <item>, OIB 29322326570</item>
    </izvorni_sadrzaj>
    <derivirana_varijabla naziv="DomainObject.Predmet.SudioniciListNazivOIB_1">
      <item>, OIB 85821130368</item>
      <item>, OIB 57340544344</item>
      <item>, OIB 29322326570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302</properties:Words>
  <properties:Characters>1511</properties:Characters>
  <properties:Lines>52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2017-08-31T09:54:00Z</dcterms:created>
  <dc:creator>wsadmin</dc:creator>
  <cp:lastModifiedBy>wsadmin</cp:lastModifiedBy>
  <cp:lastPrinted>2017-08-31T09:56:00Z</cp:lastPrinted>
  <dcterms:modified xmlns:xsi="http://www.w3.org/2001/XMLSchema-instance" xsi:type="dcterms:W3CDTF">2017-08-31T10:00:00Z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