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178ab" w14:paraId="6c178ab" w:rsidRDefault="0060046E" w:rsidP="0060046E" w:rsidR="0060046E" w:rsidRPr="00F94B67">
      <w:pPr>
        <w:jc w:val="both"/>
        <w15:collapsed w:val="false"/>
      </w:pPr>
      <w:bookmarkStart w:name="_GoBack" w:id="0"/>
      <w:bookmarkEnd w:id="0"/>
      <w:r w:rsidRPr="00F94B67">
        <w:t xml:space="preserve">         </w:t>
      </w:r>
      <w:r w:rsidR="000A5D2C">
        <w:t xml:space="preserve">  </w:t>
      </w:r>
      <w:r w:rsidRPr="00F94B67">
        <w:t xml:space="preserve">      </w:t>
      </w:r>
      <w:r w:rsidR="00C03B8B">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id="_x0000_i1025" style="width:54.6pt;height:67.8pt" type="#_x0000_t75">
            <v:imagedata r:id="rId10" o:title="HR grb"/>
          </v:shape>
        </w:pict>
      </w:r>
      <w:r w:rsidRPr="00F94B67">
        <w:t xml:space="preserve">                                                            </w:t>
      </w:r>
    </w:p>
    <w:p w:rsidRDefault="00214108" w:rsidP="0060046E" w:rsidR="0060046E" w:rsidRPr="00F94B67">
      <w:r w:rsidRPr="00F94B67">
        <w:t xml:space="preserve"> </w:t>
      </w:r>
      <w:r w:rsidR="000A5D2C">
        <w:t xml:space="preserve">    </w:t>
      </w:r>
      <w:r w:rsidR="0060046E" w:rsidRPr="00F94B67">
        <w:t>REPUBLIKA HRVATSKA</w:t>
      </w:r>
    </w:p>
    <w:p w:rsidRDefault="0060046E" w:rsidP="0060046E" w:rsidR="0060046E" w:rsidRPr="00F94B67">
      <w:r w:rsidRPr="00F94B67">
        <w:t xml:space="preserve"> TRGOVAČKI SUD U PAZINU</w:t>
      </w:r>
    </w:p>
    <w:p w:rsidRDefault="00214108" w:rsidP="0060046E" w:rsidR="0060046E">
      <w:r w:rsidRPr="00F94B67">
        <w:t xml:space="preserve"> </w:t>
      </w:r>
      <w:r w:rsidR="000A5D2C">
        <w:tab/>
      </w:r>
      <w:r w:rsidR="0060046E" w:rsidRPr="00F94B67">
        <w:t>Pazin, Dršćevka 1</w:t>
      </w:r>
    </w:p>
    <w:p w:rsidRDefault="000A5D2C" w:rsidP="0060046E" w:rsidR="000A5D2C" w:rsidRPr="00F94B67"/>
    <w:p w:rsidRDefault="0060046E" w:rsidP="0060046E" w:rsidR="0060046E">
      <w:pPr>
        <w:jc w:val="center"/>
      </w:pPr>
      <w:r w:rsidRPr="00F94B67">
        <w:t>R E P U B L I K A  H R V A T S K A</w:t>
      </w:r>
    </w:p>
    <w:p w:rsidRDefault="000A5D2C" w:rsidP="0060046E" w:rsidR="000A5D2C" w:rsidRPr="00F94B67">
      <w:pPr>
        <w:jc w:val="center"/>
      </w:pPr>
    </w:p>
    <w:p w:rsidRDefault="0060046E" w:rsidP="0060046E" w:rsidR="0060046E" w:rsidRPr="00F94B67">
      <w:pPr>
        <w:jc w:val="center"/>
      </w:pPr>
      <w:r w:rsidRPr="00F94B67">
        <w:t>R J E Š E NJ E</w:t>
      </w:r>
    </w:p>
    <w:p w:rsidRDefault="0060046E" w:rsidP="0060046E" w:rsidR="0060046E" w:rsidRPr="00F94B67">
      <w:pPr>
        <w:ind w:firstLine="708"/>
        <w:jc w:val="both"/>
      </w:pPr>
    </w:p>
    <w:p w:rsidRDefault="00516818" w:rsidP="0060046E" w:rsidR="000F259B">
      <w:pPr>
        <w:ind w:firstLine="708"/>
        <w:jc w:val="both"/>
      </w:pPr>
      <w:r w:rsidRPr="00516818">
        <w:t xml:space="preserve">Trgovački sud u Pazinu, po sucu Ivanu Dujiću, u stečajnom postupku nad Stečajnom masom iza VALDEBEK d.o.o. u stečaju Rijeka, Trg sv. Barbare 1, OIB 74053864314, </w:t>
      </w:r>
      <w:r>
        <w:t>13</w:t>
      </w:r>
      <w:r w:rsidRPr="00516818">
        <w:t xml:space="preserve">. </w:t>
      </w:r>
      <w:r>
        <w:t>prosinca</w:t>
      </w:r>
      <w:r w:rsidRPr="00516818">
        <w:t xml:space="preserve"> 2018.</w:t>
      </w:r>
    </w:p>
    <w:p w:rsidRDefault="000A5D2C" w:rsidP="0060046E" w:rsidR="000A5D2C" w:rsidRPr="00F94B67">
      <w:pPr>
        <w:ind w:firstLine="708"/>
        <w:jc w:val="both"/>
      </w:pPr>
    </w:p>
    <w:p w:rsidRDefault="0060046E" w:rsidP="0060046E" w:rsidR="0060046E" w:rsidRPr="00F94B67">
      <w:pPr>
        <w:jc w:val="center"/>
      </w:pPr>
      <w:r w:rsidRPr="00F94B67">
        <w:t>r i j e š i o  j e</w:t>
      </w:r>
    </w:p>
    <w:p w:rsidRDefault="00875944" w:rsidP="00B71D01" w:rsidR="00875944" w:rsidRPr="00F94B67">
      <w:pPr>
        <w:jc w:val="both"/>
      </w:pPr>
    </w:p>
    <w:p w:rsidRDefault="00B71D01" w:rsidP="00EA65DD" w:rsidR="00DE3DCF" w:rsidRPr="00F94B67">
      <w:pPr>
        <w:jc w:val="both"/>
      </w:pPr>
      <w:r w:rsidRPr="00F94B67">
        <w:t>I</w:t>
      </w:r>
      <w:r w:rsidRPr="00F94B67">
        <w:tab/>
        <w:t>Iz iznosa kupovnine</w:t>
      </w:r>
      <w:r w:rsidR="00DD151C">
        <w:t xml:space="preserve"> </w:t>
      </w:r>
      <w:r w:rsidR="000E668C" w:rsidRPr="00F94B67">
        <w:t xml:space="preserve">od </w:t>
      </w:r>
      <w:r w:rsidR="00516818" w:rsidRPr="00516818">
        <w:t xml:space="preserve">511.856,25 </w:t>
      </w:r>
      <w:r w:rsidR="00F35342" w:rsidRPr="00F35342">
        <w:t>kn</w:t>
      </w:r>
      <w:r w:rsidRPr="00F94B67">
        <w:t>, postignute prodajom nekretnin</w:t>
      </w:r>
      <w:r w:rsidR="00516818">
        <w:t>a</w:t>
      </w:r>
      <w:r w:rsidRPr="00F94B67">
        <w:t xml:space="preserve"> </w:t>
      </w:r>
      <w:r w:rsidR="00516818">
        <w:t>k.č. 3723/28 pašnjak površine 1591 m2, upisana u z.k.ul. 17943 k.o. Pula, te k.č. 3723/27 pašnjak površine 1860 m2 i k.č. 3723/334 put površine 149 m2, obje upisane u z.k.ul. 17944 k.o. Pula</w:t>
      </w:r>
      <w:r w:rsidR="000E668C" w:rsidRPr="00F94B67">
        <w:t xml:space="preserve">, </w:t>
      </w:r>
    </w:p>
    <w:p w:rsidRDefault="00DE3DCF" w:rsidP="00DE3DCF" w:rsidR="00B71D01">
      <w:pPr>
        <w:jc w:val="both"/>
      </w:pPr>
      <w:r w:rsidRPr="00F94B67">
        <w:tab/>
      </w:r>
      <w:r w:rsidR="000E668C" w:rsidRPr="00F94B67">
        <w:t>isplatiti će se</w:t>
      </w:r>
      <w:r w:rsidR="00B71D01" w:rsidRPr="00F94B67">
        <w:t xml:space="preserve">:  </w:t>
      </w:r>
    </w:p>
    <w:p w:rsidRDefault="001C4D20" w:rsidP="00EB48DC" w:rsidR="006A78AD">
      <w:pPr>
        <w:jc w:val="both"/>
      </w:pPr>
      <w:r>
        <w:tab/>
      </w:r>
      <w:r w:rsidR="007F0B1E" w:rsidRPr="00F94B67">
        <w:t>1</w:t>
      </w:r>
      <w:r w:rsidR="0060046E" w:rsidRPr="00F94B67">
        <w:t>.</w:t>
      </w:r>
      <w:r w:rsidR="0060046E" w:rsidRPr="00F94B67">
        <w:tab/>
        <w:t xml:space="preserve">iznos od </w:t>
      </w:r>
      <w:r w:rsidR="00516818" w:rsidRPr="00516818">
        <w:t>116.239,63</w:t>
      </w:r>
      <w:r w:rsidR="00516818">
        <w:t xml:space="preserve"> kn</w:t>
      </w:r>
      <w:r w:rsidR="0060046E" w:rsidRPr="00F94B67">
        <w:t xml:space="preserve">, </w:t>
      </w:r>
      <w:r w:rsidRPr="001C4D20">
        <w:t>dužnik</w:t>
      </w:r>
      <w:r w:rsidR="006A78AD">
        <w:t>u</w:t>
      </w:r>
      <w:r w:rsidRPr="001C4D20">
        <w:t xml:space="preserve"> </w:t>
      </w:r>
      <w:r w:rsidR="00516818" w:rsidRPr="00516818">
        <w:t>Stečajn</w:t>
      </w:r>
      <w:r w:rsidR="005158A1">
        <w:t>o</w:t>
      </w:r>
      <w:r w:rsidR="00516818">
        <w:t>j</w:t>
      </w:r>
      <w:r w:rsidR="00516818" w:rsidRPr="00516818">
        <w:t xml:space="preserve"> mas</w:t>
      </w:r>
      <w:r w:rsidR="00516818">
        <w:t>i</w:t>
      </w:r>
      <w:r w:rsidR="00516818" w:rsidRPr="00516818">
        <w:t xml:space="preserve"> iza VALDEBEK d.o.o. u stečaju Rijeka, Trg sv. Barbare 1, OIB 74053864314</w:t>
      </w:r>
      <w:r w:rsidRPr="001C4D20">
        <w:t xml:space="preserve">, </w:t>
      </w:r>
    </w:p>
    <w:p w:rsidRDefault="001C4D20" w:rsidP="00516818" w:rsidR="008B5E7E">
      <w:pPr>
        <w:jc w:val="both"/>
      </w:pPr>
      <w:r>
        <w:tab/>
      </w:r>
      <w:r w:rsidR="008B5E7E">
        <w:t>2</w:t>
      </w:r>
      <w:r w:rsidR="0060046E" w:rsidRPr="00F94B67">
        <w:t xml:space="preserve">. </w:t>
      </w:r>
      <w:r w:rsidR="0060046E" w:rsidRPr="00F94B67">
        <w:tab/>
      </w:r>
      <w:r w:rsidR="00E0339D" w:rsidRPr="00F94B67">
        <w:t xml:space="preserve">iznos od </w:t>
      </w:r>
      <w:r w:rsidR="00516818" w:rsidRPr="00516818">
        <w:t>395</w:t>
      </w:r>
      <w:r w:rsidR="00516818">
        <w:t>.</w:t>
      </w:r>
      <w:r w:rsidR="00516818" w:rsidRPr="00516818">
        <w:t>616,62</w:t>
      </w:r>
      <w:r w:rsidR="00516818">
        <w:t xml:space="preserve"> </w:t>
      </w:r>
      <w:r w:rsidR="00E0339D" w:rsidRPr="00F94B67">
        <w:t xml:space="preserve">kn </w:t>
      </w:r>
      <w:r w:rsidR="0099027C">
        <w:t>razlučnom</w:t>
      </w:r>
      <w:r w:rsidR="003F6CE2" w:rsidRPr="00F94B67">
        <w:t xml:space="preserve"> </w:t>
      </w:r>
      <w:r w:rsidR="005158A1">
        <w:t xml:space="preserve">vjerovniku </w:t>
      </w:r>
      <w:r w:rsidR="005158A1" w:rsidRPr="005158A1">
        <w:t>ALFI d.o.o. Ljubljana, Slovenija</w:t>
      </w:r>
      <w:r w:rsidR="005158A1">
        <w:t>, Vereškova ulica 55A</w:t>
      </w:r>
      <w:r w:rsidR="0090532A">
        <w:t>.</w:t>
      </w:r>
    </w:p>
    <w:p w:rsidRDefault="0090532A" w:rsidP="00592159" w:rsidR="0090532A">
      <w:pPr>
        <w:jc w:val="both"/>
      </w:pPr>
    </w:p>
    <w:p w:rsidRDefault="00592159" w:rsidP="00592159" w:rsidR="00592159" w:rsidRPr="00F94B67">
      <w:pPr>
        <w:jc w:val="both"/>
      </w:pPr>
      <w:r w:rsidRPr="00F94B67">
        <w:t>II</w:t>
      </w:r>
      <w:r w:rsidRPr="00F94B67">
        <w:tab/>
        <w:t xml:space="preserve">Nalaže se Financijskoj agenciji, Regionalni centar Rijeka, Frana Kurelca 8, da po pravomoćnosti ovoga rješenja, sa računa HR3323900011300028779 (na koji je uplaćena jamčevina u iznosu od </w:t>
      </w:r>
      <w:r w:rsidR="005158A1" w:rsidRPr="005158A1">
        <w:t xml:space="preserve">198.742,50 </w:t>
      </w:r>
      <w:r w:rsidR="00F35342" w:rsidRPr="00F35342">
        <w:t>kn</w:t>
      </w:r>
      <w:r w:rsidRPr="00F94B67">
        <w:t xml:space="preserve">) i HR1123900011300028787 (na koji je uplaćena razlika kupovnine u iznosu od </w:t>
      </w:r>
      <w:r w:rsidR="005158A1" w:rsidRPr="005158A1">
        <w:t xml:space="preserve">313.113,75 </w:t>
      </w:r>
      <w:r w:rsidR="0090532A" w:rsidRPr="0090532A">
        <w:t xml:space="preserve"> </w:t>
      </w:r>
      <w:r w:rsidRPr="00F94B67">
        <w:t xml:space="preserve">kn), </w:t>
      </w:r>
      <w:r w:rsidR="001108CA" w:rsidRPr="00F94B67">
        <w:t xml:space="preserve">vrsta predmeta prodaje: </w:t>
      </w:r>
      <w:r w:rsidR="005158A1">
        <w:t>skupni</w:t>
      </w:r>
      <w:r w:rsidR="001108CA" w:rsidRPr="00F94B67">
        <w:t xml:space="preserve"> predmet prodaje, </w:t>
      </w:r>
      <w:r w:rsidRPr="00F94B67">
        <w:t xml:space="preserve">identifikator predmeta prodaje </w:t>
      </w:r>
      <w:r w:rsidR="005158A1">
        <w:t>4211</w:t>
      </w:r>
      <w:r w:rsidRPr="00F94B67">
        <w:t>, izvrši isplatu:</w:t>
      </w:r>
    </w:p>
    <w:p w:rsidRDefault="00592159" w:rsidP="00592159" w:rsidR="00592159" w:rsidRPr="00F94B67">
      <w:pPr>
        <w:jc w:val="both"/>
      </w:pPr>
      <w:r w:rsidRPr="00F94B67">
        <w:tab/>
        <w:t xml:space="preserve">- </w:t>
      </w:r>
      <w:r w:rsidR="006A78AD" w:rsidRPr="006A78AD">
        <w:t>iznos</w:t>
      </w:r>
      <w:r w:rsidR="006A78AD">
        <w:t>a</w:t>
      </w:r>
      <w:r w:rsidR="006A78AD" w:rsidRPr="006A78AD">
        <w:t xml:space="preserve"> od </w:t>
      </w:r>
      <w:r w:rsidR="005158A1" w:rsidRPr="005158A1">
        <w:t>116.239,63 kn</w:t>
      </w:r>
      <w:r w:rsidR="006A78AD" w:rsidRPr="006A78AD">
        <w:t xml:space="preserve">, na račun </w:t>
      </w:r>
      <w:r w:rsidR="005158A1" w:rsidRPr="005158A1">
        <w:t>Stečajn</w:t>
      </w:r>
      <w:r w:rsidR="005158A1">
        <w:t>e mase</w:t>
      </w:r>
      <w:r w:rsidR="005158A1" w:rsidRPr="005158A1">
        <w:t xml:space="preserve"> iza VALDEBEK d.o.o. u stečaju Rijeka, Trg sv. Barbare 1, OIB 74053864314</w:t>
      </w:r>
      <w:r w:rsidR="006A78AD" w:rsidRPr="006A78AD">
        <w:t xml:space="preserve">, br: </w:t>
      </w:r>
      <w:r w:rsidR="005158A1" w:rsidRPr="005158A1">
        <w:t>HR2423800061160004399</w:t>
      </w:r>
      <w:r w:rsidR="006A78AD" w:rsidRPr="006A78AD">
        <w:t>,</w:t>
      </w:r>
    </w:p>
    <w:p w:rsidRDefault="00592159" w:rsidP="00907246" w:rsidR="0074645B" w:rsidRPr="00F94B67">
      <w:pPr>
        <w:jc w:val="both"/>
      </w:pPr>
      <w:r w:rsidRPr="00F94B67">
        <w:tab/>
      </w:r>
      <w:r w:rsidR="00EA65DD" w:rsidRPr="00F94B67">
        <w:t xml:space="preserve">- iznosa od </w:t>
      </w:r>
      <w:r w:rsidR="005158A1" w:rsidRPr="005158A1">
        <w:t xml:space="preserve">395.616,62 kn </w:t>
      </w:r>
      <w:r w:rsidR="005158A1">
        <w:t>(</w:t>
      </w:r>
      <w:r w:rsidR="005158A1" w:rsidRPr="005158A1">
        <w:t>umanjen</w:t>
      </w:r>
      <w:r w:rsidR="005158A1">
        <w:t>og</w:t>
      </w:r>
      <w:r w:rsidR="005158A1" w:rsidRPr="005158A1">
        <w:t xml:space="preserve"> za bankarsku naknadu</w:t>
      </w:r>
      <w:r w:rsidR="005158A1">
        <w:t xml:space="preserve"> za plaćanje u inozemstvo</w:t>
      </w:r>
      <w:r w:rsidR="005158A1" w:rsidRPr="005158A1">
        <w:t>)</w:t>
      </w:r>
      <w:r w:rsidR="005158A1">
        <w:t xml:space="preserve"> </w:t>
      </w:r>
      <w:r w:rsidR="006A78AD">
        <w:t>na račun</w:t>
      </w:r>
      <w:r w:rsidR="00955887">
        <w:t xml:space="preserve"> </w:t>
      </w:r>
      <w:r w:rsidR="0099027C">
        <w:t>razlučnog</w:t>
      </w:r>
      <w:r w:rsidR="00EA65DD" w:rsidRPr="00F94B67">
        <w:t xml:space="preserve"> vjerovnik</w:t>
      </w:r>
      <w:r w:rsidR="00955887">
        <w:t>a</w:t>
      </w:r>
      <w:r w:rsidR="00EA65DD" w:rsidRPr="00F94B67">
        <w:t xml:space="preserve"> </w:t>
      </w:r>
      <w:r w:rsidR="005158A1" w:rsidRPr="005158A1">
        <w:t>ALFI d.o.o. Ljubljana, Slovenija, Vereškova ulica 55A</w:t>
      </w:r>
      <w:r w:rsidR="0074645B" w:rsidRPr="00F94B67">
        <w:t xml:space="preserve">, </w:t>
      </w:r>
      <w:r w:rsidR="00EA65DD" w:rsidRPr="00F94B67">
        <w:t xml:space="preserve">broj </w:t>
      </w:r>
      <w:r w:rsidR="005158A1" w:rsidRPr="005158A1">
        <w:t>IBAN: SI56 0290 5026 2386 313, SWIFT: LJBASI2X.</w:t>
      </w:r>
    </w:p>
    <w:p w:rsidRDefault="00675EF9" w:rsidP="00EA65DD" w:rsidR="00675EF9" w:rsidRPr="00F94B67">
      <w:pPr>
        <w:jc w:val="both"/>
        <w:rPr>
          <w:color w:val="FF0000"/>
        </w:rPr>
      </w:pPr>
    </w:p>
    <w:p w:rsidRDefault="0060046E" w:rsidP="00675EF9" w:rsidR="0060046E" w:rsidRPr="00F94B67">
      <w:pPr>
        <w:jc w:val="center"/>
      </w:pPr>
      <w:r w:rsidRPr="00F94B67">
        <w:t>Obrazloženje</w:t>
      </w:r>
    </w:p>
    <w:p w:rsidRDefault="0074645B" w:rsidP="000D2E60" w:rsidR="0074645B" w:rsidRPr="00F94B67">
      <w:pPr>
        <w:ind w:firstLine="708"/>
        <w:jc w:val="both"/>
      </w:pPr>
    </w:p>
    <w:p w:rsidRDefault="00681065" w:rsidP="00EC1373" w:rsidR="00EC1373" w:rsidRPr="00F94B67">
      <w:pPr>
        <w:ind w:firstLine="708"/>
        <w:jc w:val="both"/>
      </w:pPr>
      <w:r w:rsidRPr="00F94B67">
        <w:t>R</w:t>
      </w:r>
      <w:r w:rsidR="000E668C" w:rsidRPr="00F94B67">
        <w:t xml:space="preserve">ješenjem </w:t>
      </w:r>
      <w:r w:rsidR="000D2E60" w:rsidRPr="00F94B67">
        <w:t xml:space="preserve">posl.br. </w:t>
      </w:r>
      <w:r w:rsidR="005158A1" w:rsidRPr="005158A1">
        <w:t>St-370/2017-49</w:t>
      </w:r>
      <w:r w:rsidR="005158A1">
        <w:t xml:space="preserve"> </w:t>
      </w:r>
      <w:r w:rsidR="000D2E60" w:rsidRPr="00F94B67">
        <w:t xml:space="preserve">od </w:t>
      </w:r>
      <w:r w:rsidR="005158A1" w:rsidRPr="005158A1">
        <w:t>27. kolovoza 2018.</w:t>
      </w:r>
      <w:r w:rsidR="005158A1">
        <w:t xml:space="preserve"> </w:t>
      </w:r>
      <w:r w:rsidR="00EC1373" w:rsidRPr="00F94B67">
        <w:t xml:space="preserve">ovaj je sud odlučio kako slijedi: </w:t>
      </w:r>
    </w:p>
    <w:p w:rsidRDefault="00EC1373" w:rsidP="005158A1" w:rsidR="005158A1" w:rsidRPr="005158A1">
      <w:pPr>
        <w:ind w:firstLine="708"/>
        <w:jc w:val="both"/>
        <w:rPr>
          <w:bCs w:val="false"/>
        </w:rPr>
      </w:pPr>
      <w:r w:rsidRPr="00F94B67">
        <w:t>„</w:t>
      </w:r>
      <w:r w:rsidR="005158A1" w:rsidRPr="005158A1">
        <w:rPr>
          <w:bCs w:val="false"/>
        </w:rPr>
        <w:t>I</w:t>
      </w:r>
      <w:r w:rsidR="005158A1" w:rsidRPr="005158A1">
        <w:rPr>
          <w:bCs w:val="false"/>
        </w:rPr>
        <w:tab/>
        <w:t xml:space="preserve"> Kupcu Marku Krvopiću iz Pule, Medulinska cesta 15 F, OIB 57338343903, dosuđuju se nekretnine označene kao k.č. 3723/28 pašnjak površine 1591 m2, upisana u z.k.ul. 17943 k.o. Pula, te k.č. 3723/27 pašnjak površine 1860 m2 i k.č. 3723/334 put površine 149 m2, obje upisane u z.k.ul. 17944 k.o. Pula, za iznos od 511.856,25 kn.</w:t>
      </w:r>
    </w:p>
    <w:p w:rsidRDefault="005158A1" w:rsidP="005158A1" w:rsidR="005158A1" w:rsidRPr="005158A1">
      <w:pPr>
        <w:ind w:firstLine="708"/>
        <w:jc w:val="both"/>
        <w:rPr>
          <w:bCs w:val="false"/>
        </w:rPr>
      </w:pPr>
      <w:r w:rsidRPr="005158A1">
        <w:rPr>
          <w:bCs w:val="false"/>
        </w:rPr>
        <w:t>II</w:t>
      </w:r>
      <w:r w:rsidRPr="005158A1">
        <w:rPr>
          <w:bCs w:val="false"/>
        </w:rPr>
        <w:tab/>
        <w:t xml:space="preserve">Marko Krvopić iz Pule, Medulinska cesta 15 F, OIB 57338343903, dužan je u roku od 30 dana od pravomoćnosti ovog rješenja uplatiti razliku kupovnine preko iznosa uplaćene jamčevine (osiguranja), i to iznos od 313.113,75 kuna, na poseban račun Financijske </w:t>
      </w:r>
      <w:r w:rsidRPr="005158A1">
        <w:rPr>
          <w:bCs w:val="false"/>
        </w:rPr>
        <w:lastRenderedPageBreak/>
        <w:t>agencije br. HR1123900011300028787, Model: HR11, poziv na broj 94811-41580. Prilikom uplate potrebno je da uplatitelj u polje 71A na SWIFT-u ili na obrascu naloga za plaćanje u polje „Opcija troška“ naznači opciju „OUR“.</w:t>
      </w:r>
    </w:p>
    <w:p w:rsidRDefault="005158A1" w:rsidP="005158A1" w:rsidR="005158A1" w:rsidRPr="005158A1">
      <w:pPr>
        <w:ind w:firstLine="708"/>
        <w:jc w:val="both"/>
        <w:rPr>
          <w:bCs w:val="false"/>
        </w:rPr>
      </w:pPr>
      <w:r w:rsidRPr="005158A1">
        <w:rPr>
          <w:bCs w:val="false"/>
        </w:rPr>
        <w:t>Ako kupac u određenom roku ne položi kupovninu, sud će rješenjem prodaju oglasiti nevažećom i odrediti novu prodaju, uz uvjete određene za prodaju koja je oglašena nevažećom. U tom će se slučaju iz položene jamčevine namiriti troškovi nove prodaje i naknaditi razlika između kupovnine postignute na prijašnjoj i novoj prodaji. O tome odluku donosi sud i dostavlja je Financijskoj agenciji radi prijenosa novčanih sredstava.</w:t>
      </w:r>
    </w:p>
    <w:p w:rsidRDefault="005158A1" w:rsidP="005158A1" w:rsidR="005158A1" w:rsidRPr="005158A1">
      <w:pPr>
        <w:ind w:firstLine="708"/>
        <w:jc w:val="both"/>
        <w:rPr>
          <w:bCs w:val="false"/>
        </w:rPr>
      </w:pPr>
      <w:r w:rsidRPr="005158A1">
        <w:rPr>
          <w:bCs w:val="false"/>
        </w:rPr>
        <w:t>III</w:t>
      </w:r>
      <w:r w:rsidRPr="005158A1">
        <w:rPr>
          <w:bCs w:val="false"/>
        </w:rPr>
        <w:tab/>
        <w:t>Nakon što ovo rješenje postane pravomoćno i nakon što Marko Krvopić iz Pule, Medulinska cesta 15 F, OIB 57338343903, uplati iznos iz točke II ovog rješenja, upisat će se u zemljišnoj knjizi u njegovu korist pravo vlasništva na nekretninama iz točke I ovog rješenja te će se iz zemljišne knjige brisati sljedeći upisi:</w:t>
      </w:r>
    </w:p>
    <w:p w:rsidRDefault="005158A1" w:rsidP="005158A1" w:rsidR="005158A1" w:rsidRPr="005158A1">
      <w:pPr>
        <w:ind w:firstLine="708"/>
        <w:jc w:val="both"/>
        <w:rPr>
          <w:bCs w:val="false"/>
        </w:rPr>
      </w:pPr>
      <w:r w:rsidRPr="005158A1">
        <w:rPr>
          <w:bCs w:val="false"/>
        </w:rPr>
        <w:t>- zabilježba stečajnog postupka upisana na temelju rješenja Trgovačkog suda u Pazinu, posl. br. 10 St-370/17-16 od 27. lipnja 2017. (pod brojem Z-19395/2017),</w:t>
      </w:r>
    </w:p>
    <w:p w:rsidRDefault="005158A1" w:rsidP="005158A1" w:rsidR="005158A1" w:rsidRPr="005158A1">
      <w:pPr>
        <w:ind w:firstLine="708"/>
        <w:jc w:val="both"/>
        <w:rPr>
          <w:bCs w:val="false"/>
        </w:rPr>
      </w:pPr>
      <w:r w:rsidRPr="005158A1">
        <w:rPr>
          <w:bCs w:val="false"/>
        </w:rPr>
        <w:t>- zabilježba rješenja Trgovačkog suda u Pazinu, posl. broj 10 St-370/17-26 od 03. listopada 2017. o prodaji nekretnina Stečajne mase iza VALDEBEK d.o.o., u stečaju Rijeka, Trg. sv. Barbare 1 OIB:74053864314, upisana temeljem članka 164. Stečajnog zakona (pod brojem Z-29493/2017),</w:t>
      </w:r>
    </w:p>
    <w:p w:rsidRDefault="005158A1" w:rsidP="005158A1" w:rsidR="005158A1" w:rsidRPr="005158A1">
      <w:pPr>
        <w:ind w:firstLine="708"/>
        <w:jc w:val="both"/>
        <w:rPr>
          <w:bCs w:val="false"/>
        </w:rPr>
      </w:pPr>
      <w:r w:rsidRPr="005158A1">
        <w:rPr>
          <w:bCs w:val="false"/>
        </w:rPr>
        <w:t xml:space="preserve">- uknjižba prava zaloga (hipoteke) u iznosu od 380.000,00 EUR-a i ostalih uvjeta iz Sporazuma, u korist: Banka Volksbank d.d. MB: 5496527000, Republika Slovenija, Ljubljana, Dunajska cesta 128A, upisana na temelju Sporazuma o zasnivanju založnog prava na nekretninama i poslovnom udjelu radi osiguranja naplate novčane tražbine od 14. siječnja 2009., Specijalne punomoći od 09. siječnja 2009. i Redovnog izvatka iz sudskog/poslovnog registra od 08. siječnja 2009. te ovjerenog prijevoda od 21. siječnja 2009. (broj Z-844/09, prijenos sa broja Z-607/09), </w:t>
      </w:r>
    </w:p>
    <w:p w:rsidRDefault="005158A1" w:rsidP="005158A1" w:rsidR="005158A1" w:rsidRPr="005158A1">
      <w:pPr>
        <w:ind w:firstLine="708"/>
        <w:jc w:val="both"/>
        <w:rPr>
          <w:bCs w:val="false"/>
        </w:rPr>
      </w:pPr>
      <w:r w:rsidRPr="005158A1">
        <w:rPr>
          <w:bCs w:val="false"/>
        </w:rPr>
        <w:t>- uknjižba založnog prava u iznosu od 612,15 kuna, uz ovršivost tražbine, te ostalih uvjeta iz Rješenja, u korist: Republika Hrvatska, Ministarstvo Financija, Porezna Uprava, Područni Ured Istra, Primorje, Lika, upisana na temelju rješenja o osiguranju posl. br. Ovr-407/2015 od 05. ožujka 2015. (broj Z-2264/15),</w:t>
      </w:r>
    </w:p>
    <w:p w:rsidRDefault="005158A1" w:rsidP="005158A1" w:rsidR="005158A1" w:rsidRPr="005158A1">
      <w:pPr>
        <w:ind w:firstLine="708"/>
        <w:jc w:val="both"/>
        <w:rPr>
          <w:bCs w:val="false"/>
        </w:rPr>
      </w:pPr>
      <w:r w:rsidRPr="005158A1">
        <w:rPr>
          <w:bCs w:val="false"/>
        </w:rPr>
        <w:t>- zabilježba dosude iz točke V izreke ovog rješenja.</w:t>
      </w:r>
    </w:p>
    <w:p w:rsidRDefault="005158A1" w:rsidP="005158A1" w:rsidR="005158A1" w:rsidRPr="005158A1">
      <w:pPr>
        <w:ind w:firstLine="708"/>
        <w:jc w:val="both"/>
        <w:rPr>
          <w:bCs w:val="false"/>
        </w:rPr>
      </w:pPr>
      <w:r w:rsidRPr="005158A1">
        <w:rPr>
          <w:bCs w:val="false"/>
        </w:rPr>
        <w:t>IV</w:t>
      </w:r>
      <w:r w:rsidRPr="005158A1">
        <w:rPr>
          <w:bCs w:val="false"/>
        </w:rPr>
        <w:tab/>
        <w:t xml:space="preserve">Nekretnine iz točke I izreke ovog rješenja predati će se kupcu Marku Krvopiću iz Pule, Medulinska cesta 15 F, OIB 57338343903, nakon što on uplati iznos iz točke II izreke ovog rješenja i nakon što ovo rješenje postane pravomoćno. </w:t>
      </w:r>
    </w:p>
    <w:p w:rsidRDefault="005158A1" w:rsidP="005158A1" w:rsidR="005158A1" w:rsidRPr="005158A1">
      <w:pPr>
        <w:ind w:firstLine="708"/>
        <w:jc w:val="both"/>
        <w:rPr>
          <w:bCs w:val="false"/>
        </w:rPr>
      </w:pPr>
      <w:r w:rsidRPr="005158A1">
        <w:rPr>
          <w:bCs w:val="false"/>
        </w:rPr>
        <w:t>V</w:t>
      </w:r>
      <w:r w:rsidRPr="005158A1">
        <w:rPr>
          <w:bCs w:val="false"/>
        </w:rPr>
        <w:tab/>
        <w:t>Nalaže se Općinskom sudu u Puli, zemljišnoknjižnom odjelu, da u zemljišnoj knjizi upiše zabilježbu dosude na nekretninama iz točke I izreke ovog rješenja.</w:t>
      </w:r>
    </w:p>
    <w:p w:rsidRDefault="005158A1" w:rsidP="005158A1" w:rsidR="000E668C" w:rsidRPr="00F94B67">
      <w:pPr>
        <w:ind w:firstLine="708"/>
        <w:jc w:val="both"/>
      </w:pPr>
      <w:r w:rsidRPr="005158A1">
        <w:rPr>
          <w:bCs w:val="false"/>
        </w:rPr>
        <w:t>VI</w:t>
      </w:r>
      <w:r w:rsidRPr="005158A1">
        <w:rPr>
          <w:bCs w:val="false"/>
        </w:rPr>
        <w:tab/>
        <w:t>Nalaže se stečajnom upravitelju Aleinu Khanu iz Rijeke, Trg sv. Barbare 1, da u roku od osam dana od dana pravomoćnosti ovog rješenja dostavi sudu obračun troškova unovčenja nekretnine (čl. 254. Stečajnog zakona).</w:t>
      </w:r>
      <w:r w:rsidR="000E668C" w:rsidRPr="00F94B67">
        <w:t>“.</w:t>
      </w:r>
    </w:p>
    <w:p w:rsidRDefault="004B6AFD" w:rsidP="005158A1" w:rsidR="00931DFD" w:rsidRPr="00F94B67">
      <w:pPr>
        <w:ind w:firstLine="708"/>
        <w:jc w:val="both"/>
      </w:pPr>
      <w:r w:rsidRPr="00F94B67">
        <w:t xml:space="preserve">Potvrdom </w:t>
      </w:r>
      <w:r w:rsidR="005158A1" w:rsidRPr="005158A1">
        <w:t>St-370/2017-66</w:t>
      </w:r>
      <w:r w:rsidR="005158A1">
        <w:t xml:space="preserve"> </w:t>
      </w:r>
      <w:r w:rsidR="000D2E60" w:rsidRPr="00F94B67">
        <w:t xml:space="preserve">od </w:t>
      </w:r>
      <w:r w:rsidR="005158A1">
        <w:t>30. listopada 2018. utvrđeno je da je kupac Marko Krvopić iz Pule, Medulinska cesta 15 F, OIB 57338343903, u cijelosti uplatio kupovninu sukladno rješenju ovog suda posl.br. St-370/2017-49 od 27. kolovoza 2018.</w:t>
      </w:r>
    </w:p>
    <w:p w:rsidRDefault="004B6AFD" w:rsidP="004B6AFD" w:rsidR="004B6AFD" w:rsidRPr="00F94B67">
      <w:pPr>
        <w:ind w:firstLine="708"/>
        <w:jc w:val="both"/>
      </w:pPr>
      <w:r w:rsidRPr="00F94B67">
        <w:t xml:space="preserve">Odredbom čl. 248. st. 1. </w:t>
      </w:r>
      <w:r w:rsidR="00993068" w:rsidRPr="00F94B67">
        <w:t xml:space="preserve">Stečajnog zakona (dalje: </w:t>
      </w:r>
      <w:r w:rsidRPr="00F94B67">
        <w:t>SZ</w:t>
      </w:r>
      <w:r w:rsidR="00993068" w:rsidRPr="00F94B67">
        <w:t>)</w:t>
      </w:r>
      <w:r w:rsidRPr="00F94B67">
        <w:t xml:space="preserve"> propisano je da će nakon unovčenja stvari ili prava na kojemu postoji razlučno pravo upisano u javnoj knjizi sud će iz iznosa ostvarenoga prodajom:</w:t>
      </w:r>
    </w:p>
    <w:p w:rsidRDefault="004B6AFD" w:rsidP="004B6AFD" w:rsidR="004B6AFD" w:rsidRPr="00F94B67">
      <w:pPr>
        <w:ind w:firstLine="708"/>
        <w:jc w:val="both"/>
      </w:pPr>
      <w:r w:rsidRPr="00F94B67">
        <w:t>1. namiriti troškove unovčenja iz članka 254. ovoga Zakona</w:t>
      </w:r>
    </w:p>
    <w:p w:rsidRDefault="004B6AFD" w:rsidP="004B6AFD" w:rsidR="004B6AFD" w:rsidRPr="00F94B67">
      <w:pPr>
        <w:ind w:firstLine="708"/>
        <w:jc w:val="both"/>
      </w:pPr>
      <w:r w:rsidRPr="00F94B67">
        <w:t>2. namiriti tražbine razlučnih vjerovnika prema redoslijedu određenom pravilima ovršnoga postupka i</w:t>
      </w:r>
    </w:p>
    <w:p w:rsidRDefault="004B6AFD" w:rsidP="004B6AFD" w:rsidR="003B3BDD" w:rsidRPr="00F94B67">
      <w:pPr>
        <w:ind w:firstLine="708"/>
        <w:jc w:val="both"/>
      </w:pPr>
      <w:r w:rsidRPr="00F94B67">
        <w:t>3. preostali iznos predati stečajnom upravitelju za namirenje stečajnih vjerovnika.</w:t>
      </w:r>
    </w:p>
    <w:p w:rsidRDefault="008421CE" w:rsidP="00993068" w:rsidR="008421CE">
      <w:pPr>
        <w:ind w:firstLine="708"/>
        <w:jc w:val="both"/>
      </w:pPr>
      <w:r w:rsidRPr="00F94B67">
        <w:t>Temeljem odredbe čl. 114. st. 1. OZ-a, nakon namirenja tražbina koje se namiruju prvenstveno, namiruju se tražbine osigurane založnim pravom, tražbine ovrhovoditelja na čiji je prijedlog određena ovrha, te naknade za osobne služnosti i druga prava koja prestaju prodajom. Temeljem odredbe čl. 114. st. 3. OZ-a navedeni se vjerovnici namiruju po redu stjecanja založnog prava i prava na namirenje ovrhovoditelja koji su predložili ovrhu, odnosno po redu upisa u zemljišnu knjigu osobnih služnosti.</w:t>
      </w:r>
    </w:p>
    <w:p w:rsidRDefault="00931DFD" w:rsidP="00993068" w:rsidR="00931DFD">
      <w:pPr>
        <w:ind w:firstLine="708"/>
        <w:jc w:val="both"/>
      </w:pPr>
    </w:p>
    <w:p w:rsidRDefault="008421CE" w:rsidP="00993068" w:rsidR="00993068">
      <w:pPr>
        <w:kinsoku w:val="false"/>
        <w:overflowPunct w:val="false"/>
        <w:ind w:firstLine="708"/>
        <w:jc w:val="both"/>
        <w:textAlignment w:val="baseline"/>
      </w:pPr>
      <w:r w:rsidRPr="00F94B67">
        <w:t>S</w:t>
      </w:r>
      <w:r w:rsidR="004B6AFD" w:rsidRPr="00F94B67">
        <w:t>tečajn</w:t>
      </w:r>
      <w:r w:rsidR="0007450E" w:rsidRPr="00F94B67">
        <w:t>i</w:t>
      </w:r>
      <w:r w:rsidR="004B6AFD" w:rsidRPr="00F94B67">
        <w:t xml:space="preserve"> upravitelj </w:t>
      </w:r>
      <w:r w:rsidR="003F450B">
        <w:t xml:space="preserve">Alein Khan </w:t>
      </w:r>
      <w:r w:rsidR="00A4482E">
        <w:t xml:space="preserve"> </w:t>
      </w:r>
      <w:r w:rsidRPr="00F94B67">
        <w:t xml:space="preserve">je </w:t>
      </w:r>
      <w:r w:rsidR="003F450B">
        <w:t>26</w:t>
      </w:r>
      <w:r w:rsidR="00A4482E" w:rsidRPr="00A4482E">
        <w:t xml:space="preserve">. </w:t>
      </w:r>
      <w:r w:rsidR="003F450B">
        <w:t>rujna</w:t>
      </w:r>
      <w:r w:rsidR="00A4482E" w:rsidRPr="00A4482E">
        <w:t xml:space="preserve"> 2018. u spis predmeta dostavio obračun troškova unovčenja nekretnine</w:t>
      </w:r>
      <w:r w:rsidR="00A4482E">
        <w:t xml:space="preserve">, u ukupnom iznosu od </w:t>
      </w:r>
      <w:r w:rsidR="003F450B" w:rsidRPr="003F450B">
        <w:t>116.239,63 kn</w:t>
      </w:r>
      <w:r w:rsidR="00A4482E">
        <w:t>.</w:t>
      </w:r>
    </w:p>
    <w:p w:rsidRDefault="00BD5EA2" w:rsidP="00993068" w:rsidR="00BD5EA2">
      <w:pPr>
        <w:kinsoku w:val="false"/>
        <w:overflowPunct w:val="false"/>
        <w:ind w:firstLine="708"/>
        <w:jc w:val="both"/>
        <w:textAlignment w:val="baseline"/>
      </w:pPr>
    </w:p>
    <w:p w:rsidRDefault="00CB795F" w:rsidP="003F450B" w:rsidR="003F450B">
      <w:pPr>
        <w:jc w:val="both"/>
      </w:pPr>
      <w:r>
        <w:tab/>
      </w:r>
      <w:r w:rsidR="008421CE" w:rsidRPr="00F94B67">
        <w:t xml:space="preserve">Na ročištu za diobu kupovnine održanom </w:t>
      </w:r>
      <w:r w:rsidR="003F450B">
        <w:t>3. prosinca 2018. stečajni upravitelj je  predložio da sud u rješenju o namirenju naloži FINA-i da troškove unovčenja u iznosu od 116.239,63 kn isplati na račun stečajne mase IBAN HR2423800061160004399, a da preostali iznos od 395.616,62 kn isplati razlučnom vjerovniku. Vjerovnik ALFI d.o.o. Ljubljana je naveo da je suglasan sa prijedlogom stečajnog upravitelja te je predložio da se iznos od 395.616,62 isplati razlučnom vjerovniku ALFI d.o.o. Ljubljana i to na račun IBAN: SI56 0290 5026 2386 313, SWIFT: LJBASI2X.</w:t>
      </w:r>
    </w:p>
    <w:p w:rsidRDefault="004A1F8A" w:rsidP="00BD5EA2" w:rsidR="004A1F8A" w:rsidRPr="00F94B67">
      <w:pPr>
        <w:jc w:val="both"/>
      </w:pPr>
    </w:p>
    <w:p w:rsidRDefault="00543E6E" w:rsidP="0060046E" w:rsidR="008421CE">
      <w:pPr>
        <w:ind w:firstLine="708"/>
        <w:jc w:val="both"/>
      </w:pPr>
      <w:r w:rsidRPr="00F94B67">
        <w:t>N</w:t>
      </w:r>
      <w:r w:rsidR="008421CE" w:rsidRPr="00F94B67">
        <w:t>a predmetnoj nekretnini u zemljišnoj knjizi bili su upisani sljedeći tereti:</w:t>
      </w:r>
    </w:p>
    <w:p w:rsidRDefault="003F450B" w:rsidP="003F450B" w:rsidR="003F450B">
      <w:pPr>
        <w:ind w:firstLine="708"/>
        <w:jc w:val="both"/>
      </w:pPr>
      <w:r>
        <w:t xml:space="preserve">- uknjižba prava zaloga (hipoteke) u iznosu od 380.000,00 EUR-a i ostalih uvjeta iz Sporazuma, u korist: Banka Volksbank d.d. MB: 5496527000, Republika Slovenija, Ljubljana, Dunajska cesta 128A, upisana na temelju Sporazuma o zasnivanju založnog prava na nekretninama i poslovnom udjelu radi osiguranja naplate novčane tražbine od 14. siječnja 2009., Specijalne punomoći od 09. siječnja 2009. i Redovnog izvatka iz sudskog/poslovnog registra od 08. siječnja 2009. te ovjerenog prijevoda od 21. siječnja 2009. (broj Z-844/09, prijenos sa broja Z-607/09), </w:t>
      </w:r>
    </w:p>
    <w:p w:rsidRDefault="003F450B" w:rsidP="003F450B" w:rsidR="004A1F8A">
      <w:pPr>
        <w:ind w:firstLine="708"/>
        <w:jc w:val="both"/>
      </w:pPr>
      <w:r>
        <w:t>- uknjižba založnog prava u iznosu od 612,15 kuna, uz ovršivost tražbine, te ostalih uvjeta iz Rješenja, u korist: Republika Hrvatska, Ministarstvo Financija, Porezna Uprava, Područni Ured Istra, Primorje, Lika, upisana na temelju rješenja o osiguranju posl. br. Ovr-407/2015 od 05. ožujka 2015. (broj Z-2264/15)</w:t>
      </w:r>
      <w:r w:rsidR="004A1F8A">
        <w:t>.</w:t>
      </w:r>
    </w:p>
    <w:p w:rsidRDefault="004A1F8A" w:rsidP="00A810DF" w:rsidR="004A1F8A">
      <w:pPr>
        <w:ind w:firstLine="708"/>
        <w:jc w:val="both"/>
      </w:pPr>
    </w:p>
    <w:p w:rsidRDefault="00A810DF" w:rsidP="00A810DF" w:rsidR="008421CE">
      <w:pPr>
        <w:ind w:firstLine="708"/>
        <w:jc w:val="both"/>
      </w:pPr>
      <w:r w:rsidRPr="00F94B67">
        <w:t xml:space="preserve">Tražbine po osnovi upisanih </w:t>
      </w:r>
      <w:r w:rsidR="00543E6E" w:rsidRPr="00F94B67">
        <w:t>razlučnih</w:t>
      </w:r>
      <w:r w:rsidRPr="00F94B67">
        <w:t xml:space="preserve"> prava nisu osporene</w:t>
      </w:r>
      <w:r w:rsidR="00EA204D" w:rsidRPr="00F94B67">
        <w:t xml:space="preserve"> na ročištu za diobu kupovnine</w:t>
      </w:r>
      <w:r w:rsidR="00D349E3" w:rsidRPr="00F94B67">
        <w:t xml:space="preserve">. Također, </w:t>
      </w:r>
      <w:r w:rsidR="00EA204D" w:rsidRPr="00F94B67">
        <w:t>ni</w:t>
      </w:r>
      <w:r w:rsidR="00F04916" w:rsidRPr="00F94B67">
        <w:t>je</w:t>
      </w:r>
      <w:r w:rsidR="00EA204D" w:rsidRPr="00F94B67">
        <w:t xml:space="preserve"> osporen ni obračun troškova unovčenja sačin</w:t>
      </w:r>
      <w:r w:rsidR="00F04916" w:rsidRPr="00F94B67">
        <w:t>jen po stečajnom upravitelju</w:t>
      </w:r>
      <w:r w:rsidR="00EA204D" w:rsidRPr="00F94B67">
        <w:t>.</w:t>
      </w:r>
    </w:p>
    <w:p w:rsidRDefault="004A1F8A" w:rsidP="00A810DF" w:rsidR="004A1F8A">
      <w:pPr>
        <w:ind w:firstLine="708"/>
        <w:jc w:val="both"/>
      </w:pPr>
    </w:p>
    <w:p w:rsidRDefault="003F450B" w:rsidP="003F450B" w:rsidR="003F450B">
      <w:pPr>
        <w:jc w:val="both"/>
      </w:pPr>
      <w:r>
        <w:tab/>
        <w:t>ALFI d.o.o. Ljubljana je sudu dostavio ovjereni prijepis Ugovora o ustupu potraživanja od 24. srpnja 2018., kojim je Sberbank banka d.d. Ljubljana na njega prenijela založno pravo na predmetnoj nekretnini.</w:t>
      </w:r>
    </w:p>
    <w:p w:rsidRDefault="003F450B" w:rsidP="00A810DF" w:rsidR="003F450B" w:rsidRPr="00F94B67">
      <w:pPr>
        <w:ind w:firstLine="708"/>
        <w:jc w:val="both"/>
      </w:pPr>
    </w:p>
    <w:p w:rsidRDefault="008421CE" w:rsidP="008421CE" w:rsidR="00A810DF" w:rsidRPr="00F94B67">
      <w:pPr>
        <w:ind w:firstLine="708"/>
        <w:jc w:val="both"/>
      </w:pPr>
      <w:r w:rsidRPr="00F94B67">
        <w:t>Stoga je, s obzirom na sve prethodno obrazloženo, temeljem čl. 248. st. 1. SZ-a i čl. 114. st. 1. OZ-a, odlučeno kao u izreci.</w:t>
      </w:r>
    </w:p>
    <w:p w:rsidRDefault="008421CE" w:rsidP="008421CE" w:rsidR="008421CE" w:rsidRPr="00F94B67">
      <w:pPr>
        <w:ind w:firstLine="708"/>
        <w:jc w:val="both"/>
      </w:pPr>
    </w:p>
    <w:p w:rsidRDefault="0060046E" w:rsidP="0060046E" w:rsidR="0060046E">
      <w:pPr>
        <w:jc w:val="center"/>
      </w:pPr>
      <w:r w:rsidRPr="00F94B67">
        <w:t xml:space="preserve">U Pazinu, </w:t>
      </w:r>
      <w:r w:rsidR="003F450B" w:rsidRPr="003F450B">
        <w:t>13. prosinca 2018.</w:t>
      </w:r>
    </w:p>
    <w:p w:rsidRDefault="000A5D2C" w:rsidP="0060046E" w:rsidR="000A5D2C">
      <w:pPr>
        <w:jc w:val="center"/>
      </w:pPr>
    </w:p>
    <w:p w:rsidRDefault="0060046E" w:rsidP="0060046E" w:rsidR="0060046E" w:rsidRPr="00F94B67">
      <w:pPr>
        <w:ind w:left="4956"/>
      </w:pPr>
      <w:r w:rsidRPr="00F94B67">
        <w:t xml:space="preserve">           </w:t>
      </w:r>
      <w:r w:rsidR="003A78AF" w:rsidRPr="00F94B67">
        <w:tab/>
      </w:r>
      <w:r w:rsidR="003A78AF" w:rsidRPr="00F94B67">
        <w:tab/>
      </w:r>
      <w:r w:rsidRPr="00F94B67">
        <w:t>Stečajni sudac</w:t>
      </w:r>
    </w:p>
    <w:p w:rsidRDefault="0060046E" w:rsidP="0060046E" w:rsidR="0060046E" w:rsidRPr="00F94B67">
      <w:pPr>
        <w:ind w:left="4956"/>
        <w:jc w:val="center"/>
      </w:pPr>
    </w:p>
    <w:p w:rsidRDefault="0060046E" w:rsidP="00CB795F" w:rsidR="0074645B" w:rsidRPr="00F94B67">
      <w:pPr>
        <w:ind w:left="4956"/>
      </w:pPr>
      <w:r w:rsidRPr="00F94B67">
        <w:t xml:space="preserve">              </w:t>
      </w:r>
      <w:r w:rsidR="003A78AF" w:rsidRPr="00F94B67">
        <w:tab/>
      </w:r>
      <w:r w:rsidR="00CB795F">
        <w:t>Ivan Dujić</w:t>
      </w:r>
      <w:r w:rsidR="00C03B8B">
        <w:t>, v.r.</w:t>
      </w:r>
    </w:p>
    <w:p w:rsidRDefault="0074645B" w:rsidP="0060046E" w:rsidR="0074645B" w:rsidRPr="00F94B67"/>
    <w:p w:rsidRDefault="003F450B" w:rsidP="0060046E" w:rsidR="003F450B"/>
    <w:p w:rsidRDefault="0060046E" w:rsidP="0060046E" w:rsidR="0060046E" w:rsidRPr="00F94B67">
      <w:r w:rsidRPr="00F94B67">
        <w:t>UPUTA O PRAVNOM LIJEKU:</w:t>
      </w:r>
    </w:p>
    <w:p w:rsidRDefault="0060046E" w:rsidP="002D19D0" w:rsidR="0060046E" w:rsidRPr="00F94B67">
      <w:pPr>
        <w:jc w:val="both"/>
      </w:pPr>
      <w:r w:rsidRPr="00F94B67">
        <w:tab/>
        <w:t xml:space="preserve">Protiv ovog rješenja pravo na žalbu imaju stranke i sve osobe koje su polagale pravo na namirenje </w:t>
      </w:r>
      <w:r w:rsidR="008421CE" w:rsidRPr="00F94B67">
        <w:t>iz kupovnine. Žalba se podnosi</w:t>
      </w:r>
      <w:r w:rsidRPr="00F94B67">
        <w:t xml:space="preserve"> </w:t>
      </w:r>
      <w:r w:rsidR="008421CE" w:rsidRPr="00F94B67">
        <w:t xml:space="preserve">u pet istovjetnih primjeraka, </w:t>
      </w:r>
      <w:r w:rsidRPr="00F94B67">
        <w:t xml:space="preserve">roku od 8 dana </w:t>
      </w:r>
      <w:r w:rsidR="008421CE" w:rsidRPr="00F94B67">
        <w:t xml:space="preserve">od dana dostave, a dostava se smatra obavljenom istekom osmoga dana od dana objave pismena na mrežnoj stranici e-Oglasna ploča sudova (čl. 12. SZ-a). Žalba se dostavlja </w:t>
      </w:r>
      <w:r w:rsidRPr="00F94B67">
        <w:t xml:space="preserve">putem ovog suda, a o žalbi odlučuje Visoki trgovački sud Republike Hrvatske. Žalba protiv rješenja o </w:t>
      </w:r>
      <w:r w:rsidR="00DC2BEA" w:rsidRPr="00F94B67">
        <w:t>namirenju odgađa isplatu (čl. 125</w:t>
      </w:r>
      <w:r w:rsidRPr="00F94B67">
        <w:t>. st. 6. OZ-a).</w:t>
      </w:r>
    </w:p>
    <w:p w:rsidRDefault="003B05CB" w:rsidP="002D19D0" w:rsidR="003B05CB" w:rsidRPr="00F94B67">
      <w:pPr>
        <w:jc w:val="both"/>
      </w:pPr>
    </w:p>
    <w:p w:rsidRDefault="00596C24" w:rsidP="002D19D0" w:rsidR="00596C24">
      <w:pPr>
        <w:jc w:val="both"/>
      </w:pPr>
    </w:p>
    <w:p w:rsidRDefault="003F450B" w:rsidP="002D19D0" w:rsidR="003F450B" w:rsidRPr="00F94B67">
      <w:pPr>
        <w:jc w:val="both"/>
      </w:pPr>
    </w:p>
    <w:p w:rsidRDefault="0060046E" w:rsidP="0060046E" w:rsidR="0060046E" w:rsidRPr="00F94B67">
      <w:r w:rsidRPr="00F94B67">
        <w:t xml:space="preserve">DNA: </w:t>
      </w:r>
    </w:p>
    <w:p w:rsidRDefault="001724FE" w:rsidP="001724FE" w:rsidR="001724FE" w:rsidRPr="00F94B67">
      <w:r w:rsidRPr="00F94B67">
        <w:t>- oglasna ploča suda 8 dana</w:t>
      </w:r>
    </w:p>
    <w:p w:rsidRDefault="00A37FDD" w:rsidP="00A37FDD" w:rsidR="003F450B">
      <w:pPr>
        <w:jc w:val="both"/>
      </w:pPr>
      <w:r>
        <w:t xml:space="preserve">- stečajni upravitelj </w:t>
      </w:r>
      <w:r w:rsidR="003F450B">
        <w:t>Alein Khan,</w:t>
      </w:r>
      <w:r w:rsidR="003F450B" w:rsidRPr="003F450B">
        <w:t xml:space="preserve"> Rijeka, Trg sv. Barbare 1</w:t>
      </w:r>
    </w:p>
    <w:p w:rsidRDefault="003F450B" w:rsidP="00A37FDD" w:rsidR="003F450B">
      <w:pPr>
        <w:jc w:val="both"/>
      </w:pPr>
      <w:r>
        <w:t>- ALFI d.o.o. Ljubljana po pun. Marku Krpanu, odvjetniku u Zagrebu</w:t>
      </w:r>
    </w:p>
    <w:p w:rsidRDefault="00A37FDD" w:rsidP="00A37FDD" w:rsidR="00A37FDD">
      <w:pPr>
        <w:jc w:val="both"/>
      </w:pPr>
      <w:r>
        <w:t>-</w:t>
      </w:r>
      <w:r w:rsidR="003F450B">
        <w:t xml:space="preserve"> </w:t>
      </w:r>
      <w:r w:rsidR="003F450B" w:rsidRPr="003F450B">
        <w:t>SBERBANK BANKA d.d. Ljubljana, po  pun. Domagoju Petrinoviću, odvjetniku u Odvjetničkom društvu Kožul i Petrinović d.o.o. Zagreb</w:t>
      </w:r>
    </w:p>
    <w:p w:rsidRDefault="003F450B" w:rsidP="00A37FDD" w:rsidR="003F450B" w:rsidRPr="00F94B67">
      <w:pPr>
        <w:jc w:val="both"/>
      </w:pPr>
    </w:p>
    <w:p w:rsidRDefault="0060046E" w:rsidP="00D746EF" w:rsidR="0060046E" w:rsidRPr="00F94B67">
      <w:pPr>
        <w:jc w:val="both"/>
      </w:pPr>
      <w:r w:rsidRPr="00F94B67">
        <w:t xml:space="preserve">- </w:t>
      </w:r>
      <w:r w:rsidR="00DC2BEA" w:rsidRPr="00F94B67">
        <w:t xml:space="preserve">po pravomoćnosti: </w:t>
      </w:r>
      <w:r w:rsidR="001724FE" w:rsidRPr="00F94B67">
        <w:t>FINA</w:t>
      </w:r>
      <w:r w:rsidR="002C28A0" w:rsidRPr="00F94B67">
        <w:t>, Regionalni centar</w:t>
      </w:r>
      <w:r w:rsidR="001724FE" w:rsidRPr="00F94B67">
        <w:t xml:space="preserve"> Rijeka, F</w:t>
      </w:r>
      <w:r w:rsidR="002C28A0" w:rsidRPr="00F94B67">
        <w:t>rana</w:t>
      </w:r>
      <w:r w:rsidR="008542E9" w:rsidRPr="00F94B67">
        <w:t xml:space="preserve"> Kurelca 8</w:t>
      </w:r>
    </w:p>
    <w:sectPr w:rsidSect="000A5D2C" w:rsidR="0060046E" w:rsidRPr="00F94B67">
      <w:headerReference w:type="default" r:id="rId11"/>
      <w:headerReference w:type="first" r:id="rId12"/>
      <w:pgSz w:h="16838" w:w="11906"/>
      <w:pgMar w:gutter="0" w:footer="708" w:header="708" w:left="1418" w:bottom="1418" w:right="1418"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C39B3" w:rsidP="003A78AF" w:rsidR="005C39B3">
      <w:r>
        <w:separator/>
      </w:r>
    </w:p>
  </w:endnote>
  <w:endnote w:id="0" w:type="continuationSeparator">
    <w:p w:rsidRDefault="005C39B3" w:rsidP="003A78AF" w:rsidR="005C39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C39B3" w:rsidP="003A78AF" w:rsidR="005C39B3">
      <w:r>
        <w:separator/>
      </w:r>
    </w:p>
  </w:footnote>
  <w:footnote w:id="0" w:type="continuationSeparator">
    <w:p w:rsidRDefault="005C39B3" w:rsidP="003A78AF" w:rsidR="005C39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28C7" w:rsidP="00503C02" w:rsidR="00994E36">
    <w:pPr>
      <w:pStyle w:val="Zaglavlje"/>
      <w:jc w:val="center"/>
    </w:pPr>
    <w:r>
      <w:t xml:space="preserve">                                                         </w:t>
    </w:r>
    <w:r>
      <w:fldChar w:fldCharType="begin"/>
    </w:r>
    <w:r>
      <w:instrText>PAGE   \* MERGEFORMAT</w:instrText>
    </w:r>
    <w:r>
      <w:fldChar w:fldCharType="separate"/>
    </w:r>
    <w:r w:rsidR="00C03B8B">
      <w:rPr>
        <w:noProof/>
      </w:rPr>
      <w:t>4</w:t>
    </w:r>
    <w:r>
      <w:fldChar w:fldCharType="end"/>
    </w:r>
    <w:r w:rsidRPr="000F28C7">
      <w:t xml:space="preserve"> </w:t>
    </w:r>
    <w:r>
      <w:t xml:space="preserve">                   </w:t>
    </w:r>
    <w:r w:rsidR="00052667">
      <w:t xml:space="preserve">     </w:t>
    </w:r>
    <w:r w:rsidR="003F6CE2">
      <w:t xml:space="preserve">        </w:t>
    </w:r>
    <w:r w:rsidR="00B86C47">
      <w:t xml:space="preserve">   </w:t>
    </w:r>
    <w:r w:rsidR="000A5D2C">
      <w:t xml:space="preserve">  </w:t>
    </w:r>
    <w:r w:rsidR="00516818" w:rsidRPr="00516818">
      <w:t>10 St-370/2017-72</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28C7" w:rsidR="000F28C7">
    <w:pPr>
      <w:pStyle w:val="Zaglavlje"/>
    </w:pPr>
    <w:r>
      <w:tab/>
    </w:r>
    <w:r>
      <w:tab/>
    </w:r>
    <w:r w:rsidR="00516818">
      <w:t>10 St-370/2017-72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B10DB"/>
    <w:multiLevelType w:val="singleLevel"/>
    <w:tmpl w:val="2DF1769B"/>
    <w:lvl w:ilvl="0">
      <w:start w:val="1"/>
      <w:numFmt w:val="decimal"/>
      <w:lvlText w:val="%1."/>
      <w:lvlJc w:val="left"/>
      <w:pPr>
        <w:tabs>
          <w:tab w:pos="288" w:val="num"/>
        </w:tabs>
      </w:pPr>
      <w:rPr>
        <w:snapToGrid/>
        <w:spacing w:val="-3"/>
        <w:sz w:val="25"/>
        <w:szCs w:val="25"/>
      </w:rPr>
    </w:lvl>
  </w:abstractNum>
  <w:abstractNum w:abstractNumId="1">
    <w:nsid w:val="0EC31227"/>
    <w:multiLevelType w:val="hybridMultilevel"/>
    <w:tmpl w:val="66C63CA0"/>
    <w:lvl w:tplc="30A21EE2" w:ilvl="0">
      <w:start w:val="1"/>
      <w:numFmt w:val="lowerLetter"/>
      <w:lvlText w:val="%1.)"/>
      <w:lvlJc w:val="left"/>
      <w:pPr>
        <w:ind w:hanging="708" w:left="1068"/>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82B0D62"/>
    <w:multiLevelType w:val="hybridMultilevel"/>
    <w:tmpl w:val="01127508"/>
    <w:lvl w:tplc="BB6A586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3CC3753"/>
    <w:multiLevelType w:val="hybridMultilevel"/>
    <w:tmpl w:val="A114254E"/>
    <w:lvl w:tplc="8182F88C" w:ilvl="0">
      <w:numFmt w:val="bullet"/>
      <w:lvlText w:val="-"/>
      <w:lvlJc w:val="left"/>
      <w:pPr>
        <w:tabs>
          <w:tab w:pos="1453" w:val="num"/>
        </w:tabs>
        <w:ind w:hanging="885" w:left="145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9934E20"/>
    <w:multiLevelType w:val="hybridMultilevel"/>
    <w:tmpl w:val="C6124586"/>
    <w:lvl w:tplc="819CDA34" w:ilvl="0">
      <w:start w:val="1"/>
      <w:numFmt w:val="upperLetter"/>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1"/>
  </w:num>
  <w:num w:numId="3">
    <w:abstractNumId w:val="0"/>
  </w:num>
  <w:num w:numId="4">
    <w:abstractNumId w:val="0"/>
    <w:lvlOverride w:ilvl="0">
      <w:lvl w:ilvl="0">
        <w:numFmt w:val="decimal"/>
        <w:lvlText w:val="%1."/>
        <w:lvlJc w:val="left"/>
        <w:pPr>
          <w:tabs>
            <w:tab w:pos="288" w:val="num"/>
          </w:tabs>
        </w:pPr>
        <w:rPr>
          <w:snapToGrid/>
          <w:sz w:val="25"/>
          <w:szCs w:val="25"/>
          <w:u w:val="single"/>
        </w:rPr>
      </w:lvl>
    </w:lvlOverride>
  </w:num>
  <w:num w:numId="5">
    <w:abstractNumId w:val="2"/>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NotTrackMoves/>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60046E"/>
    <w:rsid w:val="00013449"/>
    <w:rsid w:val="000140BA"/>
    <w:rsid w:val="00025843"/>
    <w:rsid w:val="0003360B"/>
    <w:rsid w:val="000378F7"/>
    <w:rsid w:val="00047A8D"/>
    <w:rsid w:val="00052667"/>
    <w:rsid w:val="00052BEA"/>
    <w:rsid w:val="00063522"/>
    <w:rsid w:val="000664B2"/>
    <w:rsid w:val="0007450E"/>
    <w:rsid w:val="000765D1"/>
    <w:rsid w:val="00097416"/>
    <w:rsid w:val="000A5D2C"/>
    <w:rsid w:val="000D2E60"/>
    <w:rsid w:val="000D594C"/>
    <w:rsid w:val="000E668C"/>
    <w:rsid w:val="000F259B"/>
    <w:rsid w:val="000F28C7"/>
    <w:rsid w:val="00104457"/>
    <w:rsid w:val="001108CA"/>
    <w:rsid w:val="00126B28"/>
    <w:rsid w:val="001724FE"/>
    <w:rsid w:val="001851E5"/>
    <w:rsid w:val="00187705"/>
    <w:rsid w:val="00196C6D"/>
    <w:rsid w:val="001A7F48"/>
    <w:rsid w:val="001B4C33"/>
    <w:rsid w:val="001C4D20"/>
    <w:rsid w:val="001E1882"/>
    <w:rsid w:val="001E5200"/>
    <w:rsid w:val="001F2AF1"/>
    <w:rsid w:val="001F6335"/>
    <w:rsid w:val="00214108"/>
    <w:rsid w:val="00226946"/>
    <w:rsid w:val="00236AF1"/>
    <w:rsid w:val="0024537C"/>
    <w:rsid w:val="0024632E"/>
    <w:rsid w:val="0026206B"/>
    <w:rsid w:val="002857E0"/>
    <w:rsid w:val="0028731B"/>
    <w:rsid w:val="002A4C35"/>
    <w:rsid w:val="002B77C2"/>
    <w:rsid w:val="002C28A0"/>
    <w:rsid w:val="002D19D0"/>
    <w:rsid w:val="002D6913"/>
    <w:rsid w:val="002E74DF"/>
    <w:rsid w:val="002F3F82"/>
    <w:rsid w:val="00303A1E"/>
    <w:rsid w:val="00316196"/>
    <w:rsid w:val="00316977"/>
    <w:rsid w:val="003324E7"/>
    <w:rsid w:val="00351BE3"/>
    <w:rsid w:val="00377C4C"/>
    <w:rsid w:val="003807A1"/>
    <w:rsid w:val="00393ACD"/>
    <w:rsid w:val="003A6093"/>
    <w:rsid w:val="003A78AF"/>
    <w:rsid w:val="003B05CB"/>
    <w:rsid w:val="003B3BDD"/>
    <w:rsid w:val="003E4468"/>
    <w:rsid w:val="003F450B"/>
    <w:rsid w:val="003F6CE2"/>
    <w:rsid w:val="004004AC"/>
    <w:rsid w:val="00431227"/>
    <w:rsid w:val="00457F94"/>
    <w:rsid w:val="004A1F8A"/>
    <w:rsid w:val="004B150D"/>
    <w:rsid w:val="004B6AFD"/>
    <w:rsid w:val="004E100C"/>
    <w:rsid w:val="004E5FEC"/>
    <w:rsid w:val="00500871"/>
    <w:rsid w:val="00503C02"/>
    <w:rsid w:val="005158A1"/>
    <w:rsid w:val="00516818"/>
    <w:rsid w:val="00533740"/>
    <w:rsid w:val="00543E6E"/>
    <w:rsid w:val="00580E29"/>
    <w:rsid w:val="00592159"/>
    <w:rsid w:val="00596C24"/>
    <w:rsid w:val="005A1919"/>
    <w:rsid w:val="005B5CD5"/>
    <w:rsid w:val="005C39B3"/>
    <w:rsid w:val="005D7AD5"/>
    <w:rsid w:val="005F48C1"/>
    <w:rsid w:val="005F510B"/>
    <w:rsid w:val="0060046E"/>
    <w:rsid w:val="00650915"/>
    <w:rsid w:val="0065408C"/>
    <w:rsid w:val="00654B47"/>
    <w:rsid w:val="00675EF9"/>
    <w:rsid w:val="00681065"/>
    <w:rsid w:val="0069479E"/>
    <w:rsid w:val="00697092"/>
    <w:rsid w:val="006A78AD"/>
    <w:rsid w:val="006E3774"/>
    <w:rsid w:val="00705D5F"/>
    <w:rsid w:val="00715E7C"/>
    <w:rsid w:val="00727EA3"/>
    <w:rsid w:val="00731845"/>
    <w:rsid w:val="0074645B"/>
    <w:rsid w:val="00757136"/>
    <w:rsid w:val="00757CFB"/>
    <w:rsid w:val="00763D8E"/>
    <w:rsid w:val="007660D3"/>
    <w:rsid w:val="007902B6"/>
    <w:rsid w:val="007921DA"/>
    <w:rsid w:val="007B4AC3"/>
    <w:rsid w:val="007B7887"/>
    <w:rsid w:val="007C32E8"/>
    <w:rsid w:val="007D2831"/>
    <w:rsid w:val="007E37A9"/>
    <w:rsid w:val="007F0175"/>
    <w:rsid w:val="007F0B1E"/>
    <w:rsid w:val="00831983"/>
    <w:rsid w:val="00832DFA"/>
    <w:rsid w:val="008421CE"/>
    <w:rsid w:val="00851869"/>
    <w:rsid w:val="008542E9"/>
    <w:rsid w:val="008546BF"/>
    <w:rsid w:val="00875944"/>
    <w:rsid w:val="0087607B"/>
    <w:rsid w:val="0088793B"/>
    <w:rsid w:val="00895C13"/>
    <w:rsid w:val="008B5E7E"/>
    <w:rsid w:val="008D10DC"/>
    <w:rsid w:val="008E345E"/>
    <w:rsid w:val="008F5BF1"/>
    <w:rsid w:val="0090532A"/>
    <w:rsid w:val="00907246"/>
    <w:rsid w:val="00921759"/>
    <w:rsid w:val="00927577"/>
    <w:rsid w:val="00931DFD"/>
    <w:rsid w:val="00943886"/>
    <w:rsid w:val="00955887"/>
    <w:rsid w:val="009570D8"/>
    <w:rsid w:val="00970ABE"/>
    <w:rsid w:val="00973447"/>
    <w:rsid w:val="0099027C"/>
    <w:rsid w:val="00990A93"/>
    <w:rsid w:val="00993068"/>
    <w:rsid w:val="00994E36"/>
    <w:rsid w:val="0099513C"/>
    <w:rsid w:val="009A29DE"/>
    <w:rsid w:val="00A37FDD"/>
    <w:rsid w:val="00A4482E"/>
    <w:rsid w:val="00A44C8B"/>
    <w:rsid w:val="00A71844"/>
    <w:rsid w:val="00A7710C"/>
    <w:rsid w:val="00A810DF"/>
    <w:rsid w:val="00A85B89"/>
    <w:rsid w:val="00A925E3"/>
    <w:rsid w:val="00AA689F"/>
    <w:rsid w:val="00AD0766"/>
    <w:rsid w:val="00AD516A"/>
    <w:rsid w:val="00AF3D51"/>
    <w:rsid w:val="00AF42B7"/>
    <w:rsid w:val="00B05FD9"/>
    <w:rsid w:val="00B17FA6"/>
    <w:rsid w:val="00B25060"/>
    <w:rsid w:val="00B37A1C"/>
    <w:rsid w:val="00B5562B"/>
    <w:rsid w:val="00B71D01"/>
    <w:rsid w:val="00B7504B"/>
    <w:rsid w:val="00B75B15"/>
    <w:rsid w:val="00B86C47"/>
    <w:rsid w:val="00BD3569"/>
    <w:rsid w:val="00BD5EA2"/>
    <w:rsid w:val="00C01D26"/>
    <w:rsid w:val="00C03B8B"/>
    <w:rsid w:val="00C14832"/>
    <w:rsid w:val="00C31D30"/>
    <w:rsid w:val="00C76567"/>
    <w:rsid w:val="00C80FF1"/>
    <w:rsid w:val="00C8326E"/>
    <w:rsid w:val="00C9319A"/>
    <w:rsid w:val="00CA05F5"/>
    <w:rsid w:val="00CB18AE"/>
    <w:rsid w:val="00CB795F"/>
    <w:rsid w:val="00CC54AD"/>
    <w:rsid w:val="00CE0F3C"/>
    <w:rsid w:val="00D0530F"/>
    <w:rsid w:val="00D31C72"/>
    <w:rsid w:val="00D349E3"/>
    <w:rsid w:val="00D34E4B"/>
    <w:rsid w:val="00D43E50"/>
    <w:rsid w:val="00D746EF"/>
    <w:rsid w:val="00D80627"/>
    <w:rsid w:val="00D85D5C"/>
    <w:rsid w:val="00DB2403"/>
    <w:rsid w:val="00DB2758"/>
    <w:rsid w:val="00DC2BEA"/>
    <w:rsid w:val="00DC714B"/>
    <w:rsid w:val="00DD151C"/>
    <w:rsid w:val="00DD541C"/>
    <w:rsid w:val="00DE3DCF"/>
    <w:rsid w:val="00DE7E69"/>
    <w:rsid w:val="00E007AE"/>
    <w:rsid w:val="00E0339D"/>
    <w:rsid w:val="00E12FF8"/>
    <w:rsid w:val="00E13B7B"/>
    <w:rsid w:val="00E338EA"/>
    <w:rsid w:val="00E474F6"/>
    <w:rsid w:val="00E86E7A"/>
    <w:rsid w:val="00EA204D"/>
    <w:rsid w:val="00EA65DD"/>
    <w:rsid w:val="00EB48DC"/>
    <w:rsid w:val="00EC0E4B"/>
    <w:rsid w:val="00EC1373"/>
    <w:rsid w:val="00EC389A"/>
    <w:rsid w:val="00EC6B0B"/>
    <w:rsid w:val="00ED4F63"/>
    <w:rsid w:val="00EE110D"/>
    <w:rsid w:val="00F04916"/>
    <w:rsid w:val="00F06B12"/>
    <w:rsid w:val="00F147E5"/>
    <w:rsid w:val="00F22E5D"/>
    <w:rsid w:val="00F35342"/>
    <w:rsid w:val="00F3562B"/>
    <w:rsid w:val="00F5494D"/>
    <w:rsid w:val="00F561C2"/>
    <w:rsid w:val="00F769C9"/>
    <w:rsid w:val="00F91423"/>
    <w:rsid w:val="00F91B32"/>
    <w:rsid w:val="00F94B67"/>
    <w:rsid w:val="00FB1731"/>
    <w:rsid w:val="00FB5B3B"/>
    <w:rsid w:val="00FE2A73"/>
    <w:rsid w:val="00FE7C2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C4D20"/>
    <w:rPr>
      <w:bCs/>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3A78AF"/>
    <w:pPr>
      <w:tabs>
        <w:tab w:pos="4536" w:val="center"/>
        <w:tab w:pos="9072" w:val="right"/>
      </w:tabs>
    </w:pPr>
  </w:style>
  <w:style w:customStyle="true" w:styleId="ZaglavljeChar" w:type="character">
    <w:name w:val="Zaglavlje Char"/>
    <w:link w:val="Zaglavlje"/>
    <w:uiPriority w:val="99"/>
    <w:rsid w:val="003A78AF"/>
    <w:rPr>
      <w:bCs/>
      <w:sz w:val="24"/>
      <w:szCs w:val="24"/>
    </w:rPr>
  </w:style>
  <w:style w:styleId="Podnoje" w:type="paragraph">
    <w:name w:val="footer"/>
    <w:basedOn w:val="Normal"/>
    <w:link w:val="PodnojeChar"/>
    <w:rsid w:val="003A78AF"/>
    <w:pPr>
      <w:tabs>
        <w:tab w:pos="4536" w:val="center"/>
        <w:tab w:pos="9072" w:val="right"/>
      </w:tabs>
    </w:pPr>
  </w:style>
  <w:style w:customStyle="true" w:styleId="PodnojeChar" w:type="character">
    <w:name w:val="Podnožje Char"/>
    <w:link w:val="Podnoje"/>
    <w:rsid w:val="003A78AF"/>
    <w:rPr>
      <w:bCs/>
      <w:sz w:val="24"/>
      <w:szCs w:val="24"/>
    </w:rPr>
  </w:style>
  <w:style w:styleId="Tekstbalonia" w:type="paragraph">
    <w:name w:val="Balloon Text"/>
    <w:basedOn w:val="Normal"/>
    <w:link w:val="TekstbaloniaChar"/>
    <w:rsid w:val="00990A93"/>
    <w:rPr>
      <w:rFonts w:cs="Tahoma" w:hAnsi="Tahoma" w:ascii="Tahoma"/>
      <w:sz w:val="16"/>
      <w:szCs w:val="16"/>
    </w:rPr>
  </w:style>
  <w:style w:customStyle="true" w:styleId="TekstbaloniaChar" w:type="character">
    <w:name w:val="Tekst balončića Char"/>
    <w:link w:val="Tekstbalonia"/>
    <w:rsid w:val="00990A93"/>
    <w:rPr>
      <w:rFonts w:cs="Tahoma" w:hAnsi="Tahoma" w:ascii="Tahoma"/>
      <w:bCs/>
      <w:sz w:val="16"/>
      <w:szCs w:val="16"/>
    </w:rPr>
  </w:style>
  <w:style w:styleId="Tijeloteksta" w:type="paragraph">
    <w:name w:val="Body Text"/>
    <w:basedOn w:val="Normal"/>
    <w:link w:val="TijelotekstaChar"/>
    <w:rsid w:val="004B6AFD"/>
    <w:pPr>
      <w:jc w:val="both"/>
    </w:pPr>
    <w:rPr>
      <w:bCs w:val="false"/>
    </w:rPr>
  </w:style>
  <w:style w:customStyle="true" w:styleId="TijelotekstaChar" w:type="character">
    <w:name w:val="Tijelo teksta Char"/>
    <w:link w:val="Tijeloteksta"/>
    <w:rsid w:val="004B6AFD"/>
    <w:rPr>
      <w:sz w:val="24"/>
      <w:szCs w:val="24"/>
    </w:rPr>
  </w:style>
  <w:style w:styleId="Odlomakpopisa" w:type="paragraph">
    <w:name w:val="List Paragraph"/>
    <w:basedOn w:val="Normal"/>
    <w:uiPriority w:val="34"/>
    <w:qFormat/>
    <w:rsid w:val="004B6AFD"/>
    <w:pPr>
      <w:ind w:left="720"/>
      <w:contextualSpacing/>
    </w:pPr>
    <w:rPr>
      <w:rFonts w:cs="Arial" w:hAnsi="Arial" w:ascii="Arial"/>
    </w:rPr>
  </w:style>
  <w:style w:customStyle="true" w:styleId="normal-000003" w:type="paragraph">
    <w:name w:val="normal-000003"/>
    <w:basedOn w:val="Normal"/>
    <w:rsid w:val="000D2E60"/>
    <w:pPr>
      <w:spacing w:after="144"/>
    </w:pPr>
    <w:rPr>
      <w:bCs w:val="false"/>
    </w:rPr>
  </w:style>
  <w:style w:styleId="Tekstrezerviranogmjesta" w:type="character">
    <w:name w:val="Placeholder Text"/>
    <w:basedOn w:val="Zadanifontodlomka"/>
    <w:uiPriority w:val="99"/>
    <w:semiHidden/>
    <w:rsid w:val="00C03B8B"/>
    <w:rPr>
      <w:color w:val="808080"/>
      <w:bdr w:space="0" w:sz="0" w:color="auto" w:val="none"/>
      <w:shd w:fill="auto" w:color="auto" w:val="clear"/>
    </w:rPr>
  </w:style>
  <w:style w:customStyle="true" w:styleId="eSPISCCParagraphDefaultFont" w:type="character">
    <w:name w:val="eSPIS_CC_Paragraph Default Font"/>
    <w:basedOn w:val="Zadanifontodlomka"/>
    <w:rsid w:val="00C03B8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03B8B"/>
    <w:rPr>
      <w:bdr w:space="0" w:sz="0" w:color="auto" w:val="none"/>
      <w:shd w:fill="FFFFCC" w:color="auto" w:val="clear"/>
      <w:lang w:val="hr-HR"/>
    </w:rPr>
  </w:style>
  <w:style w:customStyle="true" w:styleId="PozadinaSvijetloCrvena" w:type="character">
    <w:name w:val="Pozadina_SvijetloCrvena"/>
    <w:basedOn w:val="eSPISCCParagraphDefaultFont"/>
    <w:rsid w:val="00C03B8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03B8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968419">
      <w:bodyDiv w:val="true"/>
      <w:marLeft w:val="0"/>
      <w:marRight w:val="0"/>
      <w:marTop w:val="0"/>
      <w:marBottom w:val="0"/>
      <w:divBdr>
        <w:top w:space="0" w:sz="0" w:color="auto" w:val="none"/>
        <w:left w:space="0" w:sz="0" w:color="auto" w:val="none"/>
        <w:bottom w:space="0" w:sz="0" w:color="auto" w:val="none"/>
        <w:right w:space="0" w:sz="0" w:color="auto" w:val="none"/>
      </w:divBdr>
      <w:divsChild>
        <w:div w:id="1480029262">
          <w:marLeft w:val="0"/>
          <w:marRight w:val="0"/>
          <w:marTop w:val="0"/>
          <w:marBottom w:val="0"/>
          <w:divBdr>
            <w:top w:space="0" w:sz="0" w:color="auto" w:val="none"/>
            <w:left w:space="0" w:sz="0" w:color="auto" w:val="none"/>
            <w:bottom w:space="0" w:sz="0" w:color="auto" w:val="none"/>
            <w:right w:space="0" w:sz="0" w:color="auto" w:val="none"/>
          </w:divBdr>
          <w:divsChild>
            <w:div w:id="714163337">
              <w:marLeft w:val="855"/>
              <w:marRight w:val="105"/>
              <w:marTop w:val="0"/>
              <w:marBottom w:val="0"/>
              <w:divBdr>
                <w:top w:space="0" w:sz="0" w:color="auto" w:val="none"/>
                <w:left w:space="0" w:sz="0" w:color="auto" w:val="none"/>
                <w:bottom w:space="0" w:sz="0" w:color="auto" w:val="none"/>
                <w:right w:space="0" w:sz="0" w:color="auto" w:val="none"/>
              </w:divBdr>
            </w:div>
            <w:div w:id="1080446062">
              <w:marLeft w:val="750"/>
              <w:marRight w:val="0"/>
              <w:marTop w:val="0"/>
              <w:marBottom w:val="0"/>
              <w:divBdr>
                <w:top w:space="0" w:sz="0" w:color="auto" w:val="none"/>
                <w:left w:space="0" w:sz="0" w:color="auto" w:val="none"/>
                <w:bottom w:space="0" w:sz="0" w:color="auto" w:val="none"/>
                <w:right w:space="0" w:sz="0" w:color="auto" w:val="none"/>
              </w:divBdr>
            </w:div>
            <w:div w:id="2058624043">
              <w:marLeft w:val="0"/>
              <w:marRight w:val="0"/>
              <w:marTop w:val="75"/>
              <w:marBottom w:val="0"/>
              <w:divBdr>
                <w:top w:space="2" w:sz="6" w:color="C3C3C3" w:val="dotted"/>
                <w:left w:space="0" w:sz="0" w:color="auto" w:val="none"/>
                <w:bottom w:space="2" w:sz="6" w:color="C3C3C3" w:val="dotted"/>
                <w:right w:space="0" w:sz="0" w:color="auto" w:val="none"/>
              </w:divBdr>
            </w:div>
          </w:divsChild>
        </w:div>
      </w:divsChild>
    </w:div>
    <w:div w:id="1060203425">
      <w:bodyDiv w:val="true"/>
      <w:marLeft w:val="0"/>
      <w:marRight w:val="0"/>
      <w:marTop w:val="0"/>
      <w:marBottom w:val="0"/>
      <w:divBdr>
        <w:top w:space="0" w:sz="0" w:color="auto" w:val="none"/>
        <w:left w:space="0" w:sz="0" w:color="auto" w:val="none"/>
        <w:bottom w:space="0" w:sz="0" w:color="auto" w:val="none"/>
        <w:right w:space="0" w:sz="0" w:color="auto" w:val="none"/>
      </w:divBdr>
      <w:divsChild>
        <w:div w:id="247858995">
          <w:marLeft w:val="3150"/>
          <w:marRight w:val="0"/>
          <w:marTop w:val="0"/>
          <w:marBottom w:val="0"/>
          <w:divBdr>
            <w:top w:space="0" w:sz="0" w:color="auto" w:val="none"/>
            <w:left w:space="0" w:sz="0" w:color="auto" w:val="none"/>
            <w:bottom w:space="0" w:sz="0" w:color="auto" w:val="none"/>
            <w:right w:space="0" w:sz="0" w:color="auto" w:val="none"/>
          </w:divBdr>
          <w:divsChild>
            <w:div w:id="67463449">
              <w:marLeft w:val="0"/>
              <w:marRight w:val="0"/>
              <w:marTop w:val="0"/>
              <w:marBottom w:val="0"/>
              <w:divBdr>
                <w:top w:space="6" w:sz="6" w:color="AAAAAA" w:val="single"/>
                <w:left w:space="6" w:sz="6" w:color="AAAAAA" w:val="single"/>
                <w:bottom w:space="6" w:sz="6" w:color="AAAAAA" w:val="single"/>
                <w:right w:space="6" w:sz="6" w:color="AAAAAA" w:val="single"/>
              </w:divBdr>
              <w:divsChild>
                <w:div w:id="4628873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141773485">
      <w:bodyDiv w:val="true"/>
      <w:marLeft w:val="0"/>
      <w:marRight w:val="0"/>
      <w:marTop w:val="0"/>
      <w:marBottom w:val="0"/>
      <w:divBdr>
        <w:top w:space="0" w:sz="0" w:color="auto" w:val="none"/>
        <w:left w:space="0" w:sz="0" w:color="auto" w:val="none"/>
        <w:bottom w:space="0" w:sz="0" w:color="auto" w:val="none"/>
        <w:right w:space="0" w:sz="0" w:color="auto" w:val="none"/>
      </w:divBdr>
      <w:divsChild>
        <w:div w:id="483787594">
          <w:marLeft w:val="0"/>
          <w:marRight w:val="0"/>
          <w:marTop w:val="0"/>
          <w:marBottom w:val="0"/>
          <w:divBdr>
            <w:top w:space="0" w:sz="0" w:color="auto" w:val="none"/>
            <w:left w:space="0" w:sz="0" w:color="auto" w:val="none"/>
            <w:bottom w:space="0" w:sz="0" w:color="auto" w:val="none"/>
            <w:right w:space="0" w:sz="0" w:color="auto" w:val="none"/>
          </w:divBdr>
        </w:div>
      </w:divsChild>
    </w:div>
    <w:div w:id="1710182697">
      <w:bodyDiv w:val="true"/>
      <w:marLeft w:val="0"/>
      <w:marRight w:val="0"/>
      <w:marTop w:val="0"/>
      <w:marBottom w:val="0"/>
      <w:divBdr>
        <w:top w:space="0" w:sz="0" w:color="auto" w:val="none"/>
        <w:left w:space="0" w:sz="0" w:color="auto" w:val="none"/>
        <w:bottom w:space="0" w:sz="0" w:color="auto" w:val="none"/>
        <w:right w:space="0" w:sz="0" w:color="auto" w:val="none"/>
      </w:divBdr>
      <w:divsChild>
        <w:div w:id="1862545701">
          <w:marLeft w:val="3150"/>
          <w:marRight w:val="0"/>
          <w:marTop w:val="0"/>
          <w:marBottom w:val="0"/>
          <w:divBdr>
            <w:top w:space="0" w:sz="0" w:color="auto" w:val="none"/>
            <w:left w:space="0" w:sz="0" w:color="auto" w:val="none"/>
            <w:bottom w:space="0" w:sz="0" w:color="auto" w:val="none"/>
            <w:right w:space="0" w:sz="0" w:color="auto" w:val="none"/>
          </w:divBdr>
          <w:divsChild>
            <w:div w:id="1337926071">
              <w:marLeft w:val="0"/>
              <w:marRight w:val="0"/>
              <w:marTop w:val="0"/>
              <w:marBottom w:val="0"/>
              <w:divBdr>
                <w:top w:space="6" w:sz="6" w:color="AAAAAA" w:val="single"/>
                <w:left w:space="6" w:sz="6" w:color="AAAAAA" w:val="single"/>
                <w:bottom w:space="6" w:sz="6" w:color="AAAAAA" w:val="single"/>
                <w:right w:space="6" w:sz="6" w:color="AAAAAA" w:val="single"/>
              </w:divBdr>
              <w:divsChild>
                <w:div w:id="82354488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prosinca 2018.</izvorni_sadrzaj>
    <derivirana_varijabla naziv="DomainObject.DatumDonosenjaOdluke_1">13.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370</izvorni_sadrzaj>
    <derivirana_varijabla naziv="DomainObject.Predmet.Broj_1">370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2017.</izvorni_sadrzaj>
    <derivirana_varijabla naziv="DomainObject.Predmet.DatumOsnivanja_1">27.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St-370/2017</izvorni_sadrzaj>
    <derivirana_varijabla naziv="DomainObject.Predmet.OznakaBroj_1">St-370/2017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VALDEBEK društvo s ograničenom odgovornošću za graditeljstvo i usluge u stečaju</izvorni_sadrzaj>
    <derivirana_varijabla naziv="DomainObject.Predmet.ProtustrankaFormated_1">  Stečajna masa iza VALDEBEK društvo s ograničenom odgovornošću za graditeljstvo i usluge u stečaju</derivirana_varijabla>
  </DomainObject.Predmet.ProtustrankaFormated>
  <DomainObject.Predmet.ProtustrankaFormatedOIB>
    <izvorni_sadrzaj>  Stečajna masa iza VALDEBEK društvo s ograničenom odgovornošću za graditeljstvo i usluge u stečaju, OIB 74053864314</izvorni_sadrzaj>
    <derivirana_varijabla naziv="DomainObject.Predmet.ProtustrankaFormatedOIB_1">  Stečajna masa iza VALDEBEK društvo s ograničenom odgovornošću za graditeljstvo i usluge u stečaju, OIB 74053864314</derivirana_varijabla>
  </DomainObject.Predmet.ProtustrankaFormatedOIB>
  <DomainObject.Predmet.ProtustrankaFormatedWithAdress>
    <izvorni_sadrzaj> Stečajna masa iza VALDEBEK društvo s ograničenom odgovornošću za graditeljstvo i usluge u stečaju, Trg sv. Barbare 1, 51000 Rijeka</izvorni_sadrzaj>
    <derivirana_varijabla naziv="DomainObject.Predmet.ProtustrankaFormatedWithAdress_1"> Stečajna masa iza VALDEBEK društvo s ograničenom odgovornošću za graditeljstvo i usluge u stečaju, Trg sv. Barbare 1, 51000 Rijeka</derivirana_varijabla>
  </DomainObject.Predmet.ProtustrankaFormatedWithAdress>
  <DomainObject.Predmet.ProtustrankaFormatedWithAdressOIB>
    <izvorni_sadrzaj> Stečajna masa iza VALDEBEK društvo s ograničenom odgovornošću za graditeljstvo i usluge u stečaju, OIB 74053864314, Trg sv. Barbare 1, 51000 Rijeka</izvorni_sadrzaj>
    <derivirana_varijabla naziv="DomainObject.Predmet.ProtustrankaFormatedWithAdressOIB_1"> Stečajna masa iza VALDEBEK društvo s ograničenom odgovornošću za graditeljstvo i usluge u stečaju, OIB 74053864314, Trg sv. Barbare 1, 51000 Rijeka</derivirana_varijabla>
  </DomainObject.Predmet.ProtustrankaFormatedWithAdressOIB>
  <DomainObject.Predmet.ProtustrankaWithAdress>
    <izvorni_sadrzaj>Stečajna masa iza VALDEBEK društvo s ograničenom odgovornošću za graditeljstvo i usluge u stečaju Trg sv. Barbare 1, 51000 Rijeka</izvorni_sadrzaj>
    <derivirana_varijabla naziv="DomainObject.Predmet.ProtustrankaWithAdress_1">Stečajna masa iza VALDEBEK društvo s ograničenom odgovornošću za graditeljstvo i usluge u stečaju Trg sv. Barbare 1, 51000 Rijeka</derivirana_varijabla>
  </DomainObject.Predmet.ProtustrankaWithAdress>
  <DomainObject.Predmet.ProtustrankaWithAdressOIB>
    <izvorni_sadrzaj>Stečajna masa iza VALDEBEK društvo s ograničenom odgovornošću za graditeljstvo i usluge u stečaju, OIB 74053864314, Trg sv. Barbare 1, 51000 Rijeka</izvorni_sadrzaj>
    <derivirana_varijabla naziv="DomainObject.Predmet.ProtustrankaWithAdressOIB_1">Stečajna masa iza VALDEBEK društvo s ograničenom odgovornošću za graditeljstvo i usluge u stečaju, OIB 74053864314, Trg sv. Barbare 1, 51000 Rijeka</derivirana_varijabla>
  </DomainObject.Predmet.ProtustrankaWithAdressOIB>
  <DomainObject.Predmet.ProtustrankaNazivFormated>
    <izvorni_sadrzaj>Stečajna masa iza VALDEBEK društvo s ograničenom odgovornošću za graditeljstvo i usluge u stečaju</izvorni_sadrzaj>
    <derivirana_varijabla naziv="DomainObject.Predmet.ProtustrankaNazivFormated_1">Stečajna masa iza VALDEBEK društvo s ograničenom odgovornošću za graditeljstvo i usluge u stečaju</derivirana_varijabla>
  </DomainObject.Predmet.ProtustrankaNazivFormated>
  <DomainObject.Predmet.ProtustrankaNazivFormatedOIB>
    <izvorni_sadrzaj>Stečajna masa iza VALDEBEK društvo s ograničenom odgovornošću za graditeljstvo i usluge u stečaju, OIB 74053864314</izvorni_sadrzaj>
    <derivirana_varijabla naziv="DomainObject.Predmet.ProtustrankaNazivFormatedOIB_1">Stečajna masa iza VALDEBEK društvo s ograničenom odgovornošću za graditeljstvo i usluge u stečaju, OIB 74053864314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SBERBANK BANKA d.d. LJUBLJANA, SLOVENIJA zastupanog po punomoćniku Odvj. društvo KOŽUL I PETRINOVIĆ d.o.o. Zagreb</izvorni_sadrzaj>
    <derivirana_varijabla naziv="DomainObject.Predmet.StrankaFormated_1">  SBERBANK BANKA d.d. LJUBLJANA, SLOVENIJA zastupanog po punomoćniku Odvj. društvo KOŽUL I PETRINOVIĆ d.o.o. Zagreb</derivirana_varijabla>
  </DomainObject.Predmet.StrankaFormated>
  <DomainObject.Predmet.StrankaFormatedOIB>
    <izvorni_sadrzaj>  SBERBANK BANKA d.d. LJUBLJANA, SLOVENIJA, OIB 73433895209 zastupanog po punomoćniku Odvj. društvo KOŽUL I PETRINOVIĆ d.o.o. Zagreb</izvorni_sadrzaj>
    <derivirana_varijabla naziv="DomainObject.Predmet.StrankaFormatedOIB_1">  SBERBANK BANKA d.d. LJUBLJANA, SLOVENIJA, OIB 73433895209 zastupanog po punomoćniku Odvj. društvo KOŽUL I PETRINOVIĆ d.o.o. Zagreb</derivirana_varijabla>
  </DomainObject.Predmet.StrankaFormatedOIB>
  <DomainObject.Predmet.StrankaFormatedWithAdress>
    <izvorni_sadrzaj> SBERBANK BANKA d.d. LJUBLJANA, SLOVENIJA, Dunajska cesta 128 A, 1000 LJUBLJANA zastupanog po punomoćniku Odvj. društvo KOŽUL I PETRINOVIĆ d.o.o. Zagreb</izvorni_sadrzaj>
    <derivirana_varijabla naziv="DomainObject.Predmet.StrankaFormatedWithAdress_1"> SBERBANK BANKA d.d. LJUBLJANA, SLOVENIJA, Dunajska cesta 128 A, 1000 LJUBLJANA zastupanog po punomoćniku Odvj. društvo KOŽUL I PETRINOVIĆ d.o.o. Zagreb</derivirana_varijabla>
  </DomainObject.Predmet.StrankaFormatedWithAdress>
  <DomainObject.Predmet.StrankaFormatedWithAdressOIB>
    <izvorni_sadrzaj> SBERBANK BANKA d.d. LJUBLJANA, SLOVENIJA, OIB 73433895209, Dunajska cesta 128 A, 1000 LJUBLJANA zastupanog po punomoćniku Odvj. društvo KOŽUL I PETRINOVIĆ d.o.o. Zagreb</izvorni_sadrzaj>
    <derivirana_varijabla naziv="DomainObject.Predmet.StrankaFormatedWithAdressOIB_1"> SBERBANK BANKA d.d. LJUBLJANA, SLOVENIJA, OIB 73433895209, Dunajska cesta 128 A, 1000 LJUBLJANA zastupanog po punomoćniku Odvj. društvo KOŽUL I PETRINOVIĆ d.o.o. Zagreb</derivirana_varijabla>
  </DomainObject.Predmet.StrankaFormatedWithAdressOIB>
  <DomainObject.Predmet.StrankaWithAdress>
    <izvorni_sadrzaj>SBERBANK BANKA d.d. LJUBLJANA, SLOVENIJA Dunajska cesta 128 A,1000 LJUBLJANA</izvorni_sadrzaj>
    <derivirana_varijabla naziv="DomainObject.Predmet.StrankaWithAdress_1">SBERBANK BANKA d.d. LJUBLJANA, SLOVENIJA Dunajska cesta 128 A,1000 LJUBLJANA</derivirana_varijabla>
  </DomainObject.Predmet.StrankaWithAdress>
  <DomainObject.Predmet.StrankaWithAdressOIB>
    <izvorni_sadrzaj>SBERBANK BANKA d.d. LJUBLJANA, SLOVENIJA, OIB 73433895209, Dunajska cesta 128 A,1000 LJUBLJANA</izvorni_sadrzaj>
    <derivirana_varijabla naziv="DomainObject.Predmet.StrankaWithAdressOIB_1">SBERBANK BANKA d.d. LJUBLJANA, SLOVENIJA, OIB 73433895209, Dunajska cesta 128 A,1000 LJUBLJANA</derivirana_varijabla>
  </DomainObject.Predmet.StrankaWithAdressOIB>
  <DomainObject.Predmet.StrankaNazivFormated>
    <izvorni_sadrzaj>SBERBANK BANKA d.d. LJUBLJANA, SLOVENIJA</izvorni_sadrzaj>
    <derivirana_varijabla naziv="DomainObject.Predmet.StrankaNazivFormated_1">SBERBANK BANKA d.d. LJUBLJANA, SLOVENIJA</derivirana_varijabla>
  </DomainObject.Predmet.StrankaNazivFormated>
  <DomainObject.Predmet.StrankaNazivFormatedOIB>
    <izvorni_sadrzaj>SBERBANK BANKA d.d. LJUBLJANA, SLOVENIJA, OIB 73433895209</izvorni_sadrzaj>
    <derivirana_varijabla naziv="DomainObject.Predmet.StrankaNazivFormatedOIB_1">SBERBANK BANKA d.d. LJUBLJANA, SLOVENIJA, OIB 73433895209</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612.24</izvorni_sadrzaj>
    <derivirana_varijabla naziv="DomainObject.Predmet.TrenutnaVrijednost_1">612.24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SBERBANK BANKA d.d. LJUBLJANA, SLOVENIJA zastupanog po punomoćniku Odvj. društvo KOŽUL I PETRINOVIĆ d.o.o. Zagreb</item>
    </izvorni_sadrzaj>
    <derivirana_varijabla naziv="DomainObject.Predmet.StrankaListFormated_1">
      <item>SBERBANK BANKA d.d. LJUBLJANA, SLOVENIJA zastupanog po punomoćniku Odvj. društvo KOŽUL I PETRINOVIĆ d.o.o. Zagreb</item>
    </derivirana_varijabla>
  </DomainObject.Predmet.StrankaListFormated>
  <DomainObject.Predmet.StrankaListFormatedOIB>
    <izvorni_sadrzaj>
      <item>SBERBANK BANKA d.d. LJUBLJANA, SLOVENIJA, OIB 73433895209 zastupanog po punomoćniku Odvj. društvo KOŽUL I PETRINOVIĆ d.o.o. Zagreb</item>
    </izvorni_sadrzaj>
    <derivirana_varijabla naziv="DomainObject.Predmet.StrankaListFormatedOIB_1">
      <item>SBERBANK BANKA d.d. LJUBLJANA, SLOVENIJA, OIB 73433895209 zastupanog po punomoćniku Odvj. društvo KOŽUL I PETRINOVIĆ d.o.o. Zagreb</item>
    </derivirana_varijabla>
  </DomainObject.Predmet.StrankaListFormatedOIB>
  <DomainObject.Predmet.StrankaListFormatedWithAdress>
    <izvorni_sadrzaj>
      <item>SBERBANK BANKA d.d. LJUBLJANA, SLOVENIJA, Dunajska cesta 128 A, 1000 LJUBLJANA zastupanog po punomoćniku Odvj. društvo KOŽUL I PETRINOVIĆ d.o.o. Zagreb</item>
    </izvorni_sadrzaj>
    <derivirana_varijabla naziv="DomainObject.Predmet.StrankaListFormatedWithAdress_1">
      <item>SBERBANK BANKA d.d. LJUBLJANA, SLOVENIJA, Dunajska cesta 128 A, 1000 LJUBLJANA zastupanog po punomoćniku Odvj. društvo KOŽUL I PETRINOVIĆ d.o.o. Zagreb</item>
    </derivirana_varijabla>
  </DomainObject.Predmet.StrankaListFormatedWithAdress>
  <DomainObject.Predmet.StrankaListFormatedWithAdressOIB>
    <izvorni_sadrzaj>
      <item>SBERBANK BANKA d.d. LJUBLJANA, SLOVENIJA, OIB 73433895209, Dunajska cesta 128 A, 1000 LJUBLJANA zastupanog po punomoćniku Odvj. društvo KOŽUL I PETRINOVIĆ d.o.o. Zagreb</item>
    </izvorni_sadrzaj>
    <derivirana_varijabla naziv="DomainObject.Predmet.StrankaListFormatedWithAdressOIB_1">
      <item>SBERBANK BANKA d.d. LJUBLJANA, SLOVENIJA, OIB 73433895209, Dunajska cesta 128 A, 1000 LJUBLJANA zastupanog po punomoćniku Odvj. društvo KOŽUL I PETRINOVIĆ d.o.o. Zagreb</item>
    </derivirana_varijabla>
  </DomainObject.Predmet.StrankaListFormatedWithAdressOIB>
  <DomainObject.Predmet.StrankaListNazivFormated>
    <izvorni_sadrzaj>
      <item>SBERBANK BANKA d.d. LJUBLJANA, SLOVENIJA</item>
    </izvorni_sadrzaj>
    <derivirana_varijabla naziv="DomainObject.Predmet.StrankaListNazivFormated_1">
      <item>SBERBANK BANKA d.d. LJUBLJANA, SLOVENIJA</item>
    </derivirana_varijabla>
  </DomainObject.Predmet.StrankaListNazivFormated>
  <DomainObject.Predmet.StrankaListNazivFormatedOIB>
    <izvorni_sadrzaj>
      <item>SBERBANK BANKA d.d. LJUBLJANA, SLOVENIJA, OIB 73433895209</item>
    </izvorni_sadrzaj>
    <derivirana_varijabla naziv="DomainObject.Predmet.StrankaListNazivFormatedOIB_1">
      <item>SBERBANK BANKA d.d. LJUBLJANA, SLOVENIJA, OIB 73433895209</item>
    </derivirana_varijabla>
  </DomainObject.Predmet.StrankaListNazivFormatedOIB>
  <DomainObject.Predmet.ProtuStrankaListFormated>
    <izvorni_sadrzaj>
      <item>Stečajna masa iza VALDEBEK društvo s ograničenom odgovornošću za graditeljstvo i usluge u stečaju</item>
    </izvorni_sadrzaj>
    <derivirana_varijabla naziv="DomainObject.Predmet.ProtuStrankaListFormated_1">
      <item>Stečajna masa iza VALDEBEK društvo s ograničenom odgovornošću za graditeljstvo i usluge u stečaju</item>
    </derivirana_varijabla>
  </DomainObject.Predmet.ProtuStrankaListFormated>
  <DomainObject.Predmet.ProtuStrankaListFormatedOIB>
    <izvorni_sadrzaj>
      <item>Stečajna masa iza VALDEBEK društvo s ograničenom odgovornošću za graditeljstvo i usluge u stečaju, OIB 74053864314</item>
    </izvorni_sadrzaj>
    <derivirana_varijabla naziv="DomainObject.Predmet.ProtuStrankaListFormatedOIB_1">
      <item>Stečajna masa iza VALDEBEK društvo s ograničenom odgovornošću za graditeljstvo i usluge u stečaju, OIB 74053864314</item>
    </derivirana_varijabla>
  </DomainObject.Predmet.ProtuStrankaListFormatedOIB>
  <DomainObject.Predmet.ProtuStrankaListFormatedWithAdress>
    <izvorni_sadrzaj>
      <item>Stečajna masa iza VALDEBEK društvo s ograničenom odgovornošću za graditeljstvo i usluge u stečaju, Trg sv. Barbare 1, 51000 Rijeka</item>
    </izvorni_sadrzaj>
    <derivirana_varijabla naziv="DomainObject.Predmet.ProtuStrankaListFormatedWithAdress_1">
      <item>Stečajna masa iza VALDEBEK društvo s ograničenom odgovornošću za graditeljstvo i usluge u stečaju, Trg sv. Barbare 1, 51000 Rijeka</item>
    </derivirana_varijabla>
  </DomainObject.Predmet.ProtuStrankaListFormatedWithAdress>
  <DomainObject.Predmet.ProtuStrankaListFormatedWithAdressOIB>
    <izvorni_sadrzaj>
      <item>Stečajna masa iza VALDEBEK društvo s ograničenom odgovornošću za graditeljstvo i usluge u stečaju, OIB 74053864314, Trg sv. Barbare 1, 51000 Rijeka</item>
    </izvorni_sadrzaj>
    <derivirana_varijabla naziv="DomainObject.Predmet.ProtuStrankaListFormatedWithAdressOIB_1">
      <item>Stečajna masa iza VALDEBEK društvo s ograničenom odgovornošću za graditeljstvo i usluge u stečaju, OIB 74053864314, Trg sv. Barbare 1, 51000 Rijeka</item>
    </derivirana_varijabla>
  </DomainObject.Predmet.ProtuStrankaListFormatedWithAdressOIB>
  <DomainObject.Predmet.ProtuStrankaListNazivFormated>
    <izvorni_sadrzaj>
      <item>Stečajna masa iza VALDEBEK društvo s ograničenom odgovornošću za graditeljstvo i usluge u stečaju</item>
    </izvorni_sadrzaj>
    <derivirana_varijabla naziv="DomainObject.Predmet.ProtuStrankaListNazivFormated_1">
      <item>Stečajna masa iza VALDEBEK društvo s ograničenom odgovornošću za graditeljstvo i usluge u stečaju</item>
    </derivirana_varijabla>
  </DomainObject.Predmet.ProtuStrankaListNazivFormated>
  <DomainObject.Predmet.ProtuStrankaListNazivFormatedOIB>
    <izvorni_sadrzaj>
      <item>Stečajna masa iza VALDEBEK društvo s ograničenom odgovornošću za graditeljstvo i usluge u stečaju, OIB 74053864314</item>
    </izvorni_sadrzaj>
    <derivirana_varijabla naziv="DomainObject.Predmet.ProtuStrankaListNazivFormatedOIB_1">
      <item>Stečajna masa iza VALDEBEK društvo s ograničenom odgovornošću za graditeljstvo i usluge u stečaju, OIB 74053864314</item>
    </derivirana_varijabla>
  </DomainObject.Predmet.ProtuStrankaListNazivFormatedOIB>
  <DomainObject.Predmet.OstaliListFormated>
    <izvorni_sadrzaj>
      <item>Odvj. društvo KOŽUL I PETRINOVIĆ d.o.o. Zagreb punomoćnik sudionika u postupku SBERBANK BANKA d.d. LJUBLJANA, SLOVENIJA</item>
      <item>ALFI, upravljanje alternativnih investicijskih skladov d.o.o. Ljubljana, Republika Slovenija</item>
      <item>Marko Krpan</item>
    </izvorni_sadrzaj>
    <derivirana_varijabla naziv="DomainObject.Predmet.OstaliListFormated_1">
      <item>Odvj. društvo KOŽUL I PETRINOVIĆ d.o.o. Zagreb punomoćnik sudionika u postupku SBERBANK BANKA d.d. LJUBLJANA, SLOVENIJA</item>
      <item>ALFI, upravljanje alternativnih investicijskih skladov d.o.o. Ljubljana, Republika Slovenija</item>
      <item>Marko Krpan</item>
    </derivirana_varijabla>
  </DomainObject.Predmet.OstaliListFormated>
  <DomainObject.Predmet.OstaliListFormatedOIB>
    <izvorni_sadrzaj>
      <item>Odvj. društvo KOŽUL I PETRINOVIĆ d.o.o. Zagreb, OIB 14478211640 punomoćnik sudionika u postupku SBERBANK BANKA d.d. LJUBLJANA, SLOVENIJA</item>
      <item>ALFI, upravljanje alternativnih investicijskih skladov d.o.o. Ljubljana, Republika Slovenija, OIB 63590857991</item>
      <item>Marko Krpan, OIB 24419277674</item>
    </izvorni_sadrzaj>
    <derivirana_varijabla naziv="DomainObject.Predmet.OstaliListFormatedOIB_1">
      <item>Odvj. društvo KOŽUL I PETRINOVIĆ d.o.o. Zagreb, OIB 14478211640 punomoćnik sudionika u postupku SBERBANK BANKA d.d. LJUBLJANA, SLOVENIJA</item>
      <item>ALFI, upravljanje alternativnih investicijskih skladov d.o.o. Ljubljana, Republika Slovenija, OIB 63590857991</item>
      <item>Marko Krpan, OIB 24419277674</item>
    </derivirana_varijabla>
  </DomainObject.Predmet.OstaliListFormatedOIB>
  <DomainObject.Predmet.OstaliListFormatedWithAdress>
    <izvorni_sadrzaj>
      <item>Odvj. društvo KOŽUL I PETRINOVIĆ d.o.o. Zagreb, Bužanova 4, 10000 Zagreb punomoćnik sudionika u postupku SBERBANK BANKA d.d. LJUBLJANA, SLOVENIJA</item>
      <item>ALFI, upravljanje alternativnih investicijskih skladov d.o.o. Ljubljana, Republika Slovenija, Verovškova ulica 55A, 1000 LJUBLJANA</item>
      <item>Marko Krpan, Boškovićeva 16, 10000 Zagreb</item>
    </izvorni_sadrzaj>
    <derivirana_varijabla naziv="DomainObject.Predmet.OstaliListFormatedWithAdress_1">
      <item>Odvj. društvo KOŽUL I PETRINOVIĆ d.o.o. Zagreb, Bužanova 4, 10000 Zagreb punomoćnik sudionika u postupku SBERBANK BANKA d.d. LJUBLJANA, SLOVENIJA</item>
      <item>ALFI, upravljanje alternativnih investicijskih skladov d.o.o. Ljubljana, Republika Slovenija, Verovškova ulica 55A, 1000 LJUBLJANA</item>
      <item>Marko Krpan, Boškovićeva 16, 10000 Zagreb</item>
    </derivirana_varijabla>
  </DomainObject.Predmet.OstaliListFormatedWithAdress>
  <DomainObject.Predmet.OstaliListFormatedWithAdressOIB>
    <izvorni_sadrzaj>
      <item>Odvj. društvo KOŽUL I PETRINOVIĆ d.o.o. Zagreb, OIB 14478211640, Bužanova 4, 10000 Zagreb punomoćnik sudionika u postupku SBERBANK BANKA d.d. LJUBLJANA, SLOVENIJA</item>
      <item>ALFI, upravljanje alternativnih investicijskih skladov d.o.o. Ljubljana, Republika Slovenija, OIB 63590857991, Verovškova ulica 55A, 1000 LJUBLJANA</item>
      <item>Marko Krpan, OIB 24419277674, Boškovićeva 16, 10000 Zagreb</item>
    </izvorni_sadrzaj>
    <derivirana_varijabla naziv="DomainObject.Predmet.OstaliListFormatedWithAdressOIB_1">
      <item>Odvj. društvo KOŽUL I PETRINOVIĆ d.o.o. Zagreb, OIB 14478211640, Bužanova 4, 10000 Zagreb punomoćnik sudionika u postupku SBERBANK BANKA d.d. LJUBLJANA, SLOVENIJA</item>
      <item>ALFI, upravljanje alternativnih investicijskih skladov d.o.o. Ljubljana, Republika Slovenija, OIB 63590857991, Verovškova ulica 55A, 1000 LJUBLJANA</item>
      <item>Marko Krpan, OIB 24419277674, Boškovićeva 16, 10000 Zagreb</item>
    </derivirana_varijabla>
  </DomainObject.Predmet.OstaliListFormatedWithAdressOIB>
  <DomainObject.Predmet.OstaliListNazivFormated>
    <izvorni_sadrzaj>
      <item>Odvj. društvo KOŽUL I PETRINOVIĆ d.o.o. Zagreb</item>
      <item>ALFI, upravljanje alternativnih investicijskih skladov d.o.o. Ljubljana, Republika Slovenija</item>
      <item>Marko Krpan</item>
    </izvorni_sadrzaj>
    <derivirana_varijabla naziv="DomainObject.Predmet.OstaliListNazivFormated_1">
      <item>Odvj. društvo KOŽUL I PETRINOVIĆ d.o.o. Zagreb</item>
      <item>ALFI, upravljanje alternativnih investicijskih skladov d.o.o. Ljubljana, Republika Slovenija</item>
      <item>Marko Krpan</item>
    </derivirana_varijabla>
  </DomainObject.Predmet.OstaliListNazivFormated>
  <DomainObject.Predmet.OstaliListNazivFormatedOIB>
    <izvorni_sadrzaj>
      <item>Odvj. društvo KOŽUL I PETRINOVIĆ d.o.o. Zagreb, OIB 14478211640</item>
      <item>ALFI, upravljanje alternativnih investicijskih skladov d.o.o. Ljubljana, Republika Slovenija, OIB 63590857991</item>
      <item>Marko Krpan, OIB 24419277674</item>
    </izvorni_sadrzaj>
    <derivirana_varijabla naziv="DomainObject.Predmet.OstaliListNazivFormatedOIB_1">
      <item>Odvj. društvo KOŽUL I PETRINOVIĆ d.o.o. Zagreb, OIB 14478211640</item>
      <item>ALFI, upravljanje alternativnih investicijskih skladov d.o.o. Ljubljana, Republika Slovenija, OIB 63590857991</item>
      <item>Marko Krpan, OIB 24419277674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2018.</izvorni_sadrzaj>
    <derivirana_varijabla naziv="DomainObject.Datum_1">13. prosinca 2018.</derivirana_varijabla>
  </DomainObject.Datum>
  <DomainObject.PoslovniBrojDokumenta>
    <izvorni_sadrzaj/>
    <derivirana_varijabla naziv="DomainObject.PoslovniBrojDokumenta_1"/>
  </DomainObject.PoslovniBrojDokumenta>
  <DomainObject.Predmet.StrankaIDrugi>
    <izvorni_sadrzaj>SBERBANK BANKA d.d. LJUBLJANA, SLOVENIJA</izvorni_sadrzaj>
    <derivirana_varijabla naziv="DomainObject.Predmet.StrankaIDrugi_1">SBERBANK BANKA d.d. LJUBLJANA, SLOVENIJA</derivirana_varijabla>
  </DomainObject.Predmet.StrankaIDrugi>
  <DomainObject.Predmet.ProtustrankaIDrugi>
    <izvorni_sadrzaj>Stečajna masa iza VALDEBEK društvo s ograničenom odgovornošću za graditeljstvo i usluge u stečaju</izvorni_sadrzaj>
    <derivirana_varijabla naziv="DomainObject.Predmet.ProtustrankaIDrugi_1">Stečajna masa iza VALDEBEK društvo s ograničenom odgovornošću za graditeljstvo i usluge u stečaju</derivirana_varijabla>
  </DomainObject.Predmet.ProtustrankaIDrugi>
  <DomainObject.Predmet.StrankaIDrugiAdressOIB>
    <izvorni_sadrzaj>SBERBANK BANKA d.d. LJUBLJANA, SLOVENIJA, OIB 73433895209, Dunajska cesta 128 A, 1000 LJUBLJANA</izvorni_sadrzaj>
    <derivirana_varijabla naziv="DomainObject.Predmet.StrankaIDrugiAdressOIB_1">SBERBANK BANKA d.d. LJUBLJANA, SLOVENIJA, OIB 73433895209, Dunajska cesta 128 A, 1000 LJUBLJANA</derivirana_varijabla>
  </DomainObject.Predmet.StrankaIDrugiAdressOIB>
  <DomainObject.Predmet.ProtustrankaIDrugiAdressOIB>
    <izvorni_sadrzaj>Stečajna masa iza VALDEBEK društvo s ograničenom odgovornošću za graditeljstvo i usluge u stečaju, OIB 74053864314, Trg sv. Barbare 1, 51000 Rijeka</izvorni_sadrzaj>
    <derivirana_varijabla naziv="DomainObject.Predmet.ProtustrankaIDrugiAdressOIB_1">Stečajna masa iza VALDEBEK društvo s ograničenom odgovornošću za graditeljstvo i usluge u stečaju, OIB 74053864314, Trg sv. Barbare 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VALDEBEK društvo s ograničenom odgovornošću za graditeljstvo i usluge u stečaju</item>
      <item>SBERBANK BANKA d.d. LJUBLJANA, SLOVENIJA</item>
      <item>Odvj. društvo KOŽUL I PETRINOVIĆ d.o.o. Zagreb</item>
      <item>ALFI, upravljanje alternativnih investicijskih skladov d.o.o. Ljubljana, Republika Slovenija</item>
      <item>Marko Krpan</item>
    </izvorni_sadrzaj>
    <derivirana_varijabla naziv="DomainObject.Predmet.SudioniciListNaziv_1">
      <item>Stečajna masa iza VALDEBEK društvo s ograničenom odgovornošću za graditeljstvo i usluge u stečaju</item>
      <item>SBERBANK BANKA d.d. LJUBLJANA, SLOVENIJA</item>
      <item>Odvj. društvo KOŽUL I PETRINOVIĆ d.o.o. Zagreb</item>
      <item>ALFI, upravljanje alternativnih investicijskih skladov d.o.o. Ljubljana, Republika Slovenija</item>
      <item>Marko Krpan</item>
    </derivirana_varijabla>
  </DomainObject.Predmet.SudioniciListNaziv>
  <DomainObject.Predmet.SudioniciListAdressOIB>
    <izvorni_sadrzaj>
      <item>Stečajna masa iza VALDEBEK društvo s ograničenom odgovornošću za graditeljstvo i usluge u stečaju, OIB 74053864314, Trg sv. Barbare 1,51000 Rijeka</item>
      <item>SBERBANK BANKA d.d. LJUBLJANA, SLOVENIJA, OIB 73433895209, Dunajska cesta 128 A,1000 LJUBLJANA</item>
      <item>Odvj. društvo KOŽUL I PETRINOVIĆ d.o.o. Zagreb, OIB 14478211640, Bužanova 4,10000 Zagreb</item>
      <item>ALFI, upravljanje alternativnih investicijskih skladov d.o.o. Ljubljana, Republika Slovenija, OIB 63590857991, Verovškova ulica 55A,1000 LJUBLJANA</item>
      <item>Marko Krpan, OIB 24419277674, Boškovićeva 16,10000 Zagreb</item>
    </izvorni_sadrzaj>
    <derivirana_varijabla naziv="DomainObject.Predmet.SudioniciListAdressOIB_1">
      <item>Stečajna masa iza VALDEBEK društvo s ograničenom odgovornošću za graditeljstvo i usluge u stečaju, OIB 74053864314, Trg sv. Barbare 1,51000 Rijeka</item>
      <item>SBERBANK BANKA d.d. LJUBLJANA, SLOVENIJA, OIB 73433895209, Dunajska cesta 128 A,1000 LJUBLJANA</item>
      <item>Odvj. društvo KOŽUL I PETRINOVIĆ d.o.o. Zagreb, OIB 14478211640, Bužanova 4,10000 Zagreb</item>
      <item>ALFI, upravljanje alternativnih investicijskih skladov d.o.o. Ljubljana, Republika Slovenija, OIB 63590857991, Verovškova ulica 55A,1000 LJUBLJANA</item>
      <item>Marko Krpan, OIB 24419277674, Boškovićeva 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74053864314</item>
      <item>, OIB 73433895209</item>
      <item>, OIB 14478211640</item>
      <item>, OIB 63590857991</item>
      <item>, OIB 24419277674</item>
    </izvorni_sadrzaj>
    <derivirana_varijabla naziv="DomainObject.Predmet.SudioniciListNazivOIB_1">
      <item>, OIB 74053864314</item>
      <item>, OIB 73433895209</item>
      <item>, OIB 14478211640</item>
      <item>, OIB 63590857991</item>
      <item>, OIB 24419277674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Alein Khan, OIB 25613472359, Trg sv. Barbare 1, 51000 Rijeka</item>
    </izvorni_sadrzaj>
    <derivirana_varijabla naziv="DomainObject.Predmet.StecajniUpraviteljiListAddressOIB_1">
      <item>Alein Khan, OIB 25613472359, Trg sv. Barbare 1,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 prosinca 2018.</izvorni_sadrzaj>
    <derivirana_varijabla naziv="DomainObject.Predmet.DatumZadnjeOdrzaneSudskeRadnje_1">3. prosinca 2018.</derivirana_varijabla>
  </DomainObject.Predmet.DatumZadnjeOdrzaneSudskeRadnje>
  <DomainObject.PredzadnjaOdlukaIzPredmeta.DatumDonosenjaOdluke>
    <izvorni_sadrzaj>30. listopada 2018.</izvorni_sadrzaj>
    <derivirana_varijabla naziv="DomainObject.PredzadnjaOdlukaIzPredmeta.DatumDonosenjaOdluke_1">30. listopada 2018.</derivirana_varijabla>
  </DomainObject.PredzadnjaOdlukaIzPredmeta.DatumDonosenjaOdluke>
  <DomainObject.PredzadnjaOdlukaIzPredmeta.Oznaka>
    <izvorni_sadrzaj>St-370/2017-66</izvorni_sadrzaj>
    <derivirana_varijabla naziv="DomainObject.PredzadnjaOdlukaIzPredmeta.Oznaka_1">St-370/2017-66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5AB1476-545F-4301-A221-EE356DC277B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properties:Company>
  <properties:Pages>4</properties:Pages>
  <properties:Words>1458</properties:Words>
  <properties:Characters>8028</properties:Characters>
  <properties:Lines>161</properties:Lines>
  <properties:Paragraphs>53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Poslovni broj: 20 St-36/11-___</vt:lpstr>
    </vt:vector>
  </properties:TitlesOfParts>
  <properties:LinksUpToDate>false</properties:LinksUpToDate>
  <properties:CharactersWithSpaces>9571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2018-12-13T12:49:00Z</dcterms:created>
  <dc:creator>korisnik</dc:creator>
  <cp:lastModifiedBy>Sanja Lakošeljac</cp:lastModifiedBy>
  <cp:lastPrinted>2015-06-29T13:11:00Z</cp:lastPrinted>
  <dcterms:modified xmlns:xsi="http://www.w3.org/2001/XMLSchema-instance" xsi:type="dcterms:W3CDTF">2018-12-13T12:51:00Z</dcterms:modified>
  <cp:revision>4</cp:revision>
  <dc:title>Poslovni broj: 20 St-36/11-___</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 namirenju (St-370-17 rješenje o namirenju.docx)</vt:lpwstr>
  </prop:property>
  <prop:property name="CC_coloring" pid="4" fmtid="{D5CDD505-2E9C-101B-9397-08002B2CF9AE}">
    <vt:bool>false</vt:bool>
  </prop:property>
  <prop:property name="BrojStranica" pid="5" fmtid="{D5CDD505-2E9C-101B-9397-08002B2CF9AE}">
    <vt:i4>4</vt:i4>
  </prop:property>
</prop:Properties>
</file>